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DB327" w14:textId="77777777" w:rsidR="007066CC" w:rsidRPr="00C95F86" w:rsidRDefault="007066CC" w:rsidP="007066CC">
      <w:pPr>
        <w:jc w:val="center"/>
        <w:rPr>
          <w:rtl/>
          <w:lang w:bidi="ar-JO"/>
        </w:rPr>
      </w:pPr>
      <w:r w:rsidRPr="00C95F86">
        <w:rPr>
          <w:noProof/>
          <w:lang w:bidi="hi-IN"/>
        </w:rPr>
        <w:drawing>
          <wp:inline distT="0" distB="0" distL="0" distR="0" wp14:anchorId="144FEDB6" wp14:editId="595F17B0">
            <wp:extent cx="1057275" cy="1133475"/>
            <wp:effectExtent l="0" t="0" r="9525" b="9525"/>
            <wp:docPr id="1" name="Picture 1"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133475"/>
                    </a:xfrm>
                    <a:prstGeom prst="rect">
                      <a:avLst/>
                    </a:prstGeom>
                    <a:noFill/>
                    <a:ln>
                      <a:noFill/>
                    </a:ln>
                  </pic:spPr>
                </pic:pic>
              </a:graphicData>
            </a:graphic>
          </wp:inline>
        </w:drawing>
      </w:r>
    </w:p>
    <w:p w14:paraId="790EBC4D" w14:textId="77777777" w:rsidR="007066CC" w:rsidRPr="00C95F86" w:rsidRDefault="007066CC" w:rsidP="007066CC">
      <w:pPr>
        <w:jc w:val="center"/>
        <w:rPr>
          <w:rtl/>
          <w:lang w:bidi="ar-JO"/>
        </w:rPr>
      </w:pPr>
    </w:p>
    <w:p w14:paraId="455ACDB5" w14:textId="77777777" w:rsidR="007066CC" w:rsidRPr="00C95F86" w:rsidRDefault="007066CC" w:rsidP="007066CC">
      <w:pPr>
        <w:rPr>
          <w:rtl/>
          <w:lang w:bidi="ar-JO"/>
        </w:rPr>
      </w:pPr>
    </w:p>
    <w:p w14:paraId="47927CC8" w14:textId="5426BF49" w:rsidR="007066CC" w:rsidRPr="00C95F86" w:rsidRDefault="00785BED" w:rsidP="007066CC">
      <w:pPr>
        <w:jc w:val="center"/>
        <w:rPr>
          <w:rFonts w:asciiTheme="majorBidi" w:hAnsiTheme="majorBidi" w:cstheme="majorBidi"/>
          <w:b/>
          <w:bCs/>
          <w:sz w:val="44"/>
          <w:szCs w:val="44"/>
          <w:rtl/>
          <w:lang w:bidi="ar-JO"/>
        </w:rPr>
      </w:pPr>
      <w:r w:rsidRPr="00C95F86">
        <w:rPr>
          <w:rFonts w:asciiTheme="majorBidi" w:hAnsiTheme="majorBidi" w:cstheme="majorBidi"/>
          <w:b/>
          <w:bCs/>
          <w:sz w:val="44"/>
          <w:szCs w:val="44"/>
          <w:lang w:bidi="ar-JO"/>
        </w:rPr>
        <w:t>Central Bank of Jordan</w:t>
      </w:r>
    </w:p>
    <w:p w14:paraId="59C9F14D" w14:textId="77777777" w:rsidR="007066CC" w:rsidRPr="00C95F86" w:rsidRDefault="007066CC" w:rsidP="007066CC">
      <w:pPr>
        <w:rPr>
          <w:rtl/>
          <w:lang w:bidi="ar-JO"/>
        </w:rPr>
      </w:pPr>
    </w:p>
    <w:p w14:paraId="333AFF59" w14:textId="77777777" w:rsidR="007066CC" w:rsidRPr="00C95F86" w:rsidRDefault="007066CC" w:rsidP="007066CC">
      <w:pPr>
        <w:rPr>
          <w:rtl/>
          <w:lang w:bidi="ar-JO"/>
        </w:rPr>
      </w:pPr>
    </w:p>
    <w:p w14:paraId="7962D424" w14:textId="77777777" w:rsidR="007066CC" w:rsidRPr="00C95F86" w:rsidRDefault="007066CC" w:rsidP="007066CC">
      <w:pPr>
        <w:rPr>
          <w:rtl/>
          <w:lang w:bidi="ar-JO"/>
        </w:rPr>
      </w:pPr>
    </w:p>
    <w:p w14:paraId="35537ABA" w14:textId="41C7DAA5" w:rsidR="007066CC" w:rsidRPr="00C95F86" w:rsidRDefault="007066CC" w:rsidP="007066CC">
      <w:pPr>
        <w:rPr>
          <w:sz w:val="50"/>
          <w:szCs w:val="50"/>
          <w:rtl/>
          <w:lang w:bidi="ar-JO"/>
        </w:rPr>
      </w:pPr>
    </w:p>
    <w:p w14:paraId="08681EED" w14:textId="08EDEB58" w:rsidR="007066CC" w:rsidRPr="00C95F86" w:rsidRDefault="00725860" w:rsidP="00335CBC">
      <w:pPr>
        <w:spacing w:line="360" w:lineRule="auto"/>
        <w:jc w:val="center"/>
        <w:rPr>
          <w:rFonts w:asciiTheme="majorBidi" w:hAnsiTheme="majorBidi" w:cstheme="majorBidi"/>
          <w:b/>
          <w:bCs/>
          <w:sz w:val="50"/>
          <w:szCs w:val="50"/>
          <w:rtl/>
          <w:lang w:bidi="ar-JO"/>
        </w:rPr>
      </w:pPr>
      <w:r w:rsidRPr="00C95F86">
        <w:rPr>
          <w:rFonts w:asciiTheme="majorBidi" w:hAnsiTheme="majorBidi" w:cstheme="majorBidi"/>
          <w:b/>
          <w:bCs/>
          <w:sz w:val="50"/>
          <w:szCs w:val="50"/>
          <w:lang w:bidi="ar-JO"/>
        </w:rPr>
        <w:t xml:space="preserve">Instructions </w:t>
      </w:r>
      <w:r w:rsidR="00335CBC" w:rsidRPr="00C95F86">
        <w:rPr>
          <w:rFonts w:asciiTheme="majorBidi" w:hAnsiTheme="majorBidi" w:cstheme="majorBidi"/>
          <w:b/>
          <w:bCs/>
          <w:sz w:val="50"/>
          <w:szCs w:val="50"/>
          <w:lang w:bidi="ar-JO"/>
        </w:rPr>
        <w:t>of</w:t>
      </w:r>
      <w:r w:rsidRPr="00C95F86">
        <w:rPr>
          <w:rFonts w:asciiTheme="majorBidi" w:hAnsiTheme="majorBidi" w:cstheme="majorBidi"/>
          <w:b/>
          <w:bCs/>
          <w:sz w:val="50"/>
          <w:szCs w:val="50"/>
          <w:lang w:bidi="ar-JO"/>
        </w:rPr>
        <w:t xml:space="preserve"> </w:t>
      </w:r>
      <w:r w:rsidR="007066CC" w:rsidRPr="00C95F86">
        <w:rPr>
          <w:rFonts w:asciiTheme="majorBidi" w:hAnsiTheme="majorBidi" w:cstheme="majorBidi"/>
          <w:b/>
          <w:bCs/>
          <w:sz w:val="50"/>
          <w:szCs w:val="50"/>
          <w:lang w:bidi="ar-JO"/>
        </w:rPr>
        <w:t>Liquidity Coverage Ratio (LCR)</w:t>
      </w:r>
    </w:p>
    <w:p w14:paraId="1D771EA0" w14:textId="77777777" w:rsidR="007066CC" w:rsidRPr="00C95F86" w:rsidRDefault="007066CC" w:rsidP="007066CC">
      <w:pPr>
        <w:spacing w:line="440" w:lineRule="exact"/>
        <w:jc w:val="center"/>
        <w:rPr>
          <w:rFonts w:asciiTheme="majorBidi" w:hAnsiTheme="majorBidi" w:cstheme="majorBidi"/>
          <w:b/>
          <w:bCs/>
          <w:sz w:val="44"/>
          <w:szCs w:val="44"/>
          <w:rtl/>
          <w:lang w:bidi="ar-JO"/>
        </w:rPr>
      </w:pPr>
    </w:p>
    <w:p w14:paraId="7DDEA043" w14:textId="198404A8" w:rsidR="007066CC" w:rsidRPr="00C95F86" w:rsidRDefault="00725860" w:rsidP="00725860">
      <w:pPr>
        <w:spacing w:line="440" w:lineRule="exact"/>
        <w:jc w:val="center"/>
        <w:rPr>
          <w:rFonts w:asciiTheme="majorBidi" w:hAnsiTheme="majorBidi" w:cstheme="majorBidi"/>
          <w:b/>
          <w:bCs/>
          <w:sz w:val="44"/>
          <w:szCs w:val="44"/>
          <w:rtl/>
          <w:lang w:bidi="ar-JO"/>
        </w:rPr>
      </w:pPr>
      <w:r w:rsidRPr="00C95F86">
        <w:rPr>
          <w:rFonts w:asciiTheme="majorBidi" w:hAnsiTheme="majorBidi" w:cstheme="majorBidi"/>
          <w:b/>
          <w:bCs/>
          <w:sz w:val="44"/>
          <w:szCs w:val="44"/>
          <w:lang w:bidi="ar-JO"/>
        </w:rPr>
        <w:t>No. (5/2020)</w:t>
      </w:r>
    </w:p>
    <w:p w14:paraId="60B716C2" w14:textId="77777777" w:rsidR="007066CC" w:rsidRPr="00C95F86" w:rsidRDefault="007066CC" w:rsidP="007066CC">
      <w:pPr>
        <w:spacing w:line="440" w:lineRule="exact"/>
        <w:jc w:val="center"/>
        <w:rPr>
          <w:rFonts w:asciiTheme="majorBidi" w:hAnsiTheme="majorBidi" w:cstheme="majorBidi"/>
          <w:b/>
          <w:bCs/>
          <w:sz w:val="44"/>
          <w:szCs w:val="44"/>
          <w:rtl/>
          <w:lang w:bidi="ar-JO"/>
        </w:rPr>
      </w:pPr>
    </w:p>
    <w:p w14:paraId="06952449" w14:textId="10813311" w:rsidR="007066CC" w:rsidRPr="00C95F86" w:rsidRDefault="007066CC" w:rsidP="007066CC">
      <w:pPr>
        <w:bidi/>
        <w:jc w:val="center"/>
        <w:rPr>
          <w:rFonts w:ascii="Simplified Arabic" w:hAnsi="Simplified Arabic" w:cs="Simplified Arabic"/>
          <w:b/>
          <w:bCs/>
          <w:sz w:val="44"/>
          <w:szCs w:val="44"/>
          <w:rtl/>
          <w:lang w:bidi="ar-JO"/>
        </w:rPr>
      </w:pPr>
    </w:p>
    <w:p w14:paraId="4790DAE2" w14:textId="77777777" w:rsidR="007066CC" w:rsidRPr="00C95F86" w:rsidRDefault="007066CC" w:rsidP="007066CC">
      <w:pPr>
        <w:bidi/>
        <w:jc w:val="center"/>
        <w:rPr>
          <w:rFonts w:ascii="Simplified Arabic" w:hAnsi="Simplified Arabic" w:cs="Simplified Arabic"/>
          <w:b/>
          <w:bCs/>
          <w:sz w:val="36"/>
          <w:szCs w:val="36"/>
          <w:rtl/>
          <w:lang w:bidi="ar-JO"/>
        </w:rPr>
      </w:pPr>
    </w:p>
    <w:p w14:paraId="6436DC70" w14:textId="77777777" w:rsidR="007066CC" w:rsidRPr="00C95F86" w:rsidRDefault="007066CC" w:rsidP="007066CC">
      <w:pPr>
        <w:bidi/>
        <w:jc w:val="center"/>
        <w:rPr>
          <w:rFonts w:ascii="Simplified Arabic" w:hAnsi="Simplified Arabic" w:cs="Simplified Arabic"/>
          <w:b/>
          <w:bCs/>
          <w:sz w:val="36"/>
          <w:szCs w:val="36"/>
          <w:rtl/>
          <w:lang w:bidi="ar-JO"/>
        </w:rPr>
      </w:pPr>
    </w:p>
    <w:p w14:paraId="4A765B5E" w14:textId="1C629D85" w:rsidR="00E73559" w:rsidRPr="00C95F86" w:rsidRDefault="00E73559">
      <w:pPr>
        <w:rPr>
          <w:rFonts w:asciiTheme="majorBidi" w:hAnsiTheme="majorBidi" w:cstheme="majorBidi"/>
          <w:b/>
          <w:bCs/>
          <w:sz w:val="28"/>
          <w:szCs w:val="28"/>
          <w:lang w:bidi="ar-JO"/>
        </w:rPr>
      </w:pPr>
      <w:r w:rsidRPr="00C95F86">
        <w:rPr>
          <w:rFonts w:asciiTheme="majorBidi" w:hAnsiTheme="majorBidi" w:cstheme="majorBidi"/>
          <w:b/>
          <w:bCs/>
          <w:sz w:val="28"/>
          <w:szCs w:val="28"/>
          <w:lang w:bidi="ar-JO"/>
        </w:rPr>
        <w:br w:type="page"/>
      </w:r>
    </w:p>
    <w:p w14:paraId="0E41C2FF" w14:textId="77777777" w:rsidR="0029728E" w:rsidRPr="00C95F86" w:rsidRDefault="0029728E" w:rsidP="00BC17F3">
      <w:pPr>
        <w:jc w:val="center"/>
        <w:rPr>
          <w:rFonts w:asciiTheme="majorBidi" w:hAnsiTheme="majorBidi" w:cstheme="majorBidi"/>
          <w:b/>
          <w:bCs/>
          <w:sz w:val="28"/>
          <w:szCs w:val="28"/>
          <w:lang w:bidi="ar-JO"/>
        </w:rPr>
      </w:pPr>
    </w:p>
    <w:p w14:paraId="64080EDB" w14:textId="70175720" w:rsidR="003F36F4" w:rsidRPr="00C95F86" w:rsidRDefault="00785BED" w:rsidP="00BC17F3">
      <w:pPr>
        <w:jc w:val="center"/>
        <w:rPr>
          <w:rFonts w:asciiTheme="majorBidi" w:hAnsiTheme="majorBidi" w:cstheme="majorBidi"/>
          <w:b/>
          <w:bCs/>
          <w:sz w:val="30"/>
          <w:szCs w:val="30"/>
          <w:lang w:bidi="ar-JO"/>
        </w:rPr>
      </w:pPr>
      <w:r w:rsidRPr="00C95F86">
        <w:rPr>
          <w:rFonts w:asciiTheme="majorBidi" w:hAnsiTheme="majorBidi" w:cstheme="majorBidi"/>
          <w:b/>
          <w:bCs/>
          <w:sz w:val="30"/>
          <w:szCs w:val="30"/>
          <w:lang w:bidi="ar-JO"/>
        </w:rPr>
        <w:t>Table of Contents</w:t>
      </w:r>
    </w:p>
    <w:p w14:paraId="1D3B8923" w14:textId="15E27DDF" w:rsidR="00BC17F3" w:rsidRPr="00C95F86" w:rsidRDefault="00BC17F3" w:rsidP="00BC17F3">
      <w:pPr>
        <w:jc w:val="center"/>
        <w:rPr>
          <w:rFonts w:asciiTheme="majorBidi" w:hAnsiTheme="majorBidi" w:cstheme="majorBidi"/>
          <w:b/>
          <w:bCs/>
          <w:sz w:val="28"/>
          <w:szCs w:val="28"/>
          <w:lang w:bidi="ar-JO"/>
        </w:rPr>
      </w:pPr>
    </w:p>
    <w:p w14:paraId="2D038F35" w14:textId="77777777" w:rsidR="0029728E" w:rsidRPr="00C95F86" w:rsidRDefault="0029728E" w:rsidP="00BC17F3">
      <w:pPr>
        <w:jc w:val="center"/>
        <w:rPr>
          <w:rFonts w:asciiTheme="majorBidi" w:hAnsiTheme="majorBidi" w:cstheme="majorBidi"/>
          <w:b/>
          <w:bCs/>
          <w:sz w:val="28"/>
          <w:szCs w:val="28"/>
          <w:lang w:bidi="ar-JO"/>
        </w:rPr>
      </w:pPr>
    </w:p>
    <w:tbl>
      <w:tblPr>
        <w:tblW w:w="11070" w:type="dxa"/>
        <w:tblInd w:w="-360" w:type="dxa"/>
        <w:tblBorders>
          <w:bottom w:val="single" w:sz="4" w:space="0" w:color="auto"/>
          <w:insideH w:val="single" w:sz="4" w:space="0" w:color="auto"/>
        </w:tblBorders>
        <w:tblLook w:val="04A0" w:firstRow="1" w:lastRow="0" w:firstColumn="1" w:lastColumn="0" w:noHBand="0" w:noVBand="1"/>
      </w:tblPr>
      <w:tblGrid>
        <w:gridCol w:w="9810"/>
        <w:gridCol w:w="1260"/>
      </w:tblGrid>
      <w:tr w:rsidR="00BC17F3" w:rsidRPr="00C95F86" w14:paraId="7D478D81" w14:textId="77777777" w:rsidTr="002A2414">
        <w:tc>
          <w:tcPr>
            <w:tcW w:w="9810" w:type="dxa"/>
            <w:vAlign w:val="center"/>
          </w:tcPr>
          <w:p w14:paraId="488079B6" w14:textId="35DF4441" w:rsidR="00BC17F3" w:rsidRPr="00C95F86" w:rsidRDefault="00261EE3" w:rsidP="002A2414">
            <w:pPr>
              <w:spacing w:after="0" w:line="600" w:lineRule="auto"/>
              <w:rPr>
                <w:rFonts w:asciiTheme="majorBidi" w:hAnsiTheme="majorBidi" w:cstheme="majorBidi"/>
                <w:b/>
                <w:bCs/>
                <w:sz w:val="28"/>
                <w:szCs w:val="28"/>
                <w:lang w:bidi="ar-JO"/>
              </w:rPr>
            </w:pPr>
            <w:r w:rsidRPr="00C95F86">
              <w:rPr>
                <w:rFonts w:asciiTheme="majorBidi" w:hAnsiTheme="majorBidi" w:cstheme="majorBidi"/>
                <w:b/>
                <w:bCs/>
                <w:sz w:val="28"/>
                <w:szCs w:val="28"/>
                <w:lang w:bidi="ar-JO"/>
              </w:rPr>
              <w:t>First</w:t>
            </w:r>
            <w:r w:rsidR="0029728E" w:rsidRPr="00C95F86">
              <w:rPr>
                <w:rFonts w:asciiTheme="majorBidi" w:hAnsiTheme="majorBidi" w:cstheme="majorBidi"/>
                <w:b/>
                <w:bCs/>
                <w:sz w:val="28"/>
                <w:szCs w:val="28"/>
                <w:lang w:bidi="ar-JO"/>
              </w:rPr>
              <w:t xml:space="preserve">: </w:t>
            </w:r>
            <w:r w:rsidR="006E4715" w:rsidRPr="00C95F86">
              <w:rPr>
                <w:rFonts w:asciiTheme="majorBidi" w:hAnsiTheme="majorBidi" w:cstheme="majorBidi"/>
                <w:b/>
                <w:bCs/>
                <w:sz w:val="28"/>
                <w:szCs w:val="28"/>
                <w:lang w:bidi="ar-JO"/>
              </w:rPr>
              <w:t>References</w:t>
            </w:r>
            <w:r w:rsidR="0029728E" w:rsidRPr="00C95F86">
              <w:rPr>
                <w:rFonts w:asciiTheme="majorBidi" w:hAnsiTheme="majorBidi" w:cstheme="majorBidi"/>
                <w:b/>
                <w:bCs/>
                <w:sz w:val="28"/>
                <w:szCs w:val="28"/>
                <w:lang w:bidi="ar-JO"/>
              </w:rPr>
              <w:t xml:space="preserve"> and Scope of </w:t>
            </w:r>
            <w:r w:rsidR="006E4715" w:rsidRPr="00C95F86">
              <w:rPr>
                <w:rFonts w:asciiTheme="majorBidi" w:hAnsiTheme="majorBidi" w:cstheme="majorBidi"/>
                <w:b/>
                <w:bCs/>
                <w:sz w:val="28"/>
                <w:szCs w:val="28"/>
                <w:lang w:bidi="ar-JO"/>
              </w:rPr>
              <w:t>A</w:t>
            </w:r>
            <w:r w:rsidR="0029728E" w:rsidRPr="00C95F86">
              <w:rPr>
                <w:rFonts w:asciiTheme="majorBidi" w:hAnsiTheme="majorBidi" w:cstheme="majorBidi"/>
                <w:b/>
                <w:bCs/>
                <w:sz w:val="28"/>
                <w:szCs w:val="28"/>
                <w:lang w:bidi="ar-JO"/>
              </w:rPr>
              <w:t>pplication</w:t>
            </w:r>
          </w:p>
        </w:tc>
        <w:tc>
          <w:tcPr>
            <w:tcW w:w="1260" w:type="dxa"/>
            <w:vAlign w:val="center"/>
          </w:tcPr>
          <w:p w14:paraId="03CA2705" w14:textId="48B3267F" w:rsidR="00BC17F3" w:rsidRPr="00C95F86" w:rsidRDefault="00D80291" w:rsidP="002A2414">
            <w:pPr>
              <w:tabs>
                <w:tab w:val="left" w:pos="516"/>
              </w:tabs>
              <w:spacing w:after="0" w:line="600" w:lineRule="auto"/>
              <w:ind w:right="216"/>
              <w:jc w:val="right"/>
              <w:rPr>
                <w:rFonts w:asciiTheme="majorBidi" w:hAnsiTheme="majorBidi" w:cstheme="majorBidi"/>
                <w:b/>
                <w:bCs/>
                <w:sz w:val="28"/>
                <w:szCs w:val="28"/>
                <w:lang w:bidi="ar-JO"/>
              </w:rPr>
            </w:pPr>
            <w:r w:rsidRPr="00C95F86">
              <w:rPr>
                <w:rFonts w:asciiTheme="majorBidi" w:hAnsiTheme="majorBidi" w:cstheme="majorBidi"/>
                <w:b/>
                <w:bCs/>
                <w:sz w:val="28"/>
                <w:szCs w:val="28"/>
                <w:lang w:bidi="ar-JO"/>
              </w:rPr>
              <w:t>3</w:t>
            </w:r>
          </w:p>
        </w:tc>
      </w:tr>
      <w:tr w:rsidR="00BC17F3" w:rsidRPr="00C95F86" w14:paraId="554E7D63" w14:textId="77777777" w:rsidTr="002A2414">
        <w:tc>
          <w:tcPr>
            <w:tcW w:w="9810" w:type="dxa"/>
            <w:vAlign w:val="center"/>
          </w:tcPr>
          <w:p w14:paraId="3D0C91E3" w14:textId="4ED6A2C2" w:rsidR="00BC17F3" w:rsidRPr="00C95F86" w:rsidRDefault="001D52B9" w:rsidP="002A2414">
            <w:pPr>
              <w:spacing w:after="0" w:line="600" w:lineRule="auto"/>
              <w:rPr>
                <w:rFonts w:asciiTheme="majorBidi" w:hAnsiTheme="majorBidi" w:cstheme="majorBidi"/>
                <w:b/>
                <w:bCs/>
                <w:sz w:val="28"/>
                <w:szCs w:val="28"/>
                <w:lang w:bidi="ar-JO"/>
              </w:rPr>
            </w:pPr>
            <w:r w:rsidRPr="00C95F86">
              <w:rPr>
                <w:rFonts w:asciiTheme="majorBidi" w:hAnsiTheme="majorBidi" w:cstheme="majorBidi"/>
                <w:b/>
                <w:bCs/>
                <w:sz w:val="28"/>
                <w:szCs w:val="28"/>
                <w:lang w:bidi="ar-JO"/>
              </w:rPr>
              <w:t>Second: Requirements and Calculation Method of the Liquidity Coverage Ratio</w:t>
            </w:r>
          </w:p>
        </w:tc>
        <w:tc>
          <w:tcPr>
            <w:tcW w:w="1260" w:type="dxa"/>
            <w:vAlign w:val="center"/>
          </w:tcPr>
          <w:p w14:paraId="26458D67" w14:textId="24EDF5F3" w:rsidR="00BC17F3" w:rsidRPr="00C95F86" w:rsidRDefault="00D80291" w:rsidP="002A2414">
            <w:pPr>
              <w:tabs>
                <w:tab w:val="left" w:pos="516"/>
              </w:tabs>
              <w:spacing w:after="0" w:line="600" w:lineRule="auto"/>
              <w:ind w:right="216"/>
              <w:jc w:val="right"/>
              <w:rPr>
                <w:rFonts w:asciiTheme="majorBidi" w:hAnsiTheme="majorBidi" w:cstheme="majorBidi"/>
                <w:b/>
                <w:bCs/>
                <w:sz w:val="28"/>
                <w:szCs w:val="28"/>
                <w:lang w:bidi="ar-JO"/>
              </w:rPr>
            </w:pPr>
            <w:r w:rsidRPr="00C95F86">
              <w:rPr>
                <w:rFonts w:asciiTheme="majorBidi" w:hAnsiTheme="majorBidi" w:cstheme="majorBidi"/>
                <w:b/>
                <w:bCs/>
                <w:sz w:val="28"/>
                <w:szCs w:val="28"/>
                <w:lang w:bidi="ar-JO"/>
              </w:rPr>
              <w:t>5</w:t>
            </w:r>
          </w:p>
        </w:tc>
      </w:tr>
      <w:tr w:rsidR="00BC17F3" w:rsidRPr="00C95F86" w14:paraId="747EF9B5" w14:textId="77777777" w:rsidTr="002A2414">
        <w:tc>
          <w:tcPr>
            <w:tcW w:w="9810" w:type="dxa"/>
            <w:vAlign w:val="center"/>
          </w:tcPr>
          <w:p w14:paraId="3F2D180E" w14:textId="74453AF6" w:rsidR="00BC17F3" w:rsidRPr="00C95F86" w:rsidRDefault="00261EE3" w:rsidP="002A2414">
            <w:pPr>
              <w:spacing w:after="0" w:line="600" w:lineRule="auto"/>
              <w:rPr>
                <w:rFonts w:asciiTheme="majorBidi" w:hAnsiTheme="majorBidi" w:cstheme="majorBidi"/>
                <w:b/>
                <w:bCs/>
                <w:sz w:val="28"/>
                <w:szCs w:val="28"/>
                <w:lang w:bidi="ar-JO"/>
              </w:rPr>
            </w:pPr>
            <w:r w:rsidRPr="00C95F86">
              <w:rPr>
                <w:rFonts w:asciiTheme="majorBidi" w:hAnsiTheme="majorBidi" w:cstheme="majorBidi"/>
                <w:b/>
                <w:bCs/>
                <w:sz w:val="28"/>
                <w:szCs w:val="28"/>
                <w:lang w:bidi="ar-JO"/>
              </w:rPr>
              <w:t>Third: Components of LCR Numerator</w:t>
            </w:r>
          </w:p>
        </w:tc>
        <w:tc>
          <w:tcPr>
            <w:tcW w:w="1260" w:type="dxa"/>
            <w:vAlign w:val="center"/>
          </w:tcPr>
          <w:p w14:paraId="4000A9CD" w14:textId="7EF36419" w:rsidR="00BC17F3" w:rsidRPr="00C95F86" w:rsidRDefault="00484FEF" w:rsidP="002A2414">
            <w:pPr>
              <w:tabs>
                <w:tab w:val="left" w:pos="516"/>
              </w:tabs>
              <w:spacing w:after="0" w:line="600" w:lineRule="auto"/>
              <w:ind w:right="216"/>
              <w:jc w:val="right"/>
              <w:rPr>
                <w:rFonts w:asciiTheme="majorBidi" w:hAnsiTheme="majorBidi" w:cstheme="majorBidi"/>
                <w:b/>
                <w:bCs/>
                <w:sz w:val="28"/>
                <w:szCs w:val="28"/>
                <w:lang w:bidi="ar-JO"/>
              </w:rPr>
            </w:pPr>
            <w:r w:rsidRPr="00C95F86">
              <w:rPr>
                <w:rFonts w:asciiTheme="majorBidi" w:hAnsiTheme="majorBidi" w:cstheme="majorBidi"/>
                <w:b/>
                <w:bCs/>
                <w:sz w:val="28"/>
                <w:szCs w:val="28"/>
                <w:lang w:bidi="ar-JO"/>
              </w:rPr>
              <w:t>6</w:t>
            </w:r>
          </w:p>
        </w:tc>
      </w:tr>
      <w:tr w:rsidR="00BC17F3" w:rsidRPr="00C95F86" w14:paraId="4E5E5664" w14:textId="77777777" w:rsidTr="002A2414">
        <w:tc>
          <w:tcPr>
            <w:tcW w:w="9810" w:type="dxa"/>
            <w:vAlign w:val="center"/>
          </w:tcPr>
          <w:p w14:paraId="463E8599" w14:textId="37C85979" w:rsidR="00BC17F3" w:rsidRPr="00C95F86" w:rsidRDefault="00662F5C" w:rsidP="002A2414">
            <w:pPr>
              <w:spacing w:after="0" w:line="600" w:lineRule="auto"/>
              <w:rPr>
                <w:rFonts w:asciiTheme="majorBidi" w:hAnsiTheme="majorBidi" w:cstheme="majorBidi"/>
                <w:b/>
                <w:bCs/>
                <w:sz w:val="28"/>
                <w:szCs w:val="28"/>
                <w:lang w:bidi="ar-JO"/>
              </w:rPr>
            </w:pPr>
            <w:r w:rsidRPr="00C95F86">
              <w:rPr>
                <w:rFonts w:asciiTheme="majorBidi" w:hAnsiTheme="majorBidi" w:cstheme="majorBidi"/>
                <w:b/>
                <w:bCs/>
                <w:sz w:val="28"/>
                <w:szCs w:val="28"/>
                <w:lang w:bidi="ar-JO"/>
              </w:rPr>
              <w:t>Fourth: Components of LCR Denominator</w:t>
            </w:r>
          </w:p>
        </w:tc>
        <w:tc>
          <w:tcPr>
            <w:tcW w:w="1260" w:type="dxa"/>
            <w:vAlign w:val="center"/>
          </w:tcPr>
          <w:p w14:paraId="67980756" w14:textId="4CE1DB66" w:rsidR="00BC17F3" w:rsidRPr="00C95F86" w:rsidRDefault="00484FEF" w:rsidP="002A2414">
            <w:pPr>
              <w:tabs>
                <w:tab w:val="left" w:pos="516"/>
              </w:tabs>
              <w:spacing w:after="0" w:line="600" w:lineRule="auto"/>
              <w:ind w:right="216"/>
              <w:jc w:val="right"/>
              <w:rPr>
                <w:rFonts w:asciiTheme="majorBidi" w:hAnsiTheme="majorBidi" w:cstheme="majorBidi"/>
                <w:b/>
                <w:bCs/>
                <w:sz w:val="28"/>
                <w:szCs w:val="28"/>
                <w:lang w:bidi="ar-JO"/>
              </w:rPr>
            </w:pPr>
            <w:r w:rsidRPr="00C95F86">
              <w:rPr>
                <w:rFonts w:asciiTheme="majorBidi" w:hAnsiTheme="majorBidi" w:cstheme="majorBidi"/>
                <w:b/>
                <w:bCs/>
                <w:sz w:val="28"/>
                <w:szCs w:val="28"/>
                <w:lang w:bidi="ar-JO"/>
              </w:rPr>
              <w:t>1</w:t>
            </w:r>
            <w:r w:rsidR="001B22D7">
              <w:rPr>
                <w:rFonts w:asciiTheme="majorBidi" w:hAnsiTheme="majorBidi" w:cstheme="majorBidi"/>
                <w:b/>
                <w:bCs/>
                <w:sz w:val="28"/>
                <w:szCs w:val="28"/>
                <w:lang w:bidi="ar-JO"/>
              </w:rPr>
              <w:t>1</w:t>
            </w:r>
          </w:p>
        </w:tc>
      </w:tr>
      <w:tr w:rsidR="00BC17F3" w:rsidRPr="00C95F86" w14:paraId="6193E2BD" w14:textId="77777777" w:rsidTr="002A2414">
        <w:tc>
          <w:tcPr>
            <w:tcW w:w="9810" w:type="dxa"/>
            <w:vAlign w:val="center"/>
          </w:tcPr>
          <w:p w14:paraId="1425269A" w14:textId="348B699A" w:rsidR="00BC17F3" w:rsidRPr="00C95F86" w:rsidRDefault="00662F5C" w:rsidP="002A2414">
            <w:pPr>
              <w:spacing w:after="0" w:line="600" w:lineRule="auto"/>
              <w:ind w:firstLine="708"/>
              <w:rPr>
                <w:rFonts w:asciiTheme="majorBidi" w:hAnsiTheme="majorBidi" w:cstheme="majorBidi"/>
                <w:b/>
                <w:bCs/>
                <w:sz w:val="28"/>
                <w:szCs w:val="28"/>
                <w:lang w:bidi="ar-JO"/>
              </w:rPr>
            </w:pPr>
            <w:r w:rsidRPr="00C95F86">
              <w:rPr>
                <w:rFonts w:asciiTheme="majorBidi" w:hAnsiTheme="majorBidi" w:cstheme="majorBidi"/>
                <w:b/>
                <w:bCs/>
                <w:sz w:val="28"/>
                <w:szCs w:val="28"/>
                <w:lang w:bidi="ar-JO"/>
              </w:rPr>
              <w:t xml:space="preserve">Fourth </w:t>
            </w:r>
            <w:r w:rsidR="00BC17F3" w:rsidRPr="00C95F86">
              <w:rPr>
                <w:rFonts w:asciiTheme="majorBidi" w:hAnsiTheme="majorBidi" w:cstheme="majorBidi"/>
                <w:b/>
                <w:bCs/>
                <w:sz w:val="28"/>
                <w:szCs w:val="28"/>
                <w:lang w:bidi="ar-JO"/>
              </w:rPr>
              <w:t>/A:</w:t>
            </w:r>
            <w:r w:rsidR="00BC17F3" w:rsidRPr="00C95F86">
              <w:rPr>
                <w:rFonts w:asciiTheme="majorBidi" w:hAnsiTheme="majorBidi" w:cstheme="majorBidi"/>
                <w:b/>
                <w:bCs/>
                <w:sz w:val="28"/>
                <w:szCs w:val="28"/>
                <w:rtl/>
                <w:lang w:bidi="ar-JO"/>
              </w:rPr>
              <w:t xml:space="preserve"> </w:t>
            </w:r>
            <w:r w:rsidR="0029728E" w:rsidRPr="00C95F86">
              <w:rPr>
                <w:rFonts w:asciiTheme="majorBidi" w:hAnsiTheme="majorBidi" w:cstheme="majorBidi"/>
                <w:b/>
                <w:bCs/>
                <w:sz w:val="28"/>
                <w:szCs w:val="28"/>
                <w:lang w:bidi="ar-JO"/>
              </w:rPr>
              <w:t>C</w:t>
            </w:r>
            <w:r w:rsidR="00BC17F3" w:rsidRPr="00C95F86">
              <w:rPr>
                <w:rFonts w:asciiTheme="majorBidi" w:hAnsiTheme="majorBidi" w:cstheme="majorBidi"/>
                <w:b/>
                <w:bCs/>
                <w:sz w:val="28"/>
                <w:szCs w:val="28"/>
                <w:lang w:bidi="ar-JO"/>
              </w:rPr>
              <w:t xml:space="preserve">ash </w:t>
            </w:r>
            <w:r w:rsidR="0029728E" w:rsidRPr="00C95F86">
              <w:rPr>
                <w:rFonts w:asciiTheme="majorBidi" w:hAnsiTheme="majorBidi" w:cstheme="majorBidi"/>
                <w:b/>
                <w:bCs/>
                <w:sz w:val="28"/>
                <w:szCs w:val="28"/>
                <w:lang w:bidi="ar-JO"/>
              </w:rPr>
              <w:t>O</w:t>
            </w:r>
            <w:r w:rsidR="00BC17F3" w:rsidRPr="00C95F86">
              <w:rPr>
                <w:rFonts w:asciiTheme="majorBidi" w:hAnsiTheme="majorBidi" w:cstheme="majorBidi"/>
                <w:b/>
                <w:bCs/>
                <w:sz w:val="28"/>
                <w:szCs w:val="28"/>
                <w:lang w:bidi="ar-JO"/>
              </w:rPr>
              <w:t>utflows</w:t>
            </w:r>
          </w:p>
        </w:tc>
        <w:tc>
          <w:tcPr>
            <w:tcW w:w="1260" w:type="dxa"/>
            <w:vAlign w:val="center"/>
          </w:tcPr>
          <w:p w14:paraId="7046A77A" w14:textId="51923922" w:rsidR="00BC17F3" w:rsidRPr="00C95F86" w:rsidRDefault="00484FEF" w:rsidP="002A2414">
            <w:pPr>
              <w:tabs>
                <w:tab w:val="left" w:pos="516"/>
              </w:tabs>
              <w:spacing w:after="0" w:line="600" w:lineRule="auto"/>
              <w:ind w:right="216"/>
              <w:jc w:val="right"/>
              <w:rPr>
                <w:rFonts w:asciiTheme="majorBidi" w:hAnsiTheme="majorBidi" w:cstheme="majorBidi"/>
                <w:b/>
                <w:bCs/>
                <w:sz w:val="28"/>
                <w:szCs w:val="28"/>
                <w:lang w:bidi="ar-JO"/>
              </w:rPr>
            </w:pPr>
            <w:r w:rsidRPr="00C95F86">
              <w:rPr>
                <w:rFonts w:asciiTheme="majorBidi" w:hAnsiTheme="majorBidi" w:cstheme="majorBidi"/>
                <w:b/>
                <w:bCs/>
                <w:sz w:val="28"/>
                <w:szCs w:val="28"/>
                <w:lang w:bidi="ar-JO"/>
              </w:rPr>
              <w:t>1</w:t>
            </w:r>
            <w:r w:rsidR="001B22D7">
              <w:rPr>
                <w:rFonts w:asciiTheme="majorBidi" w:hAnsiTheme="majorBidi" w:cstheme="majorBidi"/>
                <w:b/>
                <w:bCs/>
                <w:sz w:val="28"/>
                <w:szCs w:val="28"/>
                <w:lang w:bidi="ar-JO"/>
              </w:rPr>
              <w:t>1</w:t>
            </w:r>
          </w:p>
        </w:tc>
      </w:tr>
      <w:tr w:rsidR="00BC17F3" w:rsidRPr="00C95F86" w14:paraId="5F43E9B0" w14:textId="77777777" w:rsidTr="002A2414">
        <w:tc>
          <w:tcPr>
            <w:tcW w:w="9810" w:type="dxa"/>
            <w:vAlign w:val="center"/>
          </w:tcPr>
          <w:p w14:paraId="016E4A66" w14:textId="333AB7B8" w:rsidR="00BC17F3" w:rsidRPr="00C95F86" w:rsidRDefault="00662F5C" w:rsidP="002A2414">
            <w:pPr>
              <w:spacing w:after="0" w:line="600" w:lineRule="auto"/>
              <w:ind w:firstLine="708"/>
              <w:rPr>
                <w:rFonts w:asciiTheme="majorBidi" w:hAnsiTheme="majorBidi" w:cstheme="majorBidi"/>
                <w:b/>
                <w:bCs/>
                <w:sz w:val="28"/>
                <w:szCs w:val="28"/>
                <w:lang w:bidi="ar-JO"/>
              </w:rPr>
            </w:pPr>
            <w:r w:rsidRPr="00C95F86">
              <w:rPr>
                <w:rFonts w:asciiTheme="majorBidi" w:hAnsiTheme="majorBidi" w:cstheme="majorBidi"/>
                <w:b/>
                <w:bCs/>
                <w:sz w:val="28"/>
                <w:szCs w:val="28"/>
                <w:lang w:bidi="ar-JO"/>
              </w:rPr>
              <w:t xml:space="preserve">Fourth </w:t>
            </w:r>
            <w:r w:rsidR="00BC17F3" w:rsidRPr="00C95F86">
              <w:rPr>
                <w:rFonts w:asciiTheme="majorBidi" w:hAnsiTheme="majorBidi" w:cstheme="majorBidi"/>
                <w:b/>
                <w:bCs/>
                <w:sz w:val="28"/>
                <w:szCs w:val="28"/>
                <w:lang w:bidi="ar-JO"/>
              </w:rPr>
              <w:t xml:space="preserve">/B: </w:t>
            </w:r>
            <w:r w:rsidR="0029728E" w:rsidRPr="00C95F86">
              <w:rPr>
                <w:rFonts w:asciiTheme="majorBidi" w:hAnsiTheme="majorBidi" w:cstheme="majorBidi"/>
                <w:b/>
                <w:bCs/>
                <w:sz w:val="28"/>
                <w:szCs w:val="28"/>
                <w:lang w:bidi="ar-JO"/>
              </w:rPr>
              <w:t>C</w:t>
            </w:r>
            <w:r w:rsidR="00BC17F3" w:rsidRPr="00C95F86">
              <w:rPr>
                <w:rFonts w:asciiTheme="majorBidi" w:hAnsiTheme="majorBidi" w:cstheme="majorBidi"/>
                <w:b/>
                <w:bCs/>
                <w:sz w:val="28"/>
                <w:szCs w:val="28"/>
                <w:lang w:bidi="ar-JO"/>
              </w:rPr>
              <w:t xml:space="preserve">ash </w:t>
            </w:r>
            <w:r w:rsidR="0029728E" w:rsidRPr="00C95F86">
              <w:rPr>
                <w:rFonts w:asciiTheme="majorBidi" w:hAnsiTheme="majorBidi" w:cstheme="majorBidi"/>
                <w:b/>
                <w:bCs/>
                <w:sz w:val="28"/>
                <w:szCs w:val="28"/>
                <w:lang w:bidi="ar-JO"/>
              </w:rPr>
              <w:t>I</w:t>
            </w:r>
            <w:r w:rsidR="00BC17F3" w:rsidRPr="00C95F86">
              <w:rPr>
                <w:rFonts w:asciiTheme="majorBidi" w:hAnsiTheme="majorBidi" w:cstheme="majorBidi"/>
                <w:b/>
                <w:bCs/>
                <w:sz w:val="28"/>
                <w:szCs w:val="28"/>
                <w:lang w:bidi="ar-JO"/>
              </w:rPr>
              <w:t>nflows</w:t>
            </w:r>
          </w:p>
        </w:tc>
        <w:tc>
          <w:tcPr>
            <w:tcW w:w="1260" w:type="dxa"/>
            <w:vAlign w:val="center"/>
          </w:tcPr>
          <w:p w14:paraId="7F28E772" w14:textId="0A1B50D6" w:rsidR="00BC17F3" w:rsidRPr="00C95F86" w:rsidRDefault="00484FEF" w:rsidP="002A2414">
            <w:pPr>
              <w:tabs>
                <w:tab w:val="left" w:pos="516"/>
              </w:tabs>
              <w:spacing w:after="0" w:line="600" w:lineRule="auto"/>
              <w:ind w:right="216"/>
              <w:jc w:val="right"/>
              <w:rPr>
                <w:rFonts w:asciiTheme="majorBidi" w:hAnsiTheme="majorBidi" w:cstheme="majorBidi"/>
                <w:b/>
                <w:bCs/>
                <w:sz w:val="28"/>
                <w:szCs w:val="28"/>
                <w:lang w:bidi="ar-JO"/>
              </w:rPr>
            </w:pPr>
            <w:r w:rsidRPr="00C95F86">
              <w:rPr>
                <w:rFonts w:asciiTheme="majorBidi" w:hAnsiTheme="majorBidi" w:cstheme="majorBidi"/>
                <w:b/>
                <w:bCs/>
                <w:sz w:val="28"/>
                <w:szCs w:val="28"/>
                <w:lang w:bidi="ar-JO"/>
              </w:rPr>
              <w:t>2</w:t>
            </w:r>
            <w:r w:rsidR="001B22D7">
              <w:rPr>
                <w:rFonts w:asciiTheme="majorBidi" w:hAnsiTheme="majorBidi" w:cstheme="majorBidi"/>
                <w:b/>
                <w:bCs/>
                <w:sz w:val="28"/>
                <w:szCs w:val="28"/>
                <w:lang w:bidi="ar-JO"/>
              </w:rPr>
              <w:t>2</w:t>
            </w:r>
          </w:p>
        </w:tc>
      </w:tr>
      <w:tr w:rsidR="00BC17F3" w:rsidRPr="00C95F86" w14:paraId="10A0EDB2" w14:textId="77777777" w:rsidTr="002A2414">
        <w:tc>
          <w:tcPr>
            <w:tcW w:w="9810" w:type="dxa"/>
            <w:vAlign w:val="center"/>
          </w:tcPr>
          <w:p w14:paraId="4B68F242" w14:textId="09634624" w:rsidR="00BC17F3" w:rsidRPr="00C95F86" w:rsidRDefault="00662F5C" w:rsidP="002A2414">
            <w:pPr>
              <w:spacing w:after="0" w:line="600" w:lineRule="auto"/>
              <w:ind w:firstLine="708"/>
              <w:rPr>
                <w:rFonts w:asciiTheme="majorBidi" w:hAnsiTheme="majorBidi" w:cstheme="majorBidi"/>
                <w:b/>
                <w:bCs/>
                <w:sz w:val="28"/>
                <w:szCs w:val="28"/>
                <w:lang w:bidi="ar-JO"/>
              </w:rPr>
            </w:pPr>
            <w:r w:rsidRPr="00C95F86">
              <w:rPr>
                <w:rFonts w:asciiTheme="majorBidi" w:hAnsiTheme="majorBidi" w:cstheme="majorBidi"/>
                <w:b/>
                <w:bCs/>
                <w:sz w:val="28"/>
                <w:szCs w:val="28"/>
                <w:lang w:bidi="ar-JO"/>
              </w:rPr>
              <w:t xml:space="preserve">Fourth </w:t>
            </w:r>
            <w:r w:rsidR="00BC17F3" w:rsidRPr="00C95F86">
              <w:rPr>
                <w:rFonts w:asciiTheme="majorBidi" w:hAnsiTheme="majorBidi" w:cstheme="majorBidi"/>
                <w:b/>
                <w:bCs/>
                <w:sz w:val="28"/>
                <w:szCs w:val="28"/>
                <w:lang w:bidi="ar-JO"/>
              </w:rPr>
              <w:t xml:space="preserve">/C: Other </w:t>
            </w:r>
            <w:r w:rsidR="00335CBC" w:rsidRPr="00C95F86">
              <w:rPr>
                <w:rFonts w:asciiTheme="majorBidi" w:hAnsiTheme="majorBidi" w:cstheme="majorBidi"/>
                <w:b/>
                <w:bCs/>
                <w:sz w:val="28"/>
                <w:szCs w:val="28"/>
                <w:lang w:bidi="ar-JO"/>
              </w:rPr>
              <w:t xml:space="preserve">Cash </w:t>
            </w:r>
            <w:r w:rsidR="00BC17F3" w:rsidRPr="00C95F86">
              <w:rPr>
                <w:rFonts w:asciiTheme="majorBidi" w:hAnsiTheme="majorBidi" w:cstheme="majorBidi"/>
                <w:b/>
                <w:bCs/>
                <w:sz w:val="28"/>
                <w:szCs w:val="28"/>
                <w:lang w:bidi="ar-JO"/>
              </w:rPr>
              <w:t xml:space="preserve">Inflows </w:t>
            </w:r>
            <w:r w:rsidR="00335CBC" w:rsidRPr="00C95F86">
              <w:rPr>
                <w:rFonts w:asciiTheme="majorBidi" w:hAnsiTheme="majorBidi" w:cstheme="majorBidi"/>
                <w:b/>
                <w:bCs/>
                <w:sz w:val="28"/>
                <w:szCs w:val="28"/>
                <w:lang w:bidi="ar-JO"/>
              </w:rPr>
              <w:t xml:space="preserve">According to </w:t>
            </w:r>
            <w:r w:rsidR="0029728E" w:rsidRPr="00C95F86">
              <w:rPr>
                <w:rFonts w:asciiTheme="majorBidi" w:hAnsiTheme="majorBidi" w:cstheme="majorBidi"/>
                <w:b/>
                <w:bCs/>
                <w:sz w:val="28"/>
                <w:szCs w:val="28"/>
                <w:lang w:bidi="ar-JO"/>
              </w:rPr>
              <w:t>C</w:t>
            </w:r>
            <w:r w:rsidR="00BC17F3" w:rsidRPr="00C95F86">
              <w:rPr>
                <w:rFonts w:asciiTheme="majorBidi" w:hAnsiTheme="majorBidi" w:cstheme="majorBidi"/>
                <w:b/>
                <w:bCs/>
                <w:sz w:val="28"/>
                <w:szCs w:val="28"/>
                <w:lang w:bidi="ar-JO"/>
              </w:rPr>
              <w:t>ounterpart</w:t>
            </w:r>
            <w:r w:rsidR="00335CBC" w:rsidRPr="00C95F86">
              <w:rPr>
                <w:rFonts w:asciiTheme="majorBidi" w:hAnsiTheme="majorBidi" w:cstheme="majorBidi"/>
                <w:b/>
                <w:bCs/>
                <w:sz w:val="28"/>
                <w:szCs w:val="28"/>
                <w:lang w:bidi="ar-JO"/>
              </w:rPr>
              <w:t>ies Categories</w:t>
            </w:r>
          </w:p>
        </w:tc>
        <w:tc>
          <w:tcPr>
            <w:tcW w:w="1260" w:type="dxa"/>
            <w:vAlign w:val="center"/>
          </w:tcPr>
          <w:p w14:paraId="1422A858" w14:textId="22536D78" w:rsidR="00BC17F3" w:rsidRPr="00C95F86" w:rsidRDefault="00484FEF" w:rsidP="002A2414">
            <w:pPr>
              <w:tabs>
                <w:tab w:val="left" w:pos="516"/>
              </w:tabs>
              <w:spacing w:after="0" w:line="600" w:lineRule="auto"/>
              <w:ind w:right="216"/>
              <w:jc w:val="right"/>
              <w:rPr>
                <w:rFonts w:asciiTheme="majorBidi" w:hAnsiTheme="majorBidi" w:cstheme="majorBidi"/>
                <w:b/>
                <w:bCs/>
                <w:sz w:val="28"/>
                <w:szCs w:val="28"/>
                <w:lang w:bidi="ar-JO"/>
              </w:rPr>
            </w:pPr>
            <w:r w:rsidRPr="00C95F86">
              <w:rPr>
                <w:rFonts w:asciiTheme="majorBidi" w:hAnsiTheme="majorBidi" w:cstheme="majorBidi"/>
                <w:b/>
                <w:bCs/>
                <w:sz w:val="28"/>
                <w:szCs w:val="28"/>
                <w:lang w:bidi="ar-JO"/>
              </w:rPr>
              <w:t>2</w:t>
            </w:r>
            <w:r w:rsidR="002A2414">
              <w:rPr>
                <w:rFonts w:asciiTheme="majorBidi" w:hAnsiTheme="majorBidi" w:cstheme="majorBidi"/>
                <w:b/>
                <w:bCs/>
                <w:sz w:val="28"/>
                <w:szCs w:val="28"/>
                <w:lang w:bidi="ar-JO"/>
              </w:rPr>
              <w:t>4</w:t>
            </w:r>
          </w:p>
        </w:tc>
      </w:tr>
      <w:tr w:rsidR="00BC17F3" w:rsidRPr="00C95F86" w14:paraId="5128A193" w14:textId="77777777" w:rsidTr="002A2414">
        <w:tc>
          <w:tcPr>
            <w:tcW w:w="9810" w:type="dxa"/>
            <w:vAlign w:val="center"/>
          </w:tcPr>
          <w:p w14:paraId="45FFFF4F" w14:textId="251D2C29" w:rsidR="00BC17F3" w:rsidRPr="00C95F86" w:rsidRDefault="00662F5C" w:rsidP="002A2414">
            <w:pPr>
              <w:spacing w:after="0" w:line="600" w:lineRule="auto"/>
              <w:ind w:firstLine="708"/>
              <w:rPr>
                <w:rFonts w:asciiTheme="majorBidi" w:hAnsiTheme="majorBidi" w:cstheme="majorBidi"/>
                <w:b/>
                <w:bCs/>
                <w:sz w:val="28"/>
                <w:szCs w:val="28"/>
                <w:rtl/>
                <w:lang w:bidi="ar-JO"/>
              </w:rPr>
            </w:pPr>
            <w:r w:rsidRPr="00C95F86">
              <w:rPr>
                <w:rFonts w:asciiTheme="majorBidi" w:hAnsiTheme="majorBidi" w:cstheme="majorBidi"/>
                <w:b/>
                <w:bCs/>
                <w:sz w:val="28"/>
                <w:szCs w:val="28"/>
                <w:lang w:bidi="ar-JO"/>
              </w:rPr>
              <w:t xml:space="preserve">Fourth </w:t>
            </w:r>
            <w:r w:rsidR="00BC17F3" w:rsidRPr="00C95F86">
              <w:rPr>
                <w:rFonts w:asciiTheme="majorBidi" w:hAnsiTheme="majorBidi" w:cstheme="majorBidi"/>
                <w:b/>
                <w:bCs/>
                <w:sz w:val="28"/>
                <w:szCs w:val="28"/>
                <w:lang w:bidi="ar-JO"/>
              </w:rPr>
              <w:t xml:space="preserve">/D: </w:t>
            </w:r>
            <w:r w:rsidR="0029728E" w:rsidRPr="00C95F86">
              <w:rPr>
                <w:rFonts w:asciiTheme="majorBidi" w:hAnsiTheme="majorBidi" w:cstheme="majorBidi"/>
                <w:b/>
                <w:bCs/>
                <w:sz w:val="28"/>
                <w:szCs w:val="28"/>
                <w:lang w:bidi="ar-JO"/>
              </w:rPr>
              <w:t>O</w:t>
            </w:r>
            <w:r w:rsidR="00BC17F3" w:rsidRPr="00C95F86">
              <w:rPr>
                <w:rFonts w:asciiTheme="majorBidi" w:hAnsiTheme="majorBidi" w:cstheme="majorBidi"/>
                <w:b/>
                <w:bCs/>
                <w:sz w:val="28"/>
                <w:szCs w:val="28"/>
                <w:lang w:bidi="ar-JO"/>
              </w:rPr>
              <w:t xml:space="preserve">ther </w:t>
            </w:r>
            <w:r w:rsidR="0029728E" w:rsidRPr="00C95F86">
              <w:rPr>
                <w:rFonts w:asciiTheme="majorBidi" w:hAnsiTheme="majorBidi" w:cstheme="majorBidi"/>
                <w:b/>
                <w:bCs/>
                <w:sz w:val="28"/>
                <w:szCs w:val="28"/>
                <w:lang w:bidi="ar-JO"/>
              </w:rPr>
              <w:t>C</w:t>
            </w:r>
            <w:r w:rsidR="00BC17F3" w:rsidRPr="00C95F86">
              <w:rPr>
                <w:rFonts w:asciiTheme="majorBidi" w:hAnsiTheme="majorBidi" w:cstheme="majorBidi"/>
                <w:b/>
                <w:bCs/>
                <w:sz w:val="28"/>
                <w:szCs w:val="28"/>
                <w:lang w:bidi="ar-JO"/>
              </w:rPr>
              <w:t xml:space="preserve">ash </w:t>
            </w:r>
            <w:r w:rsidR="0029728E" w:rsidRPr="00C95F86">
              <w:rPr>
                <w:rFonts w:asciiTheme="majorBidi" w:hAnsiTheme="majorBidi" w:cstheme="majorBidi"/>
                <w:b/>
                <w:bCs/>
                <w:sz w:val="28"/>
                <w:szCs w:val="28"/>
                <w:lang w:bidi="ar-JO"/>
              </w:rPr>
              <w:t>I</w:t>
            </w:r>
            <w:r w:rsidR="00BC17F3" w:rsidRPr="00C95F86">
              <w:rPr>
                <w:rFonts w:asciiTheme="majorBidi" w:hAnsiTheme="majorBidi" w:cstheme="majorBidi"/>
                <w:b/>
                <w:bCs/>
                <w:sz w:val="28"/>
                <w:szCs w:val="28"/>
                <w:lang w:bidi="ar-JO"/>
              </w:rPr>
              <w:t>nflows</w:t>
            </w:r>
          </w:p>
        </w:tc>
        <w:tc>
          <w:tcPr>
            <w:tcW w:w="1260" w:type="dxa"/>
            <w:vAlign w:val="center"/>
          </w:tcPr>
          <w:p w14:paraId="08F24408" w14:textId="45B3E7CB" w:rsidR="00BC17F3" w:rsidRPr="00C95F86" w:rsidRDefault="00484FEF" w:rsidP="002A2414">
            <w:pPr>
              <w:tabs>
                <w:tab w:val="left" w:pos="516"/>
              </w:tabs>
              <w:spacing w:after="0" w:line="600" w:lineRule="auto"/>
              <w:ind w:right="216"/>
              <w:jc w:val="right"/>
              <w:rPr>
                <w:rFonts w:asciiTheme="majorBidi" w:hAnsiTheme="majorBidi" w:cstheme="majorBidi"/>
                <w:b/>
                <w:bCs/>
                <w:sz w:val="28"/>
                <w:szCs w:val="28"/>
                <w:lang w:bidi="ar-JO"/>
              </w:rPr>
            </w:pPr>
            <w:r w:rsidRPr="00C95F86">
              <w:rPr>
                <w:rFonts w:asciiTheme="majorBidi" w:hAnsiTheme="majorBidi" w:cstheme="majorBidi"/>
                <w:b/>
                <w:bCs/>
                <w:sz w:val="28"/>
                <w:szCs w:val="28"/>
                <w:lang w:bidi="ar-JO"/>
              </w:rPr>
              <w:t>2</w:t>
            </w:r>
            <w:r w:rsidR="002A2414">
              <w:rPr>
                <w:rFonts w:asciiTheme="majorBidi" w:hAnsiTheme="majorBidi" w:cstheme="majorBidi"/>
                <w:b/>
                <w:bCs/>
                <w:sz w:val="28"/>
                <w:szCs w:val="28"/>
                <w:lang w:bidi="ar-JO"/>
              </w:rPr>
              <w:t>5</w:t>
            </w:r>
          </w:p>
        </w:tc>
      </w:tr>
      <w:tr w:rsidR="00BC17F3" w:rsidRPr="00C95F86" w14:paraId="0ADA89F3" w14:textId="77777777" w:rsidTr="002A2414">
        <w:tc>
          <w:tcPr>
            <w:tcW w:w="9810" w:type="dxa"/>
            <w:vAlign w:val="center"/>
          </w:tcPr>
          <w:p w14:paraId="3DAD0203" w14:textId="155F20FF" w:rsidR="00BC17F3" w:rsidRPr="00C95F86" w:rsidRDefault="00662F5C" w:rsidP="002A2414">
            <w:pPr>
              <w:spacing w:after="0" w:line="600" w:lineRule="auto"/>
              <w:rPr>
                <w:rFonts w:asciiTheme="majorBidi" w:hAnsiTheme="majorBidi" w:cstheme="majorBidi"/>
                <w:b/>
                <w:bCs/>
                <w:sz w:val="28"/>
                <w:szCs w:val="28"/>
                <w:rtl/>
                <w:lang w:bidi="ar-JO"/>
              </w:rPr>
            </w:pPr>
            <w:r w:rsidRPr="00C95F86">
              <w:rPr>
                <w:rFonts w:asciiTheme="majorBidi" w:hAnsiTheme="majorBidi" w:cstheme="majorBidi"/>
                <w:b/>
                <w:bCs/>
                <w:sz w:val="28"/>
                <w:szCs w:val="28"/>
                <w:lang w:bidi="ar-JO"/>
              </w:rPr>
              <w:t>Fifth</w:t>
            </w:r>
            <w:r w:rsidR="00464880" w:rsidRPr="00C95F86">
              <w:rPr>
                <w:rFonts w:asciiTheme="majorBidi" w:hAnsiTheme="majorBidi" w:cstheme="majorBidi"/>
                <w:b/>
                <w:bCs/>
                <w:sz w:val="28"/>
                <w:szCs w:val="28"/>
                <w:lang w:bidi="ar-JO"/>
              </w:rPr>
              <w:t>:</w:t>
            </w:r>
            <w:r w:rsidR="00464880" w:rsidRPr="00C95F86">
              <w:rPr>
                <w:rFonts w:asciiTheme="majorBidi" w:hAnsiTheme="majorBidi" w:cstheme="majorBidi"/>
                <w:b/>
                <w:bCs/>
                <w:sz w:val="28"/>
                <w:szCs w:val="28"/>
                <w:rtl/>
                <w:lang w:bidi="ar-JO"/>
              </w:rPr>
              <w:t xml:space="preserve"> </w:t>
            </w:r>
            <w:r w:rsidR="00464880" w:rsidRPr="00C95F86">
              <w:rPr>
                <w:rFonts w:asciiTheme="majorBidi" w:hAnsiTheme="majorBidi" w:cstheme="majorBidi"/>
                <w:b/>
                <w:bCs/>
                <w:sz w:val="28"/>
                <w:szCs w:val="28"/>
                <w:lang w:bidi="ar-JO"/>
              </w:rPr>
              <w:t>General Provisions</w:t>
            </w:r>
          </w:p>
        </w:tc>
        <w:tc>
          <w:tcPr>
            <w:tcW w:w="1260" w:type="dxa"/>
            <w:vAlign w:val="center"/>
          </w:tcPr>
          <w:p w14:paraId="3132F47F" w14:textId="358D8033" w:rsidR="00BC17F3" w:rsidRPr="00C95F86" w:rsidRDefault="00484FEF" w:rsidP="002A2414">
            <w:pPr>
              <w:tabs>
                <w:tab w:val="left" w:pos="516"/>
              </w:tabs>
              <w:spacing w:after="0" w:line="600" w:lineRule="auto"/>
              <w:ind w:right="216"/>
              <w:jc w:val="right"/>
              <w:rPr>
                <w:rFonts w:asciiTheme="majorBidi" w:hAnsiTheme="majorBidi" w:cstheme="majorBidi"/>
                <w:b/>
                <w:bCs/>
                <w:sz w:val="28"/>
                <w:szCs w:val="28"/>
                <w:lang w:bidi="ar-JO"/>
              </w:rPr>
            </w:pPr>
            <w:r w:rsidRPr="00C95F86">
              <w:rPr>
                <w:rFonts w:asciiTheme="majorBidi" w:hAnsiTheme="majorBidi" w:cstheme="majorBidi"/>
                <w:b/>
                <w:bCs/>
                <w:sz w:val="28"/>
                <w:szCs w:val="28"/>
                <w:lang w:bidi="ar-JO"/>
              </w:rPr>
              <w:t>2</w:t>
            </w:r>
            <w:r w:rsidR="001B22D7">
              <w:rPr>
                <w:rFonts w:asciiTheme="majorBidi" w:hAnsiTheme="majorBidi" w:cstheme="majorBidi"/>
                <w:b/>
                <w:bCs/>
                <w:sz w:val="28"/>
                <w:szCs w:val="28"/>
                <w:lang w:bidi="ar-JO"/>
              </w:rPr>
              <w:t>6</w:t>
            </w:r>
          </w:p>
        </w:tc>
      </w:tr>
    </w:tbl>
    <w:p w14:paraId="7ABF425B" w14:textId="77777777" w:rsidR="003F36F4" w:rsidRPr="00C95F86" w:rsidRDefault="003F36F4" w:rsidP="00587D14">
      <w:pPr>
        <w:bidi/>
        <w:spacing w:line="380" w:lineRule="exact"/>
        <w:rPr>
          <w:rFonts w:asciiTheme="majorBidi" w:hAnsiTheme="majorBidi" w:cstheme="majorBidi"/>
          <w:b/>
          <w:bCs/>
          <w:sz w:val="28"/>
          <w:szCs w:val="28"/>
          <w:rtl/>
          <w:lang w:bidi="ar-JO"/>
        </w:rPr>
      </w:pPr>
    </w:p>
    <w:p w14:paraId="7E676E1A" w14:textId="4C262B19" w:rsidR="00BC17F3" w:rsidRPr="00C95F86" w:rsidRDefault="00BC17F3" w:rsidP="0029728E">
      <w:pPr>
        <w:rPr>
          <w:rFonts w:asciiTheme="majorBidi" w:hAnsiTheme="majorBidi" w:cstheme="majorBidi"/>
          <w:b/>
          <w:bCs/>
          <w:sz w:val="28"/>
          <w:szCs w:val="28"/>
          <w:lang w:bidi="ar-JO"/>
        </w:rPr>
      </w:pPr>
      <w:r w:rsidRPr="00C95F86">
        <w:rPr>
          <w:rFonts w:asciiTheme="majorBidi" w:hAnsiTheme="majorBidi" w:cstheme="majorBidi"/>
          <w:b/>
          <w:bCs/>
          <w:sz w:val="28"/>
          <w:szCs w:val="28"/>
          <w:rtl/>
          <w:lang w:bidi="ar-JO"/>
        </w:rPr>
        <w:br w:type="page"/>
      </w:r>
    </w:p>
    <w:p w14:paraId="094357EF" w14:textId="0A31A0C1" w:rsidR="00CF25DB" w:rsidRPr="00C95F86" w:rsidRDefault="00261EE3" w:rsidP="006E4715">
      <w:pPr>
        <w:bidi/>
        <w:spacing w:line="380" w:lineRule="exact"/>
        <w:jc w:val="center"/>
        <w:rPr>
          <w:rFonts w:asciiTheme="majorBidi" w:hAnsiTheme="majorBidi" w:cstheme="majorBidi"/>
          <w:b/>
          <w:bCs/>
          <w:sz w:val="28"/>
          <w:szCs w:val="28"/>
          <w:rtl/>
          <w:lang w:bidi="ar-JO"/>
        </w:rPr>
      </w:pPr>
      <w:r w:rsidRPr="00C95F86">
        <w:rPr>
          <w:rFonts w:asciiTheme="majorBidi" w:hAnsiTheme="majorBidi" w:cstheme="majorBidi"/>
          <w:b/>
          <w:bCs/>
          <w:sz w:val="28"/>
          <w:szCs w:val="28"/>
          <w:lang w:bidi="ar-JO"/>
        </w:rPr>
        <w:lastRenderedPageBreak/>
        <w:t>First</w:t>
      </w:r>
      <w:r w:rsidR="0029728E" w:rsidRPr="00C95F86">
        <w:rPr>
          <w:rFonts w:asciiTheme="majorBidi" w:hAnsiTheme="majorBidi" w:cstheme="majorBidi"/>
          <w:b/>
          <w:bCs/>
          <w:sz w:val="28"/>
          <w:szCs w:val="28"/>
          <w:lang w:bidi="ar-JO"/>
        </w:rPr>
        <w:t xml:space="preserve">: </w:t>
      </w:r>
      <w:r w:rsidR="006E4715" w:rsidRPr="00C95F86">
        <w:rPr>
          <w:rFonts w:asciiTheme="majorBidi" w:hAnsiTheme="majorBidi" w:cstheme="majorBidi"/>
          <w:b/>
          <w:bCs/>
          <w:sz w:val="28"/>
          <w:szCs w:val="28"/>
          <w:lang w:bidi="ar-JO"/>
        </w:rPr>
        <w:t>References and Scope of Application</w:t>
      </w:r>
    </w:p>
    <w:p w14:paraId="77911A47" w14:textId="38C75310" w:rsidR="00117B74" w:rsidRPr="00C95F86" w:rsidRDefault="00117B74" w:rsidP="005E0D30">
      <w:pPr>
        <w:bidi/>
        <w:spacing w:line="380" w:lineRule="exact"/>
        <w:jc w:val="both"/>
        <w:rPr>
          <w:rFonts w:asciiTheme="majorBidi" w:hAnsiTheme="majorBidi" w:cstheme="majorBidi"/>
          <w:sz w:val="26"/>
          <w:szCs w:val="26"/>
          <w:rtl/>
          <w:lang w:bidi="ar-JO"/>
        </w:rPr>
      </w:pPr>
      <w:r w:rsidRPr="00C95F86">
        <w:rPr>
          <w:rFonts w:asciiTheme="majorBidi" w:hAnsiTheme="majorBidi" w:cstheme="majorBidi"/>
          <w:sz w:val="26"/>
          <w:szCs w:val="26"/>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587D14" w:rsidRPr="00C95F86">
        <w:rPr>
          <w:rFonts w:asciiTheme="majorBidi" w:hAnsiTheme="majorBidi" w:cstheme="majorBidi"/>
          <w:sz w:val="26"/>
          <w:szCs w:val="26"/>
          <w:rtl/>
          <w:lang w:bidi="ar-JO"/>
        </w:rPr>
        <w:t>ــــــــــــ</w:t>
      </w:r>
      <w:r w:rsidR="005E0D30" w:rsidRPr="00C95F86">
        <w:rPr>
          <w:rFonts w:asciiTheme="majorBidi" w:hAnsiTheme="majorBidi" w:cstheme="majorBidi"/>
          <w:sz w:val="26"/>
          <w:szCs w:val="26"/>
          <w:rtl/>
          <w:lang w:bidi="ar-JO"/>
        </w:rPr>
        <w:t>ـــــــــــــــــــ</w:t>
      </w:r>
      <w:r w:rsidR="007E521E" w:rsidRPr="00C95F86">
        <w:rPr>
          <w:rFonts w:asciiTheme="majorBidi" w:hAnsiTheme="majorBidi" w:cstheme="majorBidi"/>
          <w:sz w:val="26"/>
          <w:szCs w:val="26"/>
          <w:rtl/>
          <w:lang w:bidi="ar-JO"/>
        </w:rPr>
        <w:t>ـــــ</w:t>
      </w:r>
    </w:p>
    <w:p w14:paraId="2FE68D0A" w14:textId="79F1000E" w:rsidR="00E14EA6" w:rsidRPr="00C95F86" w:rsidRDefault="001966BB" w:rsidP="00A8219D">
      <w:pPr>
        <w:pStyle w:val="ListParagraph"/>
        <w:spacing w:line="360" w:lineRule="auto"/>
        <w:ind w:left="-18" w:firstLine="22"/>
        <w:jc w:val="both"/>
        <w:rPr>
          <w:rFonts w:asciiTheme="majorBidi" w:hAnsiTheme="majorBidi" w:cstheme="majorBidi"/>
          <w:b/>
          <w:bCs/>
          <w:sz w:val="26"/>
          <w:szCs w:val="26"/>
          <w:lang w:bidi="ar-JO"/>
        </w:rPr>
      </w:pPr>
      <w:proofErr w:type="gramStart"/>
      <w:r w:rsidRPr="00C95F86">
        <w:rPr>
          <w:rFonts w:asciiTheme="majorBidi" w:hAnsiTheme="majorBidi" w:cstheme="majorBidi"/>
          <w:b/>
          <w:bCs/>
          <w:sz w:val="26"/>
          <w:szCs w:val="26"/>
          <w:lang w:bidi="ar-JO"/>
        </w:rPr>
        <w:t>Th</w:t>
      </w:r>
      <w:r w:rsidR="005E0D30" w:rsidRPr="00C95F86">
        <w:rPr>
          <w:rFonts w:asciiTheme="majorBidi" w:hAnsiTheme="majorBidi" w:cstheme="majorBidi"/>
          <w:b/>
          <w:bCs/>
          <w:sz w:val="26"/>
          <w:szCs w:val="26"/>
          <w:lang w:bidi="ar-JO"/>
        </w:rPr>
        <w:t xml:space="preserve">ese </w:t>
      </w:r>
      <w:r w:rsidRPr="00C95F86">
        <w:rPr>
          <w:rFonts w:asciiTheme="majorBidi" w:hAnsiTheme="majorBidi" w:cstheme="majorBidi"/>
          <w:b/>
          <w:bCs/>
          <w:sz w:val="26"/>
          <w:szCs w:val="26"/>
          <w:lang w:bidi="ar-JO"/>
        </w:rPr>
        <w:t xml:space="preserve"> instructions</w:t>
      </w:r>
      <w:proofErr w:type="gramEnd"/>
      <w:r w:rsidR="005E0D30" w:rsidRPr="00C95F86">
        <w:rPr>
          <w:rFonts w:asciiTheme="majorBidi" w:hAnsiTheme="majorBidi" w:cstheme="majorBidi"/>
          <w:b/>
          <w:bCs/>
          <w:sz w:val="26"/>
          <w:szCs w:val="26"/>
          <w:lang w:bidi="ar-JO"/>
        </w:rPr>
        <w:t xml:space="preserve"> aim</w:t>
      </w:r>
      <w:r w:rsidRPr="00C95F86">
        <w:rPr>
          <w:rFonts w:asciiTheme="majorBidi" w:hAnsiTheme="majorBidi" w:cstheme="majorBidi"/>
          <w:b/>
          <w:bCs/>
          <w:sz w:val="26"/>
          <w:szCs w:val="26"/>
          <w:lang w:bidi="ar-JO"/>
        </w:rPr>
        <w:t xml:space="preserve"> to promote </w:t>
      </w:r>
      <w:r w:rsidR="005E0D30" w:rsidRPr="00C95F86">
        <w:rPr>
          <w:rFonts w:asciiTheme="majorBidi" w:hAnsiTheme="majorBidi" w:cstheme="majorBidi"/>
          <w:b/>
          <w:bCs/>
          <w:sz w:val="26"/>
          <w:szCs w:val="26"/>
          <w:lang w:bidi="ar-JO"/>
        </w:rPr>
        <w:t xml:space="preserve">liquidity risk management in </w:t>
      </w:r>
      <w:r w:rsidRPr="00C95F86">
        <w:rPr>
          <w:rFonts w:asciiTheme="majorBidi" w:hAnsiTheme="majorBidi" w:cstheme="majorBidi"/>
          <w:b/>
          <w:bCs/>
          <w:sz w:val="26"/>
          <w:szCs w:val="26"/>
          <w:lang w:bidi="ar-JO"/>
        </w:rPr>
        <w:t>the short</w:t>
      </w:r>
      <w:r w:rsidR="005E0D30" w:rsidRPr="00C95F86">
        <w:rPr>
          <w:rFonts w:asciiTheme="majorBidi" w:hAnsiTheme="majorBidi" w:cstheme="majorBidi"/>
          <w:b/>
          <w:bCs/>
          <w:sz w:val="26"/>
          <w:szCs w:val="26"/>
          <w:lang w:bidi="ar-JO"/>
        </w:rPr>
        <w:t xml:space="preserve"> </w:t>
      </w:r>
      <w:r w:rsidRPr="00C95F86">
        <w:rPr>
          <w:rFonts w:asciiTheme="majorBidi" w:hAnsiTheme="majorBidi" w:cstheme="majorBidi"/>
          <w:b/>
          <w:bCs/>
          <w:sz w:val="26"/>
          <w:szCs w:val="26"/>
          <w:lang w:bidi="ar-JO"/>
        </w:rPr>
        <w:t xml:space="preserve">term by ensuring that the bank has an adequate stock of unencumbered </w:t>
      </w:r>
      <w:r w:rsidR="005E0D30" w:rsidRPr="00C95F86">
        <w:rPr>
          <w:rFonts w:asciiTheme="majorBidi" w:hAnsiTheme="majorBidi" w:cstheme="majorBidi"/>
          <w:b/>
          <w:bCs/>
          <w:sz w:val="26"/>
          <w:szCs w:val="26"/>
          <w:lang w:bidi="ar-JO"/>
        </w:rPr>
        <w:t>High Q</w:t>
      </w:r>
      <w:r w:rsidRPr="00C95F86">
        <w:rPr>
          <w:rFonts w:asciiTheme="majorBidi" w:hAnsiTheme="majorBidi" w:cstheme="majorBidi"/>
          <w:b/>
          <w:bCs/>
          <w:sz w:val="26"/>
          <w:szCs w:val="26"/>
          <w:lang w:bidi="ar-JO"/>
        </w:rPr>
        <w:t xml:space="preserve">uality </w:t>
      </w:r>
      <w:r w:rsidR="005E0D30" w:rsidRPr="00C95F86">
        <w:rPr>
          <w:rFonts w:asciiTheme="majorBidi" w:hAnsiTheme="majorBidi" w:cstheme="majorBidi"/>
          <w:b/>
          <w:bCs/>
          <w:sz w:val="26"/>
          <w:szCs w:val="26"/>
          <w:lang w:bidi="ar-JO"/>
        </w:rPr>
        <w:t>L</w:t>
      </w:r>
      <w:r w:rsidRPr="00C95F86">
        <w:rPr>
          <w:rFonts w:asciiTheme="majorBidi" w:hAnsiTheme="majorBidi" w:cstheme="majorBidi"/>
          <w:b/>
          <w:bCs/>
          <w:sz w:val="26"/>
          <w:szCs w:val="26"/>
          <w:lang w:bidi="ar-JO"/>
        </w:rPr>
        <w:t xml:space="preserve">iquid </w:t>
      </w:r>
      <w:r w:rsidR="005E0D30" w:rsidRPr="00C95F86">
        <w:rPr>
          <w:rFonts w:asciiTheme="majorBidi" w:hAnsiTheme="majorBidi" w:cstheme="majorBidi"/>
          <w:b/>
          <w:bCs/>
          <w:sz w:val="26"/>
          <w:szCs w:val="26"/>
          <w:lang w:bidi="ar-JO"/>
        </w:rPr>
        <w:t>A</w:t>
      </w:r>
      <w:r w:rsidRPr="00C95F86">
        <w:rPr>
          <w:rFonts w:asciiTheme="majorBidi" w:hAnsiTheme="majorBidi" w:cstheme="majorBidi"/>
          <w:b/>
          <w:bCs/>
          <w:sz w:val="26"/>
          <w:szCs w:val="26"/>
          <w:lang w:bidi="ar-JO"/>
        </w:rPr>
        <w:t xml:space="preserve">ssets (HQLA) that can be converted easily and immediately into cash to meet </w:t>
      </w:r>
      <w:r w:rsidR="005E0D30" w:rsidRPr="00C95F86">
        <w:rPr>
          <w:rFonts w:asciiTheme="majorBidi" w:hAnsiTheme="majorBidi" w:cstheme="majorBidi"/>
          <w:b/>
          <w:bCs/>
          <w:sz w:val="26"/>
          <w:szCs w:val="26"/>
          <w:lang w:bidi="ar-JO"/>
        </w:rPr>
        <w:t>its</w:t>
      </w:r>
      <w:r w:rsidRPr="00C95F86">
        <w:rPr>
          <w:rFonts w:asciiTheme="majorBidi" w:hAnsiTheme="majorBidi" w:cstheme="majorBidi"/>
          <w:b/>
          <w:bCs/>
          <w:sz w:val="26"/>
          <w:szCs w:val="26"/>
          <w:lang w:bidi="ar-JO"/>
        </w:rPr>
        <w:t xml:space="preserve"> liquidity needs for 30 day stress scenari</w:t>
      </w:r>
      <w:r w:rsidR="005E0D30" w:rsidRPr="00C95F86">
        <w:rPr>
          <w:rFonts w:asciiTheme="majorBidi" w:hAnsiTheme="majorBidi" w:cstheme="majorBidi"/>
          <w:b/>
          <w:bCs/>
          <w:sz w:val="26"/>
          <w:szCs w:val="26"/>
          <w:lang w:bidi="ar-JO"/>
        </w:rPr>
        <w:t>os</w:t>
      </w:r>
      <w:r w:rsidRPr="00C95F86">
        <w:rPr>
          <w:rFonts w:asciiTheme="majorBidi" w:hAnsiTheme="majorBidi" w:cstheme="majorBidi"/>
          <w:b/>
          <w:bCs/>
          <w:sz w:val="26"/>
          <w:szCs w:val="26"/>
          <w:rtl/>
          <w:lang w:bidi="ar-JO"/>
        </w:rPr>
        <w:t>.</w:t>
      </w:r>
    </w:p>
    <w:p w14:paraId="112EBB61" w14:textId="77777777" w:rsidR="005E0D30" w:rsidRPr="00C95F86" w:rsidRDefault="005E0D30" w:rsidP="00464880">
      <w:pPr>
        <w:pStyle w:val="ListParagraph"/>
        <w:spacing w:line="360" w:lineRule="auto"/>
        <w:ind w:left="-18" w:firstLine="22"/>
        <w:jc w:val="both"/>
        <w:rPr>
          <w:rFonts w:asciiTheme="majorBidi" w:hAnsiTheme="majorBidi" w:cstheme="majorBidi"/>
          <w:b/>
          <w:bCs/>
          <w:sz w:val="26"/>
          <w:szCs w:val="26"/>
          <w:lang w:bidi="ar-JO"/>
        </w:rPr>
      </w:pPr>
    </w:p>
    <w:p w14:paraId="3ADD6A13" w14:textId="26E32837" w:rsidR="001966BB" w:rsidRPr="00C95F86" w:rsidRDefault="005E0D30" w:rsidP="00DC37A9">
      <w:pPr>
        <w:pStyle w:val="ListParagraph"/>
        <w:spacing w:line="360" w:lineRule="auto"/>
        <w:ind w:left="-18" w:firstLine="22"/>
        <w:jc w:val="both"/>
        <w:rPr>
          <w:rFonts w:asciiTheme="majorBidi" w:hAnsiTheme="majorBidi" w:cstheme="majorBidi"/>
          <w:b/>
          <w:bCs/>
          <w:sz w:val="26"/>
          <w:szCs w:val="26"/>
          <w:lang w:bidi="ar-JO"/>
        </w:rPr>
      </w:pPr>
      <w:r w:rsidRPr="00C95F86">
        <w:rPr>
          <w:rFonts w:asciiTheme="majorBidi" w:hAnsiTheme="majorBidi" w:cstheme="majorBidi"/>
          <w:b/>
          <w:bCs/>
          <w:sz w:val="26"/>
          <w:szCs w:val="26"/>
          <w:lang w:bidi="ar-JO"/>
        </w:rPr>
        <w:t>These instructions are i</w:t>
      </w:r>
      <w:r w:rsidR="00E14EA6" w:rsidRPr="00C95F86">
        <w:rPr>
          <w:rFonts w:asciiTheme="majorBidi" w:hAnsiTheme="majorBidi" w:cstheme="majorBidi"/>
          <w:b/>
          <w:bCs/>
          <w:sz w:val="26"/>
          <w:szCs w:val="26"/>
          <w:lang w:bidi="ar-JO"/>
        </w:rPr>
        <w:t xml:space="preserve">ssued pursuant to the Provisions of </w:t>
      </w:r>
      <w:r w:rsidR="00BE2C94" w:rsidRPr="00C95F86">
        <w:rPr>
          <w:rFonts w:asciiTheme="majorBidi" w:hAnsiTheme="majorBidi" w:cstheme="majorBidi"/>
          <w:b/>
          <w:bCs/>
          <w:sz w:val="26"/>
          <w:szCs w:val="26"/>
          <w:lang w:bidi="ar-JO"/>
        </w:rPr>
        <w:t>a</w:t>
      </w:r>
      <w:r w:rsidRPr="00C95F86">
        <w:rPr>
          <w:rFonts w:asciiTheme="majorBidi" w:hAnsiTheme="majorBidi" w:cstheme="majorBidi"/>
          <w:b/>
          <w:bCs/>
          <w:sz w:val="26"/>
          <w:szCs w:val="26"/>
          <w:lang w:bidi="ar-JO"/>
        </w:rPr>
        <w:t>rticle</w:t>
      </w:r>
      <w:r w:rsidR="00E14EA6" w:rsidRPr="00C95F86">
        <w:rPr>
          <w:rFonts w:asciiTheme="majorBidi" w:hAnsiTheme="majorBidi" w:cstheme="majorBidi"/>
          <w:b/>
          <w:bCs/>
          <w:sz w:val="26"/>
          <w:szCs w:val="26"/>
          <w:lang w:bidi="ar-JO"/>
        </w:rPr>
        <w:t xml:space="preserve"> (99/</w:t>
      </w:r>
      <w:r w:rsidRPr="00C95F86">
        <w:rPr>
          <w:rFonts w:asciiTheme="majorBidi" w:hAnsiTheme="majorBidi" w:cstheme="majorBidi"/>
          <w:b/>
          <w:bCs/>
          <w:sz w:val="26"/>
          <w:szCs w:val="26"/>
          <w:lang w:bidi="ar-JO"/>
        </w:rPr>
        <w:t>B</w:t>
      </w:r>
      <w:r w:rsidR="00E14EA6" w:rsidRPr="00C95F86">
        <w:rPr>
          <w:rFonts w:asciiTheme="majorBidi" w:hAnsiTheme="majorBidi" w:cstheme="majorBidi"/>
          <w:b/>
          <w:bCs/>
          <w:sz w:val="26"/>
          <w:szCs w:val="26"/>
          <w:lang w:bidi="ar-JO"/>
        </w:rPr>
        <w:t xml:space="preserve">) and </w:t>
      </w:r>
      <w:r w:rsidR="00BE2C94" w:rsidRPr="00C95F86">
        <w:rPr>
          <w:rFonts w:asciiTheme="majorBidi" w:hAnsiTheme="majorBidi" w:cstheme="majorBidi"/>
          <w:b/>
          <w:bCs/>
          <w:sz w:val="26"/>
          <w:szCs w:val="26"/>
          <w:lang w:bidi="ar-JO"/>
        </w:rPr>
        <w:t>a</w:t>
      </w:r>
      <w:r w:rsidR="00E14EA6" w:rsidRPr="00C95F86">
        <w:rPr>
          <w:rFonts w:asciiTheme="majorBidi" w:hAnsiTheme="majorBidi" w:cstheme="majorBidi"/>
          <w:b/>
          <w:bCs/>
          <w:sz w:val="26"/>
          <w:szCs w:val="26"/>
          <w:lang w:bidi="ar-JO"/>
        </w:rPr>
        <w:t>rticle</w:t>
      </w:r>
      <w:r w:rsidR="001966BB" w:rsidRPr="00C95F86">
        <w:rPr>
          <w:rFonts w:asciiTheme="majorBidi" w:hAnsiTheme="majorBidi" w:cstheme="majorBidi"/>
          <w:b/>
          <w:bCs/>
          <w:sz w:val="26"/>
          <w:szCs w:val="26"/>
          <w:lang w:bidi="ar-JO"/>
        </w:rPr>
        <w:t xml:space="preserve"> (42/</w:t>
      </w:r>
      <w:r w:rsidRPr="00C95F86">
        <w:rPr>
          <w:rFonts w:asciiTheme="majorBidi" w:hAnsiTheme="majorBidi" w:cstheme="majorBidi"/>
          <w:b/>
          <w:bCs/>
          <w:sz w:val="26"/>
          <w:szCs w:val="26"/>
          <w:lang w:bidi="ar-JO"/>
        </w:rPr>
        <w:t>A</w:t>
      </w:r>
      <w:r w:rsidR="00E14EA6" w:rsidRPr="00C95F86">
        <w:rPr>
          <w:rFonts w:asciiTheme="majorBidi" w:hAnsiTheme="majorBidi" w:cstheme="majorBidi"/>
          <w:b/>
          <w:bCs/>
          <w:sz w:val="26"/>
          <w:szCs w:val="26"/>
          <w:lang w:bidi="ar-JO"/>
        </w:rPr>
        <w:t xml:space="preserve">) of </w:t>
      </w:r>
      <w:r w:rsidR="004C2CFC">
        <w:rPr>
          <w:rFonts w:asciiTheme="majorBidi" w:hAnsiTheme="majorBidi" w:cstheme="majorBidi"/>
          <w:b/>
          <w:bCs/>
          <w:sz w:val="26"/>
          <w:szCs w:val="26"/>
          <w:lang w:bidi="ar-JO"/>
        </w:rPr>
        <w:t xml:space="preserve">the </w:t>
      </w:r>
      <w:r w:rsidR="00BE2C94" w:rsidRPr="00C95F86">
        <w:rPr>
          <w:rFonts w:asciiTheme="majorBidi" w:hAnsiTheme="majorBidi" w:cstheme="majorBidi"/>
          <w:b/>
          <w:bCs/>
          <w:sz w:val="26"/>
          <w:szCs w:val="26"/>
          <w:lang w:bidi="ar-JO"/>
        </w:rPr>
        <w:t xml:space="preserve">Banking Law </w:t>
      </w:r>
      <w:r w:rsidR="004C2CFC">
        <w:rPr>
          <w:rFonts w:asciiTheme="majorBidi" w:hAnsiTheme="majorBidi" w:cstheme="majorBidi"/>
          <w:b/>
          <w:bCs/>
          <w:sz w:val="26"/>
          <w:szCs w:val="26"/>
          <w:lang w:bidi="ar-JO"/>
        </w:rPr>
        <w:t>o</w:t>
      </w:r>
      <w:r w:rsidR="004C2CFC" w:rsidRPr="00C95F86">
        <w:rPr>
          <w:rFonts w:asciiTheme="majorBidi" w:hAnsiTheme="majorBidi" w:cstheme="majorBidi"/>
          <w:b/>
          <w:bCs/>
          <w:sz w:val="26"/>
          <w:szCs w:val="26"/>
          <w:lang w:bidi="ar-JO"/>
        </w:rPr>
        <w:t xml:space="preserve">f </w:t>
      </w:r>
      <w:r w:rsidR="00BE2C94" w:rsidRPr="00C95F86">
        <w:rPr>
          <w:rFonts w:asciiTheme="majorBidi" w:hAnsiTheme="majorBidi" w:cstheme="majorBidi"/>
          <w:b/>
          <w:bCs/>
          <w:sz w:val="26"/>
          <w:szCs w:val="26"/>
          <w:lang w:bidi="ar-JO"/>
        </w:rPr>
        <w:t>2000 and its amendments</w:t>
      </w:r>
      <w:r w:rsidR="00947B41" w:rsidRPr="00C95F86">
        <w:rPr>
          <w:rFonts w:asciiTheme="majorBidi" w:hAnsiTheme="majorBidi" w:cstheme="majorBidi"/>
          <w:b/>
          <w:bCs/>
          <w:sz w:val="26"/>
          <w:szCs w:val="26"/>
          <w:lang w:bidi="ar-JO"/>
        </w:rPr>
        <w:t xml:space="preserve">. The </w:t>
      </w:r>
      <w:r w:rsidR="00DC37A9">
        <w:rPr>
          <w:rFonts w:asciiTheme="majorBidi" w:hAnsiTheme="majorBidi" w:cstheme="majorBidi"/>
          <w:b/>
          <w:bCs/>
          <w:sz w:val="26"/>
          <w:szCs w:val="26"/>
          <w:lang w:bidi="ar-JO"/>
        </w:rPr>
        <w:t>C</w:t>
      </w:r>
      <w:r w:rsidR="00DC37A9" w:rsidRPr="00C95F86">
        <w:rPr>
          <w:rFonts w:asciiTheme="majorBidi" w:hAnsiTheme="majorBidi" w:cstheme="majorBidi"/>
          <w:b/>
          <w:bCs/>
          <w:sz w:val="26"/>
          <w:szCs w:val="26"/>
          <w:lang w:bidi="ar-JO"/>
        </w:rPr>
        <w:t xml:space="preserve">entral </w:t>
      </w:r>
      <w:r w:rsidR="00DC37A9">
        <w:rPr>
          <w:rFonts w:asciiTheme="majorBidi" w:hAnsiTheme="majorBidi" w:cstheme="majorBidi"/>
          <w:b/>
          <w:bCs/>
          <w:sz w:val="26"/>
          <w:szCs w:val="26"/>
          <w:lang w:bidi="ar-JO"/>
        </w:rPr>
        <w:t>B</w:t>
      </w:r>
      <w:r w:rsidR="00DC37A9" w:rsidRPr="00C95F86">
        <w:rPr>
          <w:rFonts w:asciiTheme="majorBidi" w:hAnsiTheme="majorBidi" w:cstheme="majorBidi"/>
          <w:b/>
          <w:bCs/>
          <w:sz w:val="26"/>
          <w:szCs w:val="26"/>
          <w:lang w:bidi="ar-JO"/>
        </w:rPr>
        <w:t xml:space="preserve">ank's </w:t>
      </w:r>
      <w:r w:rsidR="00947B41" w:rsidRPr="00C95F86">
        <w:rPr>
          <w:rFonts w:asciiTheme="majorBidi" w:hAnsiTheme="majorBidi" w:cstheme="majorBidi"/>
          <w:b/>
          <w:bCs/>
          <w:sz w:val="26"/>
          <w:szCs w:val="26"/>
          <w:lang w:bidi="ar-JO"/>
        </w:rPr>
        <w:t>requirements for the liquidity coverage ratio are generally in line with Basel III framework.</w:t>
      </w:r>
    </w:p>
    <w:p w14:paraId="3CCAAB0D" w14:textId="77777777" w:rsidR="005E0D30" w:rsidRPr="00C95F86" w:rsidRDefault="005E0D30" w:rsidP="00464880">
      <w:pPr>
        <w:pStyle w:val="ListParagraph"/>
        <w:spacing w:line="360" w:lineRule="auto"/>
        <w:ind w:left="-18" w:firstLine="22"/>
        <w:jc w:val="both"/>
        <w:rPr>
          <w:rFonts w:asciiTheme="majorBidi" w:hAnsiTheme="majorBidi" w:cstheme="majorBidi"/>
          <w:b/>
          <w:bCs/>
          <w:sz w:val="26"/>
          <w:szCs w:val="26"/>
          <w:lang w:bidi="ar-JO"/>
        </w:rPr>
      </w:pPr>
    </w:p>
    <w:p w14:paraId="0924BC7A" w14:textId="1242BFCE" w:rsidR="00947B41" w:rsidRPr="00C95F86" w:rsidRDefault="00B01DD8" w:rsidP="00DC37A9">
      <w:pPr>
        <w:pStyle w:val="ListParagraph"/>
        <w:numPr>
          <w:ilvl w:val="0"/>
          <w:numId w:val="22"/>
        </w:numPr>
        <w:spacing w:line="360" w:lineRule="auto"/>
        <w:ind w:left="360"/>
        <w:jc w:val="both"/>
        <w:rPr>
          <w:rFonts w:asciiTheme="majorBidi" w:hAnsiTheme="majorBidi" w:cstheme="majorBidi"/>
          <w:sz w:val="26"/>
          <w:szCs w:val="26"/>
          <w:lang w:bidi="ar-JO"/>
        </w:rPr>
      </w:pPr>
      <w:r w:rsidRPr="00C95F86">
        <w:rPr>
          <w:rFonts w:asciiTheme="majorBidi" w:hAnsiTheme="majorBidi" w:cstheme="majorBidi"/>
          <w:sz w:val="26"/>
          <w:szCs w:val="26"/>
          <w:lang w:bidi="ar-JO"/>
        </w:rPr>
        <w:t xml:space="preserve">These instructions shall be applicable to all </w:t>
      </w:r>
      <w:r w:rsidR="00925468" w:rsidRPr="00C95F86">
        <w:rPr>
          <w:rFonts w:asciiTheme="majorBidi" w:hAnsiTheme="majorBidi" w:cstheme="majorBidi"/>
          <w:sz w:val="26"/>
          <w:szCs w:val="26"/>
          <w:lang w:bidi="ar-JO"/>
        </w:rPr>
        <w:t xml:space="preserve">licensed </w:t>
      </w:r>
      <w:r w:rsidR="004C2CFC">
        <w:rPr>
          <w:rFonts w:asciiTheme="majorBidi" w:hAnsiTheme="majorBidi" w:cstheme="majorBidi"/>
          <w:sz w:val="26"/>
          <w:szCs w:val="26"/>
          <w:lang w:bidi="ar-JO"/>
        </w:rPr>
        <w:t>banks</w:t>
      </w:r>
      <w:r w:rsidR="00925468" w:rsidRPr="00C95F86">
        <w:rPr>
          <w:rFonts w:asciiTheme="majorBidi" w:hAnsiTheme="majorBidi" w:cstheme="majorBidi"/>
          <w:sz w:val="26"/>
          <w:szCs w:val="26"/>
          <w:lang w:bidi="ar-JO"/>
        </w:rPr>
        <w:t xml:space="preserve"> operating </w:t>
      </w:r>
      <w:r w:rsidRPr="00C95F86">
        <w:rPr>
          <w:rFonts w:asciiTheme="majorBidi" w:hAnsiTheme="majorBidi" w:cstheme="majorBidi"/>
          <w:sz w:val="26"/>
          <w:szCs w:val="26"/>
          <w:lang w:bidi="ar-JO"/>
        </w:rPr>
        <w:t xml:space="preserve">in </w:t>
      </w:r>
      <w:r w:rsidR="004C2CFC">
        <w:rPr>
          <w:rFonts w:asciiTheme="majorBidi" w:hAnsiTheme="majorBidi" w:cstheme="majorBidi"/>
          <w:sz w:val="26"/>
          <w:szCs w:val="26"/>
          <w:lang w:bidi="ar-JO"/>
        </w:rPr>
        <w:t>the Kingdom</w:t>
      </w:r>
      <w:r w:rsidRPr="00C95F86">
        <w:rPr>
          <w:rFonts w:asciiTheme="majorBidi" w:hAnsiTheme="majorBidi" w:cstheme="majorBidi"/>
          <w:sz w:val="26"/>
          <w:szCs w:val="26"/>
          <w:lang w:bidi="ar-JO"/>
        </w:rPr>
        <w:t xml:space="preserve"> including foreign banks</w:t>
      </w:r>
      <w:r w:rsidR="00925468" w:rsidRPr="00C95F86">
        <w:rPr>
          <w:rFonts w:asciiTheme="majorBidi" w:hAnsiTheme="majorBidi" w:cstheme="majorBidi"/>
          <w:sz w:val="26"/>
          <w:szCs w:val="26"/>
          <w:lang w:bidi="ar-JO"/>
        </w:rPr>
        <w:t>’ branches</w:t>
      </w:r>
      <w:r w:rsidRPr="00C95F86">
        <w:rPr>
          <w:rFonts w:asciiTheme="majorBidi" w:hAnsiTheme="majorBidi" w:cstheme="majorBidi"/>
          <w:sz w:val="26"/>
          <w:szCs w:val="26"/>
          <w:lang w:bidi="ar-JO"/>
        </w:rPr>
        <w:t xml:space="preserve">, </w:t>
      </w:r>
      <w:r w:rsidR="00925468" w:rsidRPr="00C95F86">
        <w:rPr>
          <w:rFonts w:asciiTheme="majorBidi" w:hAnsiTheme="majorBidi" w:cstheme="majorBidi"/>
          <w:sz w:val="26"/>
          <w:szCs w:val="26"/>
          <w:lang w:bidi="ar-JO"/>
        </w:rPr>
        <w:t xml:space="preserve">where </w:t>
      </w:r>
      <w:r w:rsidRPr="00C95F86">
        <w:rPr>
          <w:rFonts w:asciiTheme="majorBidi" w:hAnsiTheme="majorBidi" w:cstheme="majorBidi"/>
          <w:sz w:val="26"/>
          <w:szCs w:val="26"/>
          <w:lang w:bidi="ar-JO"/>
        </w:rPr>
        <w:t xml:space="preserve">all </w:t>
      </w:r>
      <w:r w:rsidR="00DC37A9">
        <w:rPr>
          <w:rFonts w:asciiTheme="majorBidi" w:hAnsiTheme="majorBidi" w:cstheme="majorBidi"/>
          <w:sz w:val="26"/>
          <w:szCs w:val="26"/>
          <w:lang w:bidi="ar-JO"/>
        </w:rPr>
        <w:t>b</w:t>
      </w:r>
      <w:r w:rsidR="00DC37A9" w:rsidRPr="00C95F86">
        <w:rPr>
          <w:rFonts w:asciiTheme="majorBidi" w:hAnsiTheme="majorBidi" w:cstheme="majorBidi"/>
          <w:sz w:val="26"/>
          <w:szCs w:val="26"/>
          <w:lang w:bidi="ar-JO"/>
        </w:rPr>
        <w:t xml:space="preserve">anks </w:t>
      </w:r>
      <w:r w:rsidRPr="00C95F86">
        <w:rPr>
          <w:rFonts w:asciiTheme="majorBidi" w:hAnsiTheme="majorBidi" w:cstheme="majorBidi"/>
          <w:sz w:val="26"/>
          <w:szCs w:val="26"/>
          <w:lang w:bidi="ar-JO"/>
        </w:rPr>
        <w:t>are required to submit</w:t>
      </w:r>
      <w:r w:rsidR="00947B41" w:rsidRPr="00C95F86">
        <w:rPr>
          <w:rFonts w:asciiTheme="majorBidi" w:hAnsiTheme="majorBidi" w:cstheme="majorBidi"/>
          <w:sz w:val="26"/>
          <w:szCs w:val="26"/>
          <w:lang w:bidi="ar-JO"/>
        </w:rPr>
        <w:t xml:space="preserve"> liquidity reporting forms</w:t>
      </w:r>
      <w:r w:rsidRPr="00C95F86">
        <w:rPr>
          <w:rFonts w:asciiTheme="majorBidi" w:hAnsiTheme="majorBidi" w:cstheme="majorBidi"/>
          <w:sz w:val="26"/>
          <w:szCs w:val="26"/>
          <w:lang w:bidi="ar-JO"/>
        </w:rPr>
        <w:t xml:space="preserve"> to </w:t>
      </w:r>
      <w:r w:rsidR="004C2CFC">
        <w:rPr>
          <w:rFonts w:asciiTheme="majorBidi" w:hAnsiTheme="majorBidi" w:cstheme="majorBidi"/>
          <w:sz w:val="26"/>
          <w:szCs w:val="26"/>
          <w:lang w:bidi="ar-JO"/>
        </w:rPr>
        <w:t xml:space="preserve">the </w:t>
      </w:r>
      <w:r w:rsidRPr="00C95F86">
        <w:rPr>
          <w:rFonts w:asciiTheme="majorBidi" w:hAnsiTheme="majorBidi" w:cstheme="majorBidi"/>
          <w:sz w:val="26"/>
          <w:szCs w:val="26"/>
          <w:lang w:bidi="ar-JO"/>
        </w:rPr>
        <w:t xml:space="preserve">Central Bank of Jordan </w:t>
      </w:r>
      <w:r w:rsidR="00947B41" w:rsidRPr="00C95F86">
        <w:rPr>
          <w:rFonts w:asciiTheme="majorBidi" w:hAnsiTheme="majorBidi" w:cstheme="majorBidi"/>
          <w:sz w:val="26"/>
          <w:szCs w:val="26"/>
          <w:lang w:bidi="ar-JO"/>
        </w:rPr>
        <w:t>at the levels shown below:</w:t>
      </w:r>
    </w:p>
    <w:p w14:paraId="615F3ECE" w14:textId="25C5062C" w:rsidR="00947B41" w:rsidRPr="00C95F86" w:rsidRDefault="00947B41" w:rsidP="00DC37A9">
      <w:pPr>
        <w:pStyle w:val="ListParagraph"/>
        <w:numPr>
          <w:ilvl w:val="0"/>
          <w:numId w:val="11"/>
        </w:numPr>
        <w:spacing w:line="360" w:lineRule="auto"/>
        <w:ind w:left="1170" w:hanging="270"/>
        <w:jc w:val="both"/>
        <w:rPr>
          <w:rFonts w:asciiTheme="majorBidi" w:hAnsiTheme="majorBidi" w:cstheme="majorBidi"/>
          <w:sz w:val="26"/>
          <w:szCs w:val="26"/>
          <w:lang w:bidi="ar-JO"/>
        </w:rPr>
      </w:pPr>
      <w:r w:rsidRPr="00C95F86">
        <w:rPr>
          <w:rFonts w:asciiTheme="majorBidi" w:hAnsiTheme="majorBidi" w:cstheme="majorBidi"/>
          <w:sz w:val="26"/>
          <w:szCs w:val="26"/>
          <w:lang w:bidi="ar-JO"/>
        </w:rPr>
        <w:t xml:space="preserve">Banking </w:t>
      </w:r>
      <w:r w:rsidR="00DC37A9">
        <w:rPr>
          <w:rFonts w:asciiTheme="majorBidi" w:hAnsiTheme="majorBidi" w:cstheme="majorBidi"/>
          <w:sz w:val="26"/>
          <w:szCs w:val="26"/>
          <w:lang w:bidi="ar-JO"/>
        </w:rPr>
        <w:t>group</w:t>
      </w:r>
      <w:r w:rsidR="00DC37A9" w:rsidRPr="00C95F86">
        <w:rPr>
          <w:rFonts w:asciiTheme="majorBidi" w:hAnsiTheme="majorBidi" w:cstheme="majorBidi"/>
          <w:sz w:val="26"/>
          <w:szCs w:val="26"/>
          <w:lang w:bidi="ar-JO"/>
        </w:rPr>
        <w:t xml:space="preserve"> </w:t>
      </w:r>
      <w:r w:rsidRPr="00C95F86">
        <w:rPr>
          <w:rFonts w:asciiTheme="majorBidi" w:hAnsiTheme="majorBidi" w:cstheme="majorBidi"/>
          <w:sz w:val="26"/>
          <w:szCs w:val="26"/>
          <w:lang w:bidi="ar-JO"/>
        </w:rPr>
        <w:t>including branches and subsidiaries inside and outside Jordan.</w:t>
      </w:r>
    </w:p>
    <w:p w14:paraId="7C4D551C" w14:textId="10A234CE" w:rsidR="00947B41" w:rsidRPr="00C95F86" w:rsidRDefault="00221D11" w:rsidP="005E0D30">
      <w:pPr>
        <w:pStyle w:val="ListParagraph"/>
        <w:numPr>
          <w:ilvl w:val="0"/>
          <w:numId w:val="11"/>
        </w:numPr>
        <w:spacing w:line="360" w:lineRule="auto"/>
        <w:ind w:left="1170" w:hanging="270"/>
        <w:jc w:val="both"/>
        <w:rPr>
          <w:rFonts w:asciiTheme="majorBidi" w:hAnsiTheme="majorBidi" w:cstheme="majorBidi"/>
          <w:sz w:val="26"/>
          <w:szCs w:val="26"/>
          <w:lang w:bidi="ar-JO"/>
        </w:rPr>
      </w:pPr>
      <w:r w:rsidRPr="00C95F86">
        <w:rPr>
          <w:rFonts w:asciiTheme="majorBidi" w:hAnsiTheme="majorBidi" w:cstheme="majorBidi"/>
          <w:sz w:val="26"/>
          <w:szCs w:val="26"/>
          <w:lang w:bidi="ar-JO"/>
        </w:rPr>
        <w:t xml:space="preserve">Jordan </w:t>
      </w:r>
      <w:r w:rsidR="00947B41" w:rsidRPr="00C95F86">
        <w:rPr>
          <w:rFonts w:asciiTheme="majorBidi" w:hAnsiTheme="majorBidi" w:cstheme="majorBidi"/>
          <w:sz w:val="26"/>
          <w:szCs w:val="26"/>
          <w:lang w:bidi="ar-JO"/>
        </w:rPr>
        <w:t xml:space="preserve">branches. </w:t>
      </w:r>
      <w:r w:rsidR="00B01DD8" w:rsidRPr="00C95F86">
        <w:rPr>
          <w:rFonts w:asciiTheme="majorBidi" w:hAnsiTheme="majorBidi" w:cstheme="majorBidi"/>
          <w:sz w:val="26"/>
          <w:szCs w:val="26"/>
          <w:lang w:bidi="ar-JO"/>
        </w:rPr>
        <w:t xml:space="preserve"> </w:t>
      </w:r>
    </w:p>
    <w:p w14:paraId="3ABD8A24" w14:textId="128A92A4" w:rsidR="00904D99" w:rsidRPr="00C95F86" w:rsidRDefault="00904D99" w:rsidP="004C2CFC">
      <w:pPr>
        <w:pStyle w:val="ListParagraph"/>
        <w:numPr>
          <w:ilvl w:val="0"/>
          <w:numId w:val="22"/>
        </w:numPr>
        <w:spacing w:line="360" w:lineRule="auto"/>
        <w:ind w:left="360"/>
        <w:jc w:val="both"/>
        <w:rPr>
          <w:rFonts w:asciiTheme="majorBidi" w:hAnsiTheme="majorBidi" w:cstheme="majorBidi"/>
          <w:sz w:val="26"/>
          <w:szCs w:val="26"/>
          <w:lang w:bidi="ar-JO"/>
        </w:rPr>
      </w:pPr>
      <w:r w:rsidRPr="00C95F86">
        <w:rPr>
          <w:rFonts w:asciiTheme="majorBidi" w:hAnsiTheme="majorBidi" w:cstheme="majorBidi"/>
          <w:sz w:val="26"/>
          <w:szCs w:val="26"/>
          <w:lang w:bidi="ar-JO"/>
        </w:rPr>
        <w:t xml:space="preserve">The </w:t>
      </w:r>
      <w:r w:rsidR="004C2CFC">
        <w:rPr>
          <w:rFonts w:asciiTheme="majorBidi" w:hAnsiTheme="majorBidi" w:cstheme="majorBidi"/>
          <w:sz w:val="26"/>
          <w:szCs w:val="26"/>
          <w:lang w:bidi="ar-JO"/>
        </w:rPr>
        <w:t>consolidation</w:t>
      </w:r>
      <w:r w:rsidR="004C2CFC" w:rsidRPr="00C95F86">
        <w:rPr>
          <w:rFonts w:asciiTheme="majorBidi" w:hAnsiTheme="majorBidi" w:cstheme="majorBidi"/>
          <w:sz w:val="26"/>
          <w:szCs w:val="26"/>
          <w:lang w:bidi="ar-JO"/>
        </w:rPr>
        <w:t xml:space="preserve"> </w:t>
      </w:r>
      <w:r w:rsidRPr="00C95F86">
        <w:rPr>
          <w:rFonts w:asciiTheme="majorBidi" w:hAnsiTheme="majorBidi" w:cstheme="majorBidi"/>
          <w:sz w:val="26"/>
          <w:szCs w:val="26"/>
          <w:lang w:bidi="ar-JO"/>
        </w:rPr>
        <w:t>mechanism for the purposes of applying the liquidity coverage standard:</w:t>
      </w:r>
    </w:p>
    <w:p w14:paraId="7B6DCFD4" w14:textId="69284A15" w:rsidR="004B32F0" w:rsidRPr="00C95F86" w:rsidRDefault="00904D99" w:rsidP="004C2CFC">
      <w:pPr>
        <w:pStyle w:val="ListParagraph"/>
        <w:numPr>
          <w:ilvl w:val="0"/>
          <w:numId w:val="11"/>
        </w:numPr>
        <w:spacing w:line="360" w:lineRule="auto"/>
        <w:ind w:left="1170" w:hanging="270"/>
        <w:jc w:val="both"/>
        <w:rPr>
          <w:rFonts w:asciiTheme="majorBidi" w:hAnsiTheme="majorBidi" w:cstheme="majorBidi"/>
          <w:sz w:val="26"/>
          <w:szCs w:val="26"/>
          <w:lang w:bidi="ar-JO"/>
        </w:rPr>
      </w:pPr>
      <w:r w:rsidRPr="00C95F86">
        <w:rPr>
          <w:rFonts w:asciiTheme="majorBidi" w:hAnsiTheme="majorBidi" w:cstheme="majorBidi"/>
          <w:sz w:val="26"/>
          <w:szCs w:val="26"/>
          <w:lang w:bidi="ar-JO"/>
        </w:rPr>
        <w:t xml:space="preserve">When applying the requirements </w:t>
      </w:r>
      <w:r w:rsidR="00785BED" w:rsidRPr="00C95F86">
        <w:rPr>
          <w:rFonts w:asciiTheme="majorBidi" w:hAnsiTheme="majorBidi" w:cstheme="majorBidi"/>
          <w:sz w:val="26"/>
          <w:szCs w:val="26"/>
          <w:lang w:bidi="ar-JO"/>
        </w:rPr>
        <w:t>cited</w:t>
      </w:r>
      <w:r w:rsidRPr="00C95F86">
        <w:rPr>
          <w:rFonts w:asciiTheme="majorBidi" w:hAnsiTheme="majorBidi" w:cstheme="majorBidi"/>
          <w:sz w:val="26"/>
          <w:szCs w:val="26"/>
          <w:lang w:bidi="ar-JO"/>
        </w:rPr>
        <w:t xml:space="preserve"> in these instructions on a </w:t>
      </w:r>
      <w:r w:rsidR="004C2CFC">
        <w:rPr>
          <w:rFonts w:asciiTheme="majorBidi" w:hAnsiTheme="majorBidi" w:cstheme="majorBidi"/>
          <w:sz w:val="26"/>
          <w:szCs w:val="26"/>
          <w:lang w:bidi="ar-JO"/>
        </w:rPr>
        <w:t>consolidated</w:t>
      </w:r>
      <w:r w:rsidR="004C2CFC" w:rsidRPr="00C95F86">
        <w:rPr>
          <w:rFonts w:asciiTheme="majorBidi" w:hAnsiTheme="majorBidi" w:cstheme="majorBidi"/>
          <w:sz w:val="26"/>
          <w:szCs w:val="26"/>
          <w:lang w:bidi="ar-JO"/>
        </w:rPr>
        <w:t xml:space="preserve"> </w:t>
      </w:r>
      <w:r w:rsidRPr="00C95F86">
        <w:rPr>
          <w:rFonts w:asciiTheme="majorBidi" w:hAnsiTheme="majorBidi" w:cstheme="majorBidi"/>
          <w:sz w:val="26"/>
          <w:szCs w:val="26"/>
          <w:lang w:bidi="ar-JO"/>
        </w:rPr>
        <w:t xml:space="preserve">basis, for retail and small businesses deposits </w:t>
      </w:r>
      <w:r w:rsidR="00F418F8" w:rsidRPr="00C95F86">
        <w:rPr>
          <w:rFonts w:asciiTheme="majorBidi" w:hAnsiTheme="majorBidi" w:cstheme="majorBidi"/>
          <w:sz w:val="26"/>
          <w:szCs w:val="26"/>
          <w:lang w:bidi="ar-JO"/>
        </w:rPr>
        <w:t>in</w:t>
      </w:r>
      <w:r w:rsidRPr="00C95F86">
        <w:rPr>
          <w:rFonts w:asciiTheme="majorBidi" w:hAnsiTheme="majorBidi" w:cstheme="majorBidi"/>
          <w:sz w:val="26"/>
          <w:szCs w:val="26"/>
          <w:lang w:bidi="ar-JO"/>
        </w:rPr>
        <w:t xml:space="preserve"> branches and subsidiaries abroad, the assumptions for retail and small business</w:t>
      </w:r>
      <w:r w:rsidR="004C2CFC">
        <w:rPr>
          <w:rFonts w:asciiTheme="majorBidi" w:hAnsiTheme="majorBidi" w:cstheme="majorBidi"/>
          <w:sz w:val="26"/>
          <w:szCs w:val="26"/>
          <w:lang w:bidi="ar-JO"/>
        </w:rPr>
        <w:t>es</w:t>
      </w:r>
      <w:r w:rsidRPr="00C95F86">
        <w:rPr>
          <w:rFonts w:asciiTheme="majorBidi" w:hAnsiTheme="majorBidi" w:cstheme="majorBidi"/>
          <w:sz w:val="26"/>
          <w:szCs w:val="26"/>
          <w:lang w:bidi="ar-JO"/>
        </w:rPr>
        <w:t xml:space="preserve"> deposits specified in the instructions issued by the relevant supervisory authorities are applied.</w:t>
      </w:r>
    </w:p>
    <w:p w14:paraId="161525D7" w14:textId="4082D70E" w:rsidR="004B32F0" w:rsidRPr="00C95F86" w:rsidRDefault="00464880" w:rsidP="005E0D30">
      <w:pPr>
        <w:pStyle w:val="ListParagraph"/>
        <w:numPr>
          <w:ilvl w:val="0"/>
          <w:numId w:val="11"/>
        </w:numPr>
        <w:spacing w:line="360" w:lineRule="auto"/>
        <w:ind w:left="1170" w:hanging="270"/>
        <w:jc w:val="both"/>
        <w:rPr>
          <w:rFonts w:asciiTheme="majorBidi" w:hAnsiTheme="majorBidi" w:cstheme="majorBidi"/>
          <w:sz w:val="26"/>
          <w:szCs w:val="26"/>
          <w:lang w:bidi="ar-JO"/>
        </w:rPr>
      </w:pPr>
      <w:r w:rsidRPr="00C95F86">
        <w:rPr>
          <w:rFonts w:asciiTheme="majorBidi" w:hAnsiTheme="majorBidi" w:cstheme="majorBidi"/>
          <w:sz w:val="26"/>
          <w:szCs w:val="26"/>
          <w:lang w:bidi="ar-JO"/>
        </w:rPr>
        <w:t>I</w:t>
      </w:r>
      <w:r w:rsidR="004B32F0" w:rsidRPr="00C95F86">
        <w:rPr>
          <w:rFonts w:asciiTheme="majorBidi" w:hAnsiTheme="majorBidi" w:cstheme="majorBidi"/>
          <w:sz w:val="26"/>
          <w:szCs w:val="26"/>
          <w:lang w:bidi="ar-JO"/>
        </w:rPr>
        <w:t>f</w:t>
      </w:r>
      <w:r w:rsidR="00904D99" w:rsidRPr="00C95F86">
        <w:rPr>
          <w:rFonts w:asciiTheme="majorBidi" w:hAnsiTheme="majorBidi" w:cstheme="majorBidi"/>
          <w:sz w:val="26"/>
          <w:szCs w:val="26"/>
          <w:lang w:bidi="ar-JO"/>
        </w:rPr>
        <w:t xml:space="preserve"> </w:t>
      </w:r>
      <w:r w:rsidR="00F418F8" w:rsidRPr="00C95F86">
        <w:rPr>
          <w:rFonts w:asciiTheme="majorBidi" w:hAnsiTheme="majorBidi" w:cstheme="majorBidi"/>
          <w:sz w:val="26"/>
          <w:szCs w:val="26"/>
          <w:lang w:bidi="ar-JO"/>
        </w:rPr>
        <w:t xml:space="preserve">the branches and subsidiaries are </w:t>
      </w:r>
      <w:r w:rsidR="00904D99" w:rsidRPr="00C95F86">
        <w:rPr>
          <w:rFonts w:asciiTheme="majorBidi" w:hAnsiTheme="majorBidi" w:cstheme="majorBidi"/>
          <w:sz w:val="26"/>
          <w:szCs w:val="26"/>
          <w:lang w:bidi="ar-JO"/>
        </w:rPr>
        <w:t xml:space="preserve">in countries that do not apply </w:t>
      </w:r>
      <w:r w:rsidR="00B3314F" w:rsidRPr="00C95F86">
        <w:rPr>
          <w:rFonts w:asciiTheme="majorBidi" w:hAnsiTheme="majorBidi" w:cstheme="majorBidi"/>
          <w:sz w:val="26"/>
          <w:szCs w:val="26"/>
          <w:lang w:bidi="ar-JO"/>
        </w:rPr>
        <w:t xml:space="preserve">instructions of </w:t>
      </w:r>
      <w:r w:rsidR="004B32F0" w:rsidRPr="00C95F86">
        <w:rPr>
          <w:rFonts w:asciiTheme="majorBidi" w:hAnsiTheme="majorBidi" w:cstheme="majorBidi"/>
          <w:sz w:val="26"/>
          <w:szCs w:val="26"/>
          <w:lang w:bidi="ar-JO"/>
        </w:rPr>
        <w:t xml:space="preserve">liquidity coverage ratio </w:t>
      </w:r>
      <w:r w:rsidR="00785BED" w:rsidRPr="00C95F86">
        <w:rPr>
          <w:rFonts w:asciiTheme="majorBidi" w:hAnsiTheme="majorBidi" w:cstheme="majorBidi"/>
          <w:sz w:val="26"/>
          <w:szCs w:val="26"/>
          <w:lang w:bidi="ar-JO"/>
        </w:rPr>
        <w:t xml:space="preserve">that are </w:t>
      </w:r>
      <w:r w:rsidR="00904D99" w:rsidRPr="00C95F86">
        <w:rPr>
          <w:rFonts w:asciiTheme="majorBidi" w:hAnsiTheme="majorBidi" w:cstheme="majorBidi"/>
          <w:sz w:val="26"/>
          <w:szCs w:val="26"/>
          <w:lang w:bidi="ar-JO"/>
        </w:rPr>
        <w:t>in line with Basel Committee</w:t>
      </w:r>
      <w:r w:rsidR="00785BED" w:rsidRPr="00C95F86">
        <w:rPr>
          <w:rFonts w:asciiTheme="majorBidi" w:hAnsiTheme="majorBidi" w:cstheme="majorBidi"/>
          <w:sz w:val="26"/>
          <w:szCs w:val="26"/>
          <w:lang w:bidi="ar-JO"/>
        </w:rPr>
        <w:t xml:space="preserve"> guidelines</w:t>
      </w:r>
      <w:r w:rsidR="00904D99" w:rsidRPr="00C95F86">
        <w:rPr>
          <w:rFonts w:asciiTheme="majorBidi" w:hAnsiTheme="majorBidi" w:cstheme="majorBidi"/>
          <w:sz w:val="26"/>
          <w:szCs w:val="26"/>
          <w:lang w:bidi="ar-JO"/>
        </w:rPr>
        <w:t xml:space="preserve">, the bank must act on the assumptions </w:t>
      </w:r>
      <w:r w:rsidR="00785BED" w:rsidRPr="00C95F86">
        <w:rPr>
          <w:rFonts w:asciiTheme="majorBidi" w:hAnsiTheme="majorBidi" w:cstheme="majorBidi"/>
          <w:sz w:val="26"/>
          <w:szCs w:val="26"/>
          <w:lang w:bidi="ar-JO"/>
        </w:rPr>
        <w:t>cited</w:t>
      </w:r>
      <w:r w:rsidR="00B51398" w:rsidRPr="00C95F86">
        <w:rPr>
          <w:rFonts w:asciiTheme="majorBidi" w:hAnsiTheme="majorBidi" w:cstheme="majorBidi"/>
          <w:sz w:val="26"/>
          <w:szCs w:val="26"/>
          <w:lang w:bidi="ar-JO"/>
        </w:rPr>
        <w:t xml:space="preserve"> in these instructions.</w:t>
      </w:r>
    </w:p>
    <w:p w14:paraId="5D7F997F" w14:textId="432CDFD0" w:rsidR="00CC372D" w:rsidRPr="00C95F86" w:rsidRDefault="003D59CE" w:rsidP="00DC37A9">
      <w:pPr>
        <w:pStyle w:val="ListParagraph"/>
        <w:numPr>
          <w:ilvl w:val="0"/>
          <w:numId w:val="11"/>
        </w:numPr>
        <w:spacing w:line="360" w:lineRule="auto"/>
        <w:ind w:left="1170" w:hanging="270"/>
        <w:jc w:val="both"/>
        <w:rPr>
          <w:rFonts w:asciiTheme="majorBidi" w:hAnsiTheme="majorBidi" w:cstheme="majorBidi"/>
          <w:sz w:val="26"/>
          <w:szCs w:val="26"/>
          <w:rtl/>
          <w:lang w:bidi="ar-JO"/>
        </w:rPr>
      </w:pPr>
      <w:proofErr w:type="gramStart"/>
      <w:r w:rsidRPr="00C95F86">
        <w:rPr>
          <w:rFonts w:asciiTheme="majorBidi" w:hAnsiTheme="majorBidi" w:cstheme="majorBidi"/>
          <w:sz w:val="26"/>
          <w:szCs w:val="26"/>
          <w:lang w:bidi="ar-JO"/>
        </w:rPr>
        <w:t>In case of any</w:t>
      </w:r>
      <w:r w:rsidR="004B32F0" w:rsidRPr="00C95F86">
        <w:rPr>
          <w:rFonts w:asciiTheme="majorBidi" w:hAnsiTheme="majorBidi" w:cstheme="majorBidi"/>
          <w:sz w:val="26"/>
          <w:szCs w:val="26"/>
          <w:lang w:bidi="ar-JO"/>
        </w:rPr>
        <w:t xml:space="preserve"> </w:t>
      </w:r>
      <w:r w:rsidR="008F73FB" w:rsidRPr="00C95F86">
        <w:rPr>
          <w:rFonts w:asciiTheme="majorBidi" w:hAnsiTheme="majorBidi" w:cstheme="majorBidi"/>
          <w:sz w:val="26"/>
          <w:szCs w:val="26"/>
          <w:lang w:bidi="ar-JO"/>
        </w:rPr>
        <w:t>restrictions</w:t>
      </w:r>
      <w:r w:rsidR="00C4788D" w:rsidRPr="00C95F86">
        <w:rPr>
          <w:rFonts w:asciiTheme="majorBidi" w:hAnsiTheme="majorBidi" w:cstheme="majorBidi"/>
          <w:sz w:val="26"/>
          <w:szCs w:val="26"/>
          <w:lang w:bidi="ar-JO"/>
        </w:rPr>
        <w:t xml:space="preserve"> or suspicion</w:t>
      </w:r>
      <w:r w:rsidR="00B3314F" w:rsidRPr="00C95F86">
        <w:rPr>
          <w:rFonts w:asciiTheme="majorBidi" w:hAnsiTheme="majorBidi" w:cstheme="majorBidi"/>
          <w:sz w:val="26"/>
          <w:szCs w:val="26"/>
          <w:lang w:bidi="ar-JO"/>
        </w:rPr>
        <w:t>s</w:t>
      </w:r>
      <w:r w:rsidR="00C4788D" w:rsidRPr="00C95F86">
        <w:rPr>
          <w:rFonts w:asciiTheme="majorBidi" w:hAnsiTheme="majorBidi" w:cstheme="majorBidi"/>
          <w:sz w:val="26"/>
          <w:szCs w:val="26"/>
          <w:lang w:bidi="ar-JO"/>
        </w:rPr>
        <w:t xml:space="preserve"> </w:t>
      </w:r>
      <w:r w:rsidR="00B3314F" w:rsidRPr="00C95F86">
        <w:rPr>
          <w:rFonts w:asciiTheme="majorBidi" w:hAnsiTheme="majorBidi" w:cstheme="majorBidi"/>
          <w:sz w:val="26"/>
          <w:szCs w:val="26"/>
          <w:lang w:bidi="ar-JO"/>
        </w:rPr>
        <w:t xml:space="preserve">regarding </w:t>
      </w:r>
      <w:r w:rsidR="004B7938" w:rsidRPr="00C95F86">
        <w:rPr>
          <w:rFonts w:asciiTheme="majorBidi" w:hAnsiTheme="majorBidi" w:cstheme="majorBidi"/>
          <w:sz w:val="26"/>
          <w:szCs w:val="26"/>
          <w:lang w:bidi="ar-JO"/>
        </w:rPr>
        <w:t>the ability of bank</w:t>
      </w:r>
      <w:r w:rsidR="005C56E6">
        <w:rPr>
          <w:rFonts w:asciiTheme="majorBidi" w:hAnsiTheme="majorBidi" w:cstheme="majorBidi"/>
          <w:sz w:val="26"/>
          <w:szCs w:val="26"/>
          <w:lang w:bidi="ar-JO"/>
        </w:rPr>
        <w:t>s</w:t>
      </w:r>
      <w:r w:rsidR="00C4788D" w:rsidRPr="00C95F86">
        <w:rPr>
          <w:rFonts w:asciiTheme="majorBidi" w:hAnsiTheme="majorBidi" w:cstheme="majorBidi"/>
          <w:sz w:val="26"/>
          <w:szCs w:val="26"/>
          <w:lang w:bidi="ar-JO"/>
        </w:rPr>
        <w:t xml:space="preserve"> </w:t>
      </w:r>
      <w:r w:rsidR="00B51398" w:rsidRPr="00C95F86">
        <w:rPr>
          <w:rFonts w:asciiTheme="majorBidi" w:hAnsiTheme="majorBidi" w:cstheme="majorBidi"/>
          <w:sz w:val="26"/>
          <w:szCs w:val="26"/>
          <w:lang w:bidi="ar-JO"/>
        </w:rPr>
        <w:t xml:space="preserve">with foreign </w:t>
      </w:r>
      <w:r w:rsidR="00C4788D" w:rsidRPr="00C95F86">
        <w:rPr>
          <w:rFonts w:asciiTheme="majorBidi" w:hAnsiTheme="majorBidi" w:cstheme="majorBidi"/>
          <w:sz w:val="26"/>
          <w:szCs w:val="26"/>
          <w:lang w:bidi="ar-JO"/>
        </w:rPr>
        <w:t xml:space="preserve">branches and subsidiaries to </w:t>
      </w:r>
      <w:r w:rsidR="004B7938" w:rsidRPr="00C95F86">
        <w:rPr>
          <w:rFonts w:asciiTheme="majorBidi" w:hAnsiTheme="majorBidi" w:cstheme="majorBidi"/>
          <w:sz w:val="26"/>
          <w:szCs w:val="26"/>
          <w:lang w:bidi="ar-JO"/>
        </w:rPr>
        <w:t>use</w:t>
      </w:r>
      <w:r w:rsidR="00C4788D" w:rsidRPr="00C95F86">
        <w:rPr>
          <w:rFonts w:asciiTheme="majorBidi" w:hAnsiTheme="majorBidi" w:cstheme="majorBidi"/>
          <w:sz w:val="26"/>
          <w:szCs w:val="26"/>
          <w:lang w:bidi="ar-JO"/>
        </w:rPr>
        <w:t xml:space="preserve"> the surplus liquidity of those branches and </w:t>
      </w:r>
      <w:r w:rsidR="00B51398" w:rsidRPr="00C95F86">
        <w:rPr>
          <w:rFonts w:asciiTheme="majorBidi" w:hAnsiTheme="majorBidi" w:cstheme="majorBidi"/>
          <w:sz w:val="26"/>
          <w:szCs w:val="26"/>
          <w:lang w:bidi="ar-JO"/>
        </w:rPr>
        <w:t>subsidiaries</w:t>
      </w:r>
      <w:r w:rsidR="00C4788D" w:rsidRPr="00C95F86">
        <w:rPr>
          <w:rFonts w:asciiTheme="majorBidi" w:hAnsiTheme="majorBidi" w:cstheme="majorBidi"/>
          <w:sz w:val="26"/>
          <w:szCs w:val="26"/>
          <w:lang w:bidi="ar-JO"/>
        </w:rPr>
        <w:t xml:space="preserve"> (</w:t>
      </w:r>
      <w:r w:rsidR="004B7938" w:rsidRPr="00C95F86">
        <w:rPr>
          <w:rFonts w:asciiTheme="majorBidi" w:hAnsiTheme="majorBidi" w:cstheme="majorBidi"/>
          <w:sz w:val="26"/>
          <w:szCs w:val="26"/>
          <w:lang w:bidi="ar-JO"/>
        </w:rPr>
        <w:t xml:space="preserve">like </w:t>
      </w:r>
      <w:r w:rsidR="00B51398" w:rsidRPr="00C95F86">
        <w:rPr>
          <w:rFonts w:asciiTheme="majorBidi" w:hAnsiTheme="majorBidi" w:cstheme="majorBidi"/>
          <w:sz w:val="26"/>
          <w:szCs w:val="26"/>
          <w:lang w:bidi="ar-JO"/>
        </w:rPr>
        <w:t>money exchange</w:t>
      </w:r>
      <w:r w:rsidR="00872270" w:rsidRPr="00C95F86">
        <w:rPr>
          <w:rFonts w:asciiTheme="majorBidi" w:hAnsiTheme="majorBidi" w:cstheme="majorBidi"/>
          <w:sz w:val="26"/>
          <w:szCs w:val="26"/>
          <w:lang w:bidi="ar-JO"/>
        </w:rPr>
        <w:t xml:space="preserve"> controls</w:t>
      </w:r>
      <w:r w:rsidR="00C4788D" w:rsidRPr="00C95F86">
        <w:rPr>
          <w:rFonts w:asciiTheme="majorBidi" w:hAnsiTheme="majorBidi" w:cstheme="majorBidi"/>
          <w:sz w:val="26"/>
          <w:szCs w:val="26"/>
          <w:lang w:bidi="ar-JO"/>
        </w:rPr>
        <w:t xml:space="preserve">, and minimum limits for local uses in the host countries), as well as </w:t>
      </w:r>
      <w:r w:rsidR="00240CDC" w:rsidRPr="00C95F86">
        <w:rPr>
          <w:rFonts w:asciiTheme="majorBidi" w:hAnsiTheme="majorBidi" w:cstheme="majorBidi"/>
          <w:sz w:val="26"/>
          <w:szCs w:val="26"/>
          <w:lang w:bidi="ar-JO"/>
        </w:rPr>
        <w:t xml:space="preserve">restrictions </w:t>
      </w:r>
      <w:r w:rsidR="00B3314F" w:rsidRPr="00C95F86">
        <w:rPr>
          <w:rFonts w:asciiTheme="majorBidi" w:hAnsiTheme="majorBidi" w:cstheme="majorBidi"/>
          <w:sz w:val="26"/>
          <w:szCs w:val="26"/>
          <w:lang w:bidi="ar-JO"/>
        </w:rPr>
        <w:t xml:space="preserve">that </w:t>
      </w:r>
      <w:r w:rsidR="00C4788D" w:rsidRPr="00C95F86">
        <w:rPr>
          <w:rFonts w:asciiTheme="majorBidi" w:hAnsiTheme="majorBidi" w:cstheme="majorBidi"/>
          <w:sz w:val="26"/>
          <w:szCs w:val="26"/>
          <w:lang w:bidi="ar-JO"/>
        </w:rPr>
        <w:t xml:space="preserve">prevent the parent bank </w:t>
      </w:r>
      <w:r w:rsidR="00B51398" w:rsidRPr="00C95F86">
        <w:rPr>
          <w:rFonts w:asciiTheme="majorBidi" w:hAnsiTheme="majorBidi" w:cstheme="majorBidi"/>
          <w:sz w:val="26"/>
          <w:szCs w:val="26"/>
          <w:lang w:bidi="ar-JO"/>
        </w:rPr>
        <w:t>in</w:t>
      </w:r>
      <w:r w:rsidR="00C4788D" w:rsidRPr="00C95F86">
        <w:rPr>
          <w:rFonts w:asciiTheme="majorBidi" w:hAnsiTheme="majorBidi" w:cstheme="majorBidi"/>
          <w:sz w:val="26"/>
          <w:szCs w:val="26"/>
          <w:lang w:bidi="ar-JO"/>
        </w:rPr>
        <w:t xml:space="preserve"> Jordan </w:t>
      </w:r>
      <w:r w:rsidR="00872270" w:rsidRPr="00C95F86">
        <w:rPr>
          <w:rFonts w:asciiTheme="majorBidi" w:hAnsiTheme="majorBidi" w:cstheme="majorBidi"/>
          <w:sz w:val="26"/>
          <w:szCs w:val="26"/>
          <w:lang w:bidi="ar-JO"/>
        </w:rPr>
        <w:t>from</w:t>
      </w:r>
      <w:r w:rsidR="00C4788D" w:rsidRPr="00C95F86">
        <w:rPr>
          <w:rFonts w:asciiTheme="majorBidi" w:hAnsiTheme="majorBidi" w:cstheme="majorBidi"/>
          <w:sz w:val="26"/>
          <w:szCs w:val="26"/>
          <w:lang w:bidi="ar-JO"/>
        </w:rPr>
        <w:t xml:space="preserve"> supporting the liquidity of</w:t>
      </w:r>
      <w:r w:rsidR="00872270" w:rsidRPr="00C95F86">
        <w:rPr>
          <w:rFonts w:asciiTheme="majorBidi" w:hAnsiTheme="majorBidi" w:cstheme="majorBidi"/>
          <w:sz w:val="26"/>
          <w:szCs w:val="26"/>
          <w:lang w:bidi="ar-JO"/>
        </w:rPr>
        <w:t xml:space="preserve"> foreign branches and subsidiaries</w:t>
      </w:r>
      <w:r w:rsidR="00C4788D" w:rsidRPr="00C95F86">
        <w:rPr>
          <w:rFonts w:asciiTheme="majorBidi" w:hAnsiTheme="majorBidi" w:cstheme="majorBidi"/>
          <w:sz w:val="26"/>
          <w:szCs w:val="26"/>
          <w:lang w:bidi="ar-JO"/>
        </w:rPr>
        <w:t>,</w:t>
      </w:r>
      <w:r w:rsidR="00B3314F" w:rsidRPr="00C95F86">
        <w:rPr>
          <w:rFonts w:asciiTheme="majorBidi" w:hAnsiTheme="majorBidi" w:cstheme="majorBidi"/>
          <w:sz w:val="26"/>
          <w:szCs w:val="26"/>
          <w:lang w:bidi="ar-JO"/>
        </w:rPr>
        <w:t xml:space="preserve"> then </w:t>
      </w:r>
      <w:r w:rsidR="00C4788D" w:rsidRPr="00C95F86">
        <w:rPr>
          <w:rFonts w:asciiTheme="majorBidi" w:hAnsiTheme="majorBidi" w:cstheme="majorBidi"/>
          <w:sz w:val="26"/>
          <w:szCs w:val="26"/>
          <w:lang w:bidi="ar-JO"/>
        </w:rPr>
        <w:t xml:space="preserve">the bank must </w:t>
      </w:r>
      <w:r w:rsidR="00C4788D" w:rsidRPr="00C95F86">
        <w:rPr>
          <w:rFonts w:asciiTheme="majorBidi" w:hAnsiTheme="majorBidi" w:cstheme="majorBidi"/>
          <w:sz w:val="26"/>
          <w:szCs w:val="26"/>
          <w:lang w:bidi="ar-JO"/>
        </w:rPr>
        <w:lastRenderedPageBreak/>
        <w:t xml:space="preserve">determine whether there are legal, supervisory or contractual restrictions that prevent </w:t>
      </w:r>
      <w:r w:rsidR="00872270" w:rsidRPr="00C95F86">
        <w:rPr>
          <w:rFonts w:asciiTheme="majorBidi" w:hAnsiTheme="majorBidi" w:cstheme="majorBidi"/>
          <w:sz w:val="26"/>
          <w:szCs w:val="26"/>
          <w:lang w:bidi="ar-JO"/>
        </w:rPr>
        <w:t>usage</w:t>
      </w:r>
      <w:r w:rsidR="00C4788D" w:rsidRPr="00C95F86">
        <w:rPr>
          <w:rFonts w:asciiTheme="majorBidi" w:hAnsiTheme="majorBidi" w:cstheme="majorBidi"/>
          <w:sz w:val="26"/>
          <w:szCs w:val="26"/>
          <w:lang w:bidi="ar-JO"/>
        </w:rPr>
        <w:t xml:space="preserve"> of high</w:t>
      </w:r>
      <w:r w:rsidR="004B7938" w:rsidRPr="00C95F86">
        <w:rPr>
          <w:rFonts w:asciiTheme="majorBidi" w:hAnsiTheme="majorBidi" w:cstheme="majorBidi"/>
          <w:sz w:val="26"/>
          <w:szCs w:val="26"/>
          <w:lang w:bidi="ar-JO"/>
        </w:rPr>
        <w:t xml:space="preserve"> </w:t>
      </w:r>
      <w:r w:rsidR="00C4788D" w:rsidRPr="00C95F86">
        <w:rPr>
          <w:rFonts w:asciiTheme="majorBidi" w:hAnsiTheme="majorBidi" w:cstheme="majorBidi"/>
          <w:sz w:val="26"/>
          <w:szCs w:val="26"/>
          <w:lang w:bidi="ar-JO"/>
        </w:rPr>
        <w:t xml:space="preserve">quality liquid assets at the level of the banking </w:t>
      </w:r>
      <w:r w:rsidR="00DC37A9">
        <w:rPr>
          <w:rFonts w:asciiTheme="majorBidi" w:hAnsiTheme="majorBidi" w:cstheme="majorBidi"/>
          <w:sz w:val="26"/>
          <w:szCs w:val="26"/>
          <w:lang w:bidi="ar-JO"/>
        </w:rPr>
        <w:t>group</w:t>
      </w:r>
      <w:r w:rsidR="00C4788D" w:rsidRPr="00C95F86">
        <w:rPr>
          <w:rFonts w:asciiTheme="majorBidi" w:hAnsiTheme="majorBidi" w:cstheme="majorBidi"/>
          <w:sz w:val="26"/>
          <w:szCs w:val="26"/>
          <w:lang w:bidi="ar-JO"/>
        </w:rPr>
        <w:t xml:space="preserve">, and calculate </w:t>
      </w:r>
      <w:r w:rsidR="00872270" w:rsidRPr="00C95F86">
        <w:rPr>
          <w:rFonts w:asciiTheme="majorBidi" w:hAnsiTheme="majorBidi" w:cstheme="majorBidi"/>
          <w:sz w:val="26"/>
          <w:szCs w:val="26"/>
          <w:lang w:bidi="ar-JO"/>
        </w:rPr>
        <w:t xml:space="preserve">only </w:t>
      </w:r>
      <w:r w:rsidR="00C4788D" w:rsidRPr="00C95F86">
        <w:rPr>
          <w:rFonts w:asciiTheme="majorBidi" w:hAnsiTheme="majorBidi" w:cstheme="majorBidi"/>
          <w:sz w:val="26"/>
          <w:szCs w:val="26"/>
          <w:lang w:bidi="ar-JO"/>
        </w:rPr>
        <w:t xml:space="preserve">the assets that can be easily transferred </w:t>
      </w:r>
      <w:r w:rsidR="004B7938" w:rsidRPr="00C95F86">
        <w:rPr>
          <w:rFonts w:asciiTheme="majorBidi" w:hAnsiTheme="majorBidi" w:cstheme="majorBidi"/>
          <w:sz w:val="26"/>
          <w:szCs w:val="26"/>
          <w:lang w:bidi="ar-JO"/>
        </w:rPr>
        <w:t>as</w:t>
      </w:r>
      <w:r w:rsidR="00C4788D" w:rsidRPr="00C95F86">
        <w:rPr>
          <w:rFonts w:asciiTheme="majorBidi" w:hAnsiTheme="majorBidi" w:cstheme="majorBidi"/>
          <w:sz w:val="26"/>
          <w:szCs w:val="26"/>
          <w:lang w:bidi="ar-JO"/>
        </w:rPr>
        <w:t xml:space="preserve"> high</w:t>
      </w:r>
      <w:r w:rsidR="004B7938" w:rsidRPr="00C95F86">
        <w:rPr>
          <w:rFonts w:asciiTheme="majorBidi" w:hAnsiTheme="majorBidi" w:cstheme="majorBidi"/>
          <w:sz w:val="26"/>
          <w:szCs w:val="26"/>
          <w:lang w:bidi="ar-JO"/>
        </w:rPr>
        <w:t xml:space="preserve"> </w:t>
      </w:r>
      <w:r w:rsidR="00C4788D" w:rsidRPr="00C95F86">
        <w:rPr>
          <w:rFonts w:asciiTheme="majorBidi" w:hAnsiTheme="majorBidi" w:cstheme="majorBidi"/>
          <w:sz w:val="26"/>
          <w:szCs w:val="26"/>
          <w:lang w:bidi="ar-JO"/>
        </w:rPr>
        <w:t>quality liquid assets</w:t>
      </w:r>
      <w:r w:rsidR="004B7938" w:rsidRPr="00C95F86">
        <w:rPr>
          <w:rFonts w:asciiTheme="majorBidi" w:hAnsiTheme="majorBidi" w:cstheme="majorBidi"/>
          <w:sz w:val="26"/>
          <w:szCs w:val="26"/>
          <w:lang w:bidi="ar-JO"/>
        </w:rPr>
        <w:t>.</w:t>
      </w:r>
      <w:proofErr w:type="gramEnd"/>
      <w:r w:rsidR="00BA254E" w:rsidRPr="00C95F86">
        <w:rPr>
          <w:rFonts w:asciiTheme="majorBidi" w:hAnsiTheme="majorBidi" w:cstheme="majorBidi"/>
          <w:sz w:val="26"/>
          <w:szCs w:val="26"/>
          <w:lang w:bidi="ar-JO"/>
        </w:rPr>
        <w:t xml:space="preserve"> </w:t>
      </w:r>
      <w:proofErr w:type="spellStart"/>
      <w:r w:rsidR="004B7938" w:rsidRPr="00C95F86">
        <w:rPr>
          <w:rFonts w:asciiTheme="majorBidi" w:hAnsiTheme="majorBidi" w:cstheme="majorBidi"/>
          <w:sz w:val="26"/>
          <w:szCs w:val="26"/>
          <w:lang w:bidi="ar-JO"/>
        </w:rPr>
        <w:t>T</w:t>
      </w:r>
      <w:r w:rsidR="004B7938" w:rsidRPr="00C95F86">
        <w:rPr>
          <w:rStyle w:val="jlqj4b"/>
          <w:rFonts w:asciiTheme="majorBidi" w:hAnsiTheme="majorBidi" w:cstheme="majorBidi"/>
          <w:color w:val="000000"/>
          <w:sz w:val="26"/>
          <w:szCs w:val="26"/>
          <w:lang w:val="en"/>
        </w:rPr>
        <w:t>he</w:t>
      </w:r>
      <w:proofErr w:type="spellEnd"/>
      <w:r w:rsidR="00BA254E" w:rsidRPr="00C95F86">
        <w:rPr>
          <w:rStyle w:val="jlqj4b"/>
          <w:rFonts w:asciiTheme="majorBidi" w:hAnsiTheme="majorBidi" w:cstheme="majorBidi"/>
          <w:color w:val="000000"/>
          <w:sz w:val="26"/>
          <w:szCs w:val="26"/>
          <w:lang w:val="en"/>
        </w:rPr>
        <w:t xml:space="preserve"> bank must have a documented framework to ensure that its high</w:t>
      </w:r>
      <w:r w:rsidR="004B7938" w:rsidRPr="00C95F86">
        <w:rPr>
          <w:rStyle w:val="jlqj4b"/>
          <w:rFonts w:asciiTheme="majorBidi" w:hAnsiTheme="majorBidi" w:cstheme="majorBidi"/>
          <w:color w:val="000000"/>
          <w:sz w:val="26"/>
          <w:szCs w:val="26"/>
          <w:lang w:val="en"/>
        </w:rPr>
        <w:t xml:space="preserve"> </w:t>
      </w:r>
      <w:r w:rsidR="00BA254E" w:rsidRPr="00C95F86">
        <w:rPr>
          <w:rStyle w:val="jlqj4b"/>
          <w:rFonts w:asciiTheme="majorBidi" w:hAnsiTheme="majorBidi" w:cstheme="majorBidi"/>
          <w:color w:val="000000"/>
          <w:sz w:val="26"/>
          <w:szCs w:val="26"/>
          <w:lang w:val="en"/>
        </w:rPr>
        <w:t>quality liquid assets are free from any restrictions at all times.</w:t>
      </w:r>
      <w:r w:rsidR="00BA254E" w:rsidRPr="00C95F86">
        <w:rPr>
          <w:rStyle w:val="viiyi"/>
          <w:rFonts w:asciiTheme="majorBidi" w:hAnsiTheme="majorBidi" w:cstheme="majorBidi"/>
          <w:color w:val="000000"/>
          <w:sz w:val="26"/>
          <w:szCs w:val="26"/>
          <w:lang w:val="en"/>
        </w:rPr>
        <w:t xml:space="preserve"> </w:t>
      </w:r>
      <w:r w:rsidR="00BA254E" w:rsidRPr="00C95F86">
        <w:rPr>
          <w:rStyle w:val="jlqj4b"/>
          <w:rFonts w:asciiTheme="majorBidi" w:hAnsiTheme="majorBidi" w:cstheme="majorBidi"/>
          <w:color w:val="000000"/>
          <w:sz w:val="26"/>
          <w:szCs w:val="26"/>
          <w:lang w:val="en"/>
        </w:rPr>
        <w:t xml:space="preserve">The bank can </w:t>
      </w:r>
      <w:r w:rsidR="004B7938" w:rsidRPr="00C95F86">
        <w:rPr>
          <w:rStyle w:val="jlqj4b"/>
          <w:rFonts w:asciiTheme="majorBidi" w:hAnsiTheme="majorBidi" w:cstheme="majorBidi"/>
          <w:color w:val="000000"/>
          <w:sz w:val="26"/>
          <w:szCs w:val="26"/>
          <w:lang w:val="en"/>
        </w:rPr>
        <w:t xml:space="preserve">calculate </w:t>
      </w:r>
      <w:r w:rsidR="00BA254E" w:rsidRPr="00C95F86">
        <w:rPr>
          <w:rStyle w:val="jlqj4b"/>
          <w:rFonts w:asciiTheme="majorBidi" w:hAnsiTheme="majorBidi" w:cstheme="majorBidi"/>
          <w:color w:val="000000"/>
          <w:sz w:val="26"/>
          <w:szCs w:val="26"/>
          <w:lang w:val="en"/>
        </w:rPr>
        <w:t>the high</w:t>
      </w:r>
      <w:r w:rsidR="004B7938" w:rsidRPr="00C95F86">
        <w:rPr>
          <w:rStyle w:val="jlqj4b"/>
          <w:rFonts w:asciiTheme="majorBidi" w:hAnsiTheme="majorBidi" w:cstheme="majorBidi"/>
          <w:color w:val="000000"/>
          <w:sz w:val="26"/>
          <w:szCs w:val="26"/>
          <w:lang w:val="en"/>
        </w:rPr>
        <w:t xml:space="preserve"> </w:t>
      </w:r>
      <w:r w:rsidR="00BA254E" w:rsidRPr="00C95F86">
        <w:rPr>
          <w:rStyle w:val="jlqj4b"/>
          <w:rFonts w:asciiTheme="majorBidi" w:hAnsiTheme="majorBidi" w:cstheme="majorBidi"/>
          <w:color w:val="000000"/>
          <w:sz w:val="26"/>
          <w:szCs w:val="26"/>
          <w:lang w:val="en"/>
        </w:rPr>
        <w:t xml:space="preserve">quality liquid assets owned by any of its branches or subsidiaries when </w:t>
      </w:r>
      <w:r w:rsidR="004B7938" w:rsidRPr="00C95F86">
        <w:rPr>
          <w:rStyle w:val="jlqj4b"/>
          <w:rFonts w:asciiTheme="majorBidi" w:hAnsiTheme="majorBidi" w:cstheme="majorBidi"/>
          <w:color w:val="000000"/>
          <w:sz w:val="26"/>
          <w:szCs w:val="26"/>
          <w:lang w:val="en"/>
        </w:rPr>
        <w:t xml:space="preserve">counting </w:t>
      </w:r>
      <w:r w:rsidR="00BA254E" w:rsidRPr="00C95F86">
        <w:rPr>
          <w:rStyle w:val="jlqj4b"/>
          <w:rFonts w:asciiTheme="majorBidi" w:hAnsiTheme="majorBidi" w:cstheme="majorBidi"/>
          <w:color w:val="000000"/>
          <w:sz w:val="26"/>
          <w:szCs w:val="26"/>
          <w:lang w:val="en"/>
        </w:rPr>
        <w:t>the liquidity coverage ratio on a consolidated basis, with no more than the net cash outflows of the branch or subsidiary</w:t>
      </w:r>
      <w:r w:rsidR="005C56E6">
        <w:rPr>
          <w:rStyle w:val="jlqj4b"/>
          <w:rFonts w:asciiTheme="majorBidi" w:hAnsiTheme="majorBidi" w:cstheme="majorBidi"/>
          <w:color w:val="000000"/>
          <w:sz w:val="26"/>
          <w:szCs w:val="26"/>
          <w:lang w:val="en"/>
        </w:rPr>
        <w:t>.</w:t>
      </w:r>
      <w:r w:rsidR="005C56E6" w:rsidRPr="00C95F86">
        <w:rPr>
          <w:rStyle w:val="jlqj4b"/>
          <w:rFonts w:asciiTheme="majorBidi" w:hAnsiTheme="majorBidi" w:cstheme="majorBidi"/>
          <w:color w:val="000000"/>
          <w:sz w:val="26"/>
          <w:szCs w:val="26"/>
          <w:lang w:val="en"/>
        </w:rPr>
        <w:t xml:space="preserve"> </w:t>
      </w:r>
      <w:r w:rsidR="005C56E6">
        <w:rPr>
          <w:rStyle w:val="jlqj4b"/>
          <w:rFonts w:asciiTheme="majorBidi" w:hAnsiTheme="majorBidi" w:cstheme="majorBidi"/>
          <w:color w:val="000000"/>
          <w:sz w:val="26"/>
          <w:szCs w:val="26"/>
          <w:lang w:val="en"/>
        </w:rPr>
        <w:t>T</w:t>
      </w:r>
      <w:r w:rsidR="005C56E6" w:rsidRPr="00C95F86">
        <w:rPr>
          <w:rStyle w:val="jlqj4b"/>
          <w:rFonts w:asciiTheme="majorBidi" w:hAnsiTheme="majorBidi" w:cstheme="majorBidi"/>
          <w:color w:val="000000"/>
          <w:sz w:val="26"/>
          <w:szCs w:val="26"/>
          <w:lang w:val="en"/>
        </w:rPr>
        <w:t xml:space="preserve">he </w:t>
      </w:r>
      <w:r w:rsidR="00BA254E" w:rsidRPr="00C95F86">
        <w:rPr>
          <w:rStyle w:val="jlqj4b"/>
          <w:rFonts w:asciiTheme="majorBidi" w:hAnsiTheme="majorBidi" w:cstheme="majorBidi"/>
          <w:color w:val="000000"/>
          <w:sz w:val="26"/>
          <w:szCs w:val="26"/>
          <w:lang w:val="en"/>
        </w:rPr>
        <w:t>surplus liquidity</w:t>
      </w:r>
      <w:r w:rsidR="004B7938" w:rsidRPr="00C95F86">
        <w:rPr>
          <w:rStyle w:val="jlqj4b"/>
          <w:rFonts w:asciiTheme="majorBidi" w:hAnsiTheme="majorBidi" w:cstheme="majorBidi"/>
          <w:color w:val="000000"/>
          <w:sz w:val="26"/>
          <w:szCs w:val="26"/>
          <w:lang w:val="en"/>
        </w:rPr>
        <w:t xml:space="preserve"> required</w:t>
      </w:r>
      <w:r w:rsidR="00BA254E" w:rsidRPr="00C95F86">
        <w:rPr>
          <w:rStyle w:val="jlqj4b"/>
          <w:rFonts w:asciiTheme="majorBidi" w:hAnsiTheme="majorBidi" w:cstheme="majorBidi"/>
          <w:color w:val="000000"/>
          <w:sz w:val="26"/>
          <w:szCs w:val="26"/>
          <w:lang w:val="en"/>
        </w:rPr>
        <w:t xml:space="preserve"> </w:t>
      </w:r>
      <w:r w:rsidR="004B7938" w:rsidRPr="00C95F86">
        <w:rPr>
          <w:rStyle w:val="jlqj4b"/>
          <w:rFonts w:asciiTheme="majorBidi" w:hAnsiTheme="majorBidi" w:cstheme="majorBidi"/>
          <w:color w:val="000000"/>
          <w:sz w:val="26"/>
          <w:szCs w:val="26"/>
          <w:lang w:val="en"/>
        </w:rPr>
        <w:t xml:space="preserve">to satisfy the needs of the total ratio at a </w:t>
      </w:r>
      <w:r w:rsidR="00E43A32">
        <w:rPr>
          <w:rStyle w:val="jlqj4b"/>
          <w:rFonts w:asciiTheme="majorBidi" w:hAnsiTheme="majorBidi" w:cstheme="majorBidi"/>
          <w:color w:val="000000"/>
          <w:sz w:val="26"/>
          <w:szCs w:val="26"/>
          <w:lang w:val="en"/>
        </w:rPr>
        <w:t>consolidated</w:t>
      </w:r>
      <w:r w:rsidR="00E43A32" w:rsidRPr="00C95F86">
        <w:rPr>
          <w:rStyle w:val="jlqj4b"/>
          <w:rFonts w:asciiTheme="majorBidi" w:hAnsiTheme="majorBidi" w:cstheme="majorBidi"/>
          <w:color w:val="000000"/>
          <w:sz w:val="26"/>
          <w:szCs w:val="26"/>
          <w:lang w:val="en"/>
        </w:rPr>
        <w:t xml:space="preserve"> </w:t>
      </w:r>
      <w:r w:rsidR="004B7938" w:rsidRPr="00C95F86">
        <w:rPr>
          <w:rStyle w:val="jlqj4b"/>
          <w:rFonts w:asciiTheme="majorBidi" w:hAnsiTheme="majorBidi" w:cstheme="majorBidi"/>
          <w:color w:val="000000"/>
          <w:sz w:val="26"/>
          <w:szCs w:val="26"/>
          <w:lang w:val="en"/>
        </w:rPr>
        <w:t xml:space="preserve">level </w:t>
      </w:r>
      <w:proofErr w:type="gramStart"/>
      <w:r w:rsidR="004B7938" w:rsidRPr="00C95F86">
        <w:rPr>
          <w:rStyle w:val="jlqj4b"/>
          <w:rFonts w:asciiTheme="majorBidi" w:hAnsiTheme="majorBidi" w:cstheme="majorBidi"/>
          <w:color w:val="000000"/>
          <w:sz w:val="26"/>
          <w:szCs w:val="26"/>
          <w:lang w:val="en"/>
        </w:rPr>
        <w:t>will</w:t>
      </w:r>
      <w:r w:rsidR="00BA254E" w:rsidRPr="00C95F86">
        <w:rPr>
          <w:rStyle w:val="jlqj4b"/>
          <w:rFonts w:asciiTheme="majorBidi" w:hAnsiTheme="majorBidi" w:cstheme="majorBidi"/>
          <w:color w:val="000000"/>
          <w:sz w:val="26"/>
          <w:szCs w:val="26"/>
          <w:lang w:val="en"/>
        </w:rPr>
        <w:t xml:space="preserve"> not</w:t>
      </w:r>
      <w:r w:rsidR="004B7938" w:rsidRPr="00C95F86">
        <w:rPr>
          <w:rStyle w:val="jlqj4b"/>
          <w:rFonts w:asciiTheme="majorBidi" w:hAnsiTheme="majorBidi" w:cstheme="majorBidi"/>
          <w:color w:val="000000"/>
          <w:sz w:val="26"/>
          <w:szCs w:val="26"/>
          <w:lang w:val="en"/>
        </w:rPr>
        <w:t xml:space="preserve"> be</w:t>
      </w:r>
      <w:r w:rsidR="00BA254E" w:rsidRPr="00C95F86">
        <w:rPr>
          <w:rStyle w:val="jlqj4b"/>
          <w:rFonts w:asciiTheme="majorBidi" w:hAnsiTheme="majorBidi" w:cstheme="majorBidi"/>
          <w:color w:val="000000"/>
          <w:sz w:val="26"/>
          <w:szCs w:val="26"/>
          <w:lang w:val="en"/>
        </w:rPr>
        <w:t xml:space="preserve"> taken</w:t>
      </w:r>
      <w:proofErr w:type="gramEnd"/>
      <w:r w:rsidR="00BA254E" w:rsidRPr="00C95F86">
        <w:rPr>
          <w:rStyle w:val="jlqj4b"/>
          <w:rFonts w:asciiTheme="majorBidi" w:hAnsiTheme="majorBidi" w:cstheme="majorBidi"/>
          <w:color w:val="000000"/>
          <w:sz w:val="26"/>
          <w:szCs w:val="26"/>
          <w:lang w:val="en"/>
        </w:rPr>
        <w:t xml:space="preserve"> into consideration</w:t>
      </w:r>
      <w:r w:rsidR="00BA254E" w:rsidRPr="00C95F86">
        <w:rPr>
          <w:rStyle w:val="viiyi"/>
          <w:rFonts w:asciiTheme="majorBidi" w:hAnsiTheme="majorBidi" w:cstheme="majorBidi"/>
          <w:color w:val="000000"/>
          <w:sz w:val="26"/>
          <w:szCs w:val="26"/>
          <w:lang w:val="en"/>
        </w:rPr>
        <w:t xml:space="preserve"> </w:t>
      </w:r>
      <w:r w:rsidR="004B7938" w:rsidRPr="00C95F86">
        <w:rPr>
          <w:rStyle w:val="jlqj4b"/>
          <w:rFonts w:asciiTheme="majorBidi" w:hAnsiTheme="majorBidi" w:cstheme="majorBidi"/>
          <w:color w:val="000000"/>
          <w:sz w:val="26"/>
          <w:szCs w:val="26"/>
          <w:lang w:val="en"/>
        </w:rPr>
        <w:t>if</w:t>
      </w:r>
      <w:r w:rsidR="00BA254E" w:rsidRPr="00C95F86">
        <w:rPr>
          <w:rStyle w:val="jlqj4b"/>
          <w:rFonts w:asciiTheme="majorBidi" w:hAnsiTheme="majorBidi" w:cstheme="majorBidi"/>
          <w:color w:val="000000"/>
          <w:sz w:val="26"/>
          <w:szCs w:val="26"/>
          <w:lang w:val="en"/>
        </w:rPr>
        <w:t xml:space="preserve"> there are restrictions on its usage.</w:t>
      </w:r>
    </w:p>
    <w:p w14:paraId="49CEB40E" w14:textId="2AF747A2" w:rsidR="006B23A7" w:rsidRPr="00C95F86" w:rsidRDefault="006B23A7">
      <w:pPr>
        <w:rPr>
          <w:rFonts w:ascii="Simplified Arabic" w:hAnsi="Simplified Arabic" w:cs="Simplified Arabic"/>
          <w:b/>
          <w:bCs/>
          <w:sz w:val="28"/>
          <w:szCs w:val="28"/>
          <w:rtl/>
          <w:lang w:bidi="ar-JO"/>
        </w:rPr>
      </w:pPr>
      <w:r w:rsidRPr="00C95F86">
        <w:rPr>
          <w:rFonts w:ascii="Simplified Arabic" w:hAnsi="Simplified Arabic" w:cs="Simplified Arabic"/>
          <w:b/>
          <w:bCs/>
          <w:sz w:val="28"/>
          <w:szCs w:val="28"/>
          <w:rtl/>
          <w:lang w:bidi="ar-JO"/>
        </w:rPr>
        <w:br w:type="page"/>
      </w:r>
    </w:p>
    <w:p w14:paraId="4645F589" w14:textId="07D62F5A" w:rsidR="00D80291" w:rsidRPr="00C95F86" w:rsidRDefault="00D80291" w:rsidP="00BD4613">
      <w:pPr>
        <w:ind w:right="360"/>
        <w:jc w:val="center"/>
        <w:rPr>
          <w:rFonts w:asciiTheme="majorBidi" w:hAnsiTheme="majorBidi" w:cstheme="majorBidi"/>
          <w:b/>
          <w:bCs/>
          <w:sz w:val="28"/>
          <w:szCs w:val="28"/>
          <w:lang w:bidi="ar-JO"/>
        </w:rPr>
      </w:pPr>
      <w:r w:rsidRPr="00C95F86">
        <w:rPr>
          <w:rFonts w:asciiTheme="majorBidi" w:hAnsiTheme="majorBidi" w:cstheme="majorBidi"/>
          <w:b/>
          <w:bCs/>
          <w:sz w:val="28"/>
          <w:szCs w:val="28"/>
          <w:lang w:bidi="ar-JO"/>
        </w:rPr>
        <w:lastRenderedPageBreak/>
        <w:t>Second: Requirements and Calculation</w:t>
      </w:r>
      <w:r w:rsidR="00FB296D">
        <w:rPr>
          <w:rFonts w:asciiTheme="majorBidi" w:hAnsiTheme="majorBidi" w:cstheme="majorBidi"/>
          <w:b/>
          <w:bCs/>
          <w:sz w:val="28"/>
          <w:szCs w:val="28"/>
          <w:lang w:bidi="ar-JO"/>
        </w:rPr>
        <w:t xml:space="preserve"> Method</w:t>
      </w:r>
      <w:r w:rsidRPr="00C95F86">
        <w:rPr>
          <w:rFonts w:asciiTheme="majorBidi" w:hAnsiTheme="majorBidi" w:cstheme="majorBidi"/>
          <w:b/>
          <w:bCs/>
          <w:sz w:val="28"/>
          <w:szCs w:val="28"/>
          <w:lang w:bidi="ar-JO"/>
        </w:rPr>
        <w:t xml:space="preserve"> of Liquidity Coverage Ratio</w:t>
      </w:r>
    </w:p>
    <w:p w14:paraId="650EE674" w14:textId="2A376493" w:rsidR="00EC2B46" w:rsidRPr="00C95F86" w:rsidRDefault="00B9283B" w:rsidP="00484FEF">
      <w:pPr>
        <w:bidi/>
        <w:jc w:val="both"/>
        <w:rPr>
          <w:rFonts w:asciiTheme="majorBidi" w:hAnsiTheme="majorBidi" w:cstheme="majorBidi"/>
          <w:sz w:val="26"/>
          <w:szCs w:val="26"/>
          <w:rtl/>
          <w:lang w:bidi="ar-JO"/>
        </w:rPr>
      </w:pPr>
      <w:r w:rsidRPr="00C95F86">
        <w:rPr>
          <w:rFonts w:asciiTheme="majorBidi" w:hAnsiTheme="majorBidi" w:cstheme="majorBidi"/>
          <w:sz w:val="26"/>
          <w:szCs w:val="26"/>
          <w:rtl/>
          <w:lang w:bidi="ar-JO"/>
        </w:rPr>
        <w:t>ـــــــــــــــ</w:t>
      </w:r>
      <w:r w:rsidR="00587D14" w:rsidRPr="00C95F86">
        <w:rPr>
          <w:rFonts w:asciiTheme="majorBidi" w:hAnsiTheme="majorBidi" w:cstheme="majorBidi"/>
          <w:sz w:val="26"/>
          <w:szCs w:val="26"/>
          <w:rtl/>
          <w:lang w:bidi="ar-JO"/>
        </w:rPr>
        <w:t>ـــــــــــــــــــــــــــــــــــــــــــــــــــــــــــــــــــــــــــــــــــــــــــــــــــــــــــ</w:t>
      </w:r>
      <w:r w:rsidR="00484FEF" w:rsidRPr="00C95F86">
        <w:rPr>
          <w:rFonts w:asciiTheme="majorBidi" w:hAnsiTheme="majorBidi" w:cstheme="majorBidi"/>
          <w:sz w:val="26"/>
          <w:szCs w:val="26"/>
          <w:rtl/>
          <w:lang w:bidi="ar-JO"/>
        </w:rPr>
        <w:t>ــــــــــــــــ</w:t>
      </w:r>
      <w:r w:rsidR="00587D14" w:rsidRPr="00C95F86">
        <w:rPr>
          <w:rFonts w:asciiTheme="majorBidi" w:hAnsiTheme="majorBidi" w:cstheme="majorBidi"/>
          <w:sz w:val="26"/>
          <w:szCs w:val="26"/>
          <w:rtl/>
          <w:lang w:bidi="ar-JO"/>
        </w:rPr>
        <w:t>ــــــــــــــــــــــــــــــــــــــــــ</w:t>
      </w:r>
    </w:p>
    <w:p w14:paraId="50AD4293" w14:textId="405A8440" w:rsidR="006B23A7" w:rsidRPr="00C95F86" w:rsidRDefault="00F60321" w:rsidP="00AD5935">
      <w:pPr>
        <w:pStyle w:val="ListParagraph"/>
        <w:numPr>
          <w:ilvl w:val="0"/>
          <w:numId w:val="7"/>
        </w:numPr>
        <w:jc w:val="both"/>
        <w:rPr>
          <w:rFonts w:asciiTheme="majorBidi" w:hAnsiTheme="majorBidi" w:cstheme="majorBidi"/>
          <w:sz w:val="26"/>
          <w:szCs w:val="26"/>
          <w:lang w:bidi="ar-JO"/>
        </w:rPr>
      </w:pPr>
      <w:r w:rsidRPr="00C95F86">
        <w:rPr>
          <w:rFonts w:asciiTheme="majorBidi" w:hAnsiTheme="majorBidi" w:cstheme="majorBidi"/>
          <w:sz w:val="26"/>
          <w:szCs w:val="26"/>
          <w:lang w:bidi="ar-JO"/>
        </w:rPr>
        <w:t>The</w:t>
      </w:r>
      <w:r w:rsidR="006B23A7" w:rsidRPr="00C95F86">
        <w:rPr>
          <w:rFonts w:asciiTheme="majorBidi" w:hAnsiTheme="majorBidi" w:cstheme="majorBidi"/>
          <w:sz w:val="26"/>
          <w:szCs w:val="26"/>
          <w:lang w:bidi="ar-JO"/>
        </w:rPr>
        <w:t xml:space="preserve"> bank </w:t>
      </w:r>
      <w:r w:rsidRPr="00C95F86">
        <w:rPr>
          <w:rFonts w:asciiTheme="majorBidi" w:hAnsiTheme="majorBidi" w:cstheme="majorBidi"/>
          <w:sz w:val="26"/>
          <w:szCs w:val="26"/>
          <w:lang w:bidi="ar-JO"/>
        </w:rPr>
        <w:t>must have</w:t>
      </w:r>
      <w:r w:rsidR="006B23A7" w:rsidRPr="00C95F86">
        <w:rPr>
          <w:rFonts w:asciiTheme="majorBidi" w:hAnsiTheme="majorBidi" w:cstheme="majorBidi"/>
          <w:sz w:val="26"/>
          <w:szCs w:val="26"/>
          <w:lang w:bidi="ar-JO"/>
        </w:rPr>
        <w:t xml:space="preserve"> an adequate stock of unencumbered </w:t>
      </w:r>
      <w:r w:rsidRPr="00C95F86">
        <w:rPr>
          <w:rFonts w:asciiTheme="majorBidi" w:hAnsiTheme="majorBidi" w:cstheme="majorBidi"/>
          <w:sz w:val="26"/>
          <w:szCs w:val="26"/>
          <w:lang w:bidi="ar-JO"/>
        </w:rPr>
        <w:t xml:space="preserve">liquid assets </w:t>
      </w:r>
      <w:r w:rsidR="006B23A7" w:rsidRPr="00C95F86">
        <w:rPr>
          <w:rFonts w:asciiTheme="majorBidi" w:hAnsiTheme="majorBidi" w:cstheme="majorBidi"/>
          <w:sz w:val="26"/>
          <w:szCs w:val="26"/>
          <w:lang w:bidi="ar-JO"/>
        </w:rPr>
        <w:t>that can be converted</w:t>
      </w:r>
      <w:r w:rsidRPr="00C95F86">
        <w:rPr>
          <w:rFonts w:asciiTheme="majorBidi" w:hAnsiTheme="majorBidi" w:cstheme="majorBidi"/>
          <w:sz w:val="26"/>
          <w:szCs w:val="26"/>
          <w:lang w:bidi="ar-JO"/>
        </w:rPr>
        <w:t xml:space="preserve"> immediately</w:t>
      </w:r>
      <w:r w:rsidR="006B23A7" w:rsidRPr="00C95F86">
        <w:rPr>
          <w:rFonts w:asciiTheme="majorBidi" w:hAnsiTheme="majorBidi" w:cstheme="majorBidi"/>
          <w:sz w:val="26"/>
          <w:szCs w:val="26"/>
          <w:lang w:bidi="ar-JO"/>
        </w:rPr>
        <w:t xml:space="preserve"> into cash to meet its liquidity needs for </w:t>
      </w:r>
      <w:r w:rsidRPr="00C95F86">
        <w:rPr>
          <w:rFonts w:asciiTheme="majorBidi" w:hAnsiTheme="majorBidi" w:cstheme="majorBidi"/>
          <w:sz w:val="26"/>
          <w:szCs w:val="26"/>
          <w:lang w:bidi="ar-JO"/>
        </w:rPr>
        <w:t>the next</w:t>
      </w:r>
      <w:r w:rsidR="006B23A7" w:rsidRPr="00C95F86">
        <w:rPr>
          <w:rFonts w:asciiTheme="majorBidi" w:hAnsiTheme="majorBidi" w:cstheme="majorBidi"/>
          <w:sz w:val="26"/>
          <w:szCs w:val="26"/>
          <w:lang w:bidi="ar-JO"/>
        </w:rPr>
        <w:t xml:space="preserve"> </w:t>
      </w:r>
      <w:r w:rsidR="0053416B" w:rsidRPr="00C95F86">
        <w:rPr>
          <w:rFonts w:asciiTheme="majorBidi" w:hAnsiTheme="majorBidi" w:cstheme="majorBidi"/>
          <w:sz w:val="26"/>
          <w:szCs w:val="26"/>
          <w:lang w:bidi="ar-JO"/>
        </w:rPr>
        <w:t>(</w:t>
      </w:r>
      <w:r w:rsidR="006B23A7" w:rsidRPr="00C95F86">
        <w:rPr>
          <w:rFonts w:asciiTheme="majorBidi" w:hAnsiTheme="majorBidi" w:cstheme="majorBidi"/>
          <w:sz w:val="26"/>
          <w:szCs w:val="26"/>
          <w:lang w:bidi="ar-JO"/>
        </w:rPr>
        <w:t>30</w:t>
      </w:r>
      <w:r w:rsidR="0053416B" w:rsidRPr="00C95F86">
        <w:rPr>
          <w:rFonts w:asciiTheme="majorBidi" w:hAnsiTheme="majorBidi" w:cstheme="majorBidi"/>
          <w:sz w:val="26"/>
          <w:szCs w:val="26"/>
          <w:lang w:bidi="ar-JO"/>
        </w:rPr>
        <w:t>)</w:t>
      </w:r>
      <w:r w:rsidR="006B23A7" w:rsidRPr="00C95F86">
        <w:rPr>
          <w:rFonts w:asciiTheme="majorBidi" w:hAnsiTheme="majorBidi" w:cstheme="majorBidi"/>
          <w:sz w:val="26"/>
          <w:szCs w:val="26"/>
          <w:lang w:bidi="ar-JO"/>
        </w:rPr>
        <w:t xml:space="preserve"> day</w:t>
      </w:r>
      <w:r w:rsidR="0053416B" w:rsidRPr="00C95F86">
        <w:rPr>
          <w:rFonts w:asciiTheme="majorBidi" w:hAnsiTheme="majorBidi" w:cstheme="majorBidi"/>
          <w:sz w:val="26"/>
          <w:szCs w:val="26"/>
          <w:lang w:bidi="ar-JO"/>
        </w:rPr>
        <w:t>s</w:t>
      </w:r>
      <w:r w:rsidR="006B23A7" w:rsidRPr="00C95F86">
        <w:rPr>
          <w:rFonts w:asciiTheme="majorBidi" w:hAnsiTheme="majorBidi" w:cstheme="majorBidi"/>
          <w:sz w:val="26"/>
          <w:szCs w:val="26"/>
          <w:lang w:bidi="ar-JO"/>
        </w:rPr>
        <w:t xml:space="preserve"> </w:t>
      </w:r>
      <w:r w:rsidRPr="00C95F86">
        <w:rPr>
          <w:rFonts w:asciiTheme="majorBidi" w:hAnsiTheme="majorBidi" w:cstheme="majorBidi"/>
          <w:sz w:val="26"/>
          <w:szCs w:val="26"/>
          <w:lang w:bidi="ar-JO"/>
        </w:rPr>
        <w:t xml:space="preserve">under specific </w:t>
      </w:r>
      <w:r w:rsidR="006B23A7" w:rsidRPr="00C95F86">
        <w:rPr>
          <w:rFonts w:asciiTheme="majorBidi" w:hAnsiTheme="majorBidi" w:cstheme="majorBidi"/>
          <w:sz w:val="26"/>
          <w:szCs w:val="26"/>
          <w:lang w:bidi="ar-JO"/>
        </w:rPr>
        <w:t>stress scenario</w:t>
      </w:r>
      <w:r w:rsidRPr="00C95F86">
        <w:rPr>
          <w:rFonts w:asciiTheme="majorBidi" w:hAnsiTheme="majorBidi" w:cstheme="majorBidi"/>
          <w:sz w:val="26"/>
          <w:szCs w:val="26"/>
          <w:lang w:bidi="ar-JO"/>
        </w:rPr>
        <w:t>s</w:t>
      </w:r>
      <w:r w:rsidR="006B23A7" w:rsidRPr="00C95F86">
        <w:rPr>
          <w:rFonts w:asciiTheme="majorBidi" w:hAnsiTheme="majorBidi" w:cstheme="majorBidi"/>
          <w:sz w:val="26"/>
          <w:szCs w:val="26"/>
          <w:lang w:bidi="ar-JO"/>
        </w:rPr>
        <w:t xml:space="preserve">. At a minimum, </w:t>
      </w:r>
      <w:r w:rsidRPr="00C95F86">
        <w:rPr>
          <w:rFonts w:asciiTheme="majorBidi" w:hAnsiTheme="majorBidi" w:cstheme="majorBidi"/>
          <w:sz w:val="26"/>
          <w:szCs w:val="26"/>
          <w:lang w:bidi="ar-JO"/>
        </w:rPr>
        <w:t xml:space="preserve">these liquid assets </w:t>
      </w:r>
      <w:r w:rsidR="006B23A7" w:rsidRPr="00C95F86">
        <w:rPr>
          <w:rFonts w:asciiTheme="majorBidi" w:hAnsiTheme="majorBidi" w:cstheme="majorBidi"/>
          <w:sz w:val="26"/>
          <w:szCs w:val="26"/>
          <w:lang w:bidi="ar-JO"/>
        </w:rPr>
        <w:t xml:space="preserve">should enable the bank to </w:t>
      </w:r>
      <w:r w:rsidR="00AD5935">
        <w:rPr>
          <w:rFonts w:asciiTheme="majorBidi" w:hAnsiTheme="majorBidi" w:cstheme="majorBidi"/>
          <w:sz w:val="26"/>
          <w:szCs w:val="26"/>
          <w:lang w:bidi="ar-JO"/>
        </w:rPr>
        <w:t>continue performing its activities</w:t>
      </w:r>
      <w:r w:rsidR="006B23A7" w:rsidRPr="00C95F86">
        <w:rPr>
          <w:rFonts w:asciiTheme="majorBidi" w:hAnsiTheme="majorBidi" w:cstheme="majorBidi"/>
          <w:sz w:val="26"/>
          <w:szCs w:val="26"/>
          <w:lang w:bidi="ar-JO"/>
        </w:rPr>
        <w:t xml:space="preserve"> until Day 30 of the </w:t>
      </w:r>
      <w:r w:rsidR="00600433">
        <w:rPr>
          <w:rFonts w:asciiTheme="majorBidi" w:hAnsiTheme="majorBidi" w:cstheme="majorBidi"/>
          <w:sz w:val="26"/>
          <w:szCs w:val="26"/>
          <w:lang w:bidi="ar-JO"/>
        </w:rPr>
        <w:t xml:space="preserve">specified </w:t>
      </w:r>
      <w:r w:rsidR="006B23A7" w:rsidRPr="00C95F86">
        <w:rPr>
          <w:rFonts w:asciiTheme="majorBidi" w:hAnsiTheme="majorBidi" w:cstheme="majorBidi"/>
          <w:sz w:val="26"/>
          <w:szCs w:val="26"/>
          <w:lang w:bidi="ar-JO"/>
        </w:rPr>
        <w:t xml:space="preserve">stress scenario, by which time it is assumed that </w:t>
      </w:r>
      <w:r w:rsidRPr="00C95F86">
        <w:rPr>
          <w:rFonts w:asciiTheme="majorBidi" w:hAnsiTheme="majorBidi" w:cstheme="majorBidi"/>
          <w:sz w:val="26"/>
          <w:szCs w:val="26"/>
          <w:lang w:bidi="ar-JO"/>
        </w:rPr>
        <w:t xml:space="preserve">the bank </w:t>
      </w:r>
      <w:r w:rsidR="00261EE3" w:rsidRPr="00C95F86">
        <w:rPr>
          <w:rFonts w:asciiTheme="majorBidi" w:hAnsiTheme="majorBidi" w:cstheme="majorBidi"/>
          <w:sz w:val="26"/>
          <w:szCs w:val="26"/>
          <w:lang w:bidi="ar-JO"/>
        </w:rPr>
        <w:t xml:space="preserve">management </w:t>
      </w:r>
      <w:r w:rsidRPr="00C95F86">
        <w:rPr>
          <w:rFonts w:asciiTheme="majorBidi" w:hAnsiTheme="majorBidi" w:cstheme="majorBidi"/>
          <w:sz w:val="26"/>
          <w:szCs w:val="26"/>
          <w:lang w:bidi="ar-JO"/>
        </w:rPr>
        <w:t>had</w:t>
      </w:r>
      <w:r w:rsidR="00261EE3" w:rsidRPr="00C95F86">
        <w:rPr>
          <w:rFonts w:asciiTheme="majorBidi" w:hAnsiTheme="majorBidi" w:cstheme="majorBidi"/>
          <w:sz w:val="26"/>
          <w:szCs w:val="26"/>
          <w:lang w:bidi="ar-JO"/>
        </w:rPr>
        <w:t xml:space="preserve"> </w:t>
      </w:r>
      <w:r w:rsidRPr="00C95F86">
        <w:rPr>
          <w:rFonts w:asciiTheme="majorBidi" w:hAnsiTheme="majorBidi" w:cstheme="majorBidi"/>
          <w:sz w:val="26"/>
          <w:szCs w:val="26"/>
          <w:lang w:bidi="ar-JO"/>
        </w:rPr>
        <w:t>acted appropriately to solve the liquidity crisis</w:t>
      </w:r>
    </w:p>
    <w:p w14:paraId="0478CD6E" w14:textId="45B88B2C" w:rsidR="006B23A7" w:rsidRPr="00C95F86" w:rsidRDefault="00E73559" w:rsidP="00E73559">
      <w:pPr>
        <w:pStyle w:val="ListParagraph"/>
        <w:numPr>
          <w:ilvl w:val="0"/>
          <w:numId w:val="7"/>
        </w:numPr>
        <w:jc w:val="both"/>
        <w:rPr>
          <w:rFonts w:asciiTheme="majorBidi" w:hAnsiTheme="majorBidi" w:cstheme="majorBidi"/>
          <w:sz w:val="26"/>
          <w:szCs w:val="26"/>
          <w:lang w:bidi="ar-JO"/>
        </w:rPr>
      </w:pPr>
      <w:r w:rsidRPr="00C95F86">
        <w:rPr>
          <w:rFonts w:asciiTheme="majorBidi" w:hAnsiTheme="majorBidi" w:cstheme="majorBidi"/>
          <w:sz w:val="26"/>
          <w:szCs w:val="26"/>
          <w:lang w:bidi="ar-JO"/>
        </w:rPr>
        <w:t>T</w:t>
      </w:r>
      <w:r w:rsidR="00416109" w:rsidRPr="00C95F86">
        <w:rPr>
          <w:rFonts w:asciiTheme="majorBidi" w:hAnsiTheme="majorBidi" w:cstheme="majorBidi"/>
          <w:sz w:val="26"/>
          <w:szCs w:val="26"/>
          <w:lang w:bidi="ar-JO"/>
        </w:rPr>
        <w:t>he Liquidity coverage ratio is calculated according to the equation below:</w:t>
      </w:r>
    </w:p>
    <w:p w14:paraId="5586BF0D" w14:textId="4FAE5D5E" w:rsidR="009B3AB0" w:rsidRPr="00C95F86" w:rsidRDefault="009B3AB0" w:rsidP="00E73559">
      <w:pPr>
        <w:jc w:val="both"/>
        <w:rPr>
          <w:rFonts w:asciiTheme="majorBidi" w:hAnsiTheme="majorBidi" w:cstheme="majorBidi"/>
          <w:sz w:val="26"/>
          <w:szCs w:val="26"/>
          <w:lang w:bidi="ar-JO"/>
        </w:rPr>
      </w:pPr>
      <w:r w:rsidRPr="00C95F86">
        <w:rPr>
          <w:rFonts w:asciiTheme="majorBidi" w:hAnsiTheme="majorBidi" w:cstheme="majorBidi"/>
          <w:noProof/>
          <w:sz w:val="26"/>
          <w:szCs w:val="26"/>
          <w:lang w:bidi="hi-IN"/>
        </w:rPr>
        <mc:AlternateContent>
          <mc:Choice Requires="wps">
            <w:drawing>
              <wp:anchor distT="45720" distB="45720" distL="114300" distR="114300" simplePos="0" relativeHeight="251661312" behindDoc="1" locked="0" layoutInCell="1" allowOverlap="1" wp14:anchorId="2090E994" wp14:editId="4BDED33B">
                <wp:simplePos x="0" y="0"/>
                <wp:positionH relativeFrom="margin">
                  <wp:posOffset>630555</wp:posOffset>
                </wp:positionH>
                <wp:positionV relativeFrom="paragraph">
                  <wp:posOffset>10795</wp:posOffset>
                </wp:positionV>
                <wp:extent cx="5567680" cy="668655"/>
                <wp:effectExtent l="0" t="0" r="13970" b="17145"/>
                <wp:wrapTight wrapText="bothSides">
                  <wp:wrapPolygon edited="0">
                    <wp:start x="0" y="0"/>
                    <wp:lineTo x="0" y="21538"/>
                    <wp:lineTo x="21580" y="21538"/>
                    <wp:lineTo x="2158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680" cy="668655"/>
                        </a:xfrm>
                        <a:prstGeom prst="rect">
                          <a:avLst/>
                        </a:prstGeom>
                        <a:solidFill>
                          <a:srgbClr val="FFFFFF"/>
                        </a:solidFill>
                        <a:ln w="9525">
                          <a:solidFill>
                            <a:srgbClr val="000000"/>
                          </a:solidFill>
                          <a:miter lim="800000"/>
                          <a:headEnd/>
                          <a:tailEnd/>
                        </a:ln>
                      </wps:spPr>
                      <wps:txbx>
                        <w:txbxContent>
                          <w:p w14:paraId="2331F662" w14:textId="3829243B" w:rsidR="00221D11" w:rsidRPr="009B3AB0" w:rsidRDefault="00221D11" w:rsidP="009B3AB0">
                            <w:pPr>
                              <w:jc w:val="center"/>
                            </w:pPr>
                            <m:oMathPara>
                              <m:oMathParaPr>
                                <m:jc m:val="center"/>
                              </m:oMathParaPr>
                              <m:oMath>
                                <m:f>
                                  <m:fPr>
                                    <m:ctrlPr>
                                      <w:rPr>
                                        <w:rFonts w:ascii="Cambria Math" w:hAnsi="Cambria Math" w:cs="Simplified Arabic"/>
                                        <w:b/>
                                        <w:bCs/>
                                        <w:sz w:val="28"/>
                                        <w:szCs w:val="28"/>
                                        <w:lang w:bidi="ar-JO"/>
                                      </w:rPr>
                                    </m:ctrlPr>
                                  </m:fPr>
                                  <m:num>
                                    <m:r>
                                      <m:rPr>
                                        <m:sty m:val="b"/>
                                      </m:rPr>
                                      <w:rPr>
                                        <w:rFonts w:ascii="Cambria Math" w:hAnsi="Cambria Math" w:cs="Simplified Arabic"/>
                                        <w:sz w:val="28"/>
                                        <w:szCs w:val="28"/>
                                        <w:lang w:bidi="ar-JO"/>
                                      </w:rPr>
                                      <m:t>(High Quality Liquid Assets (HQLA)</m:t>
                                    </m:r>
                                  </m:num>
                                  <m:den>
                                    <m:r>
                                      <m:rPr>
                                        <m:sty m:val="bi"/>
                                      </m:rPr>
                                      <w:rPr>
                                        <w:rFonts w:ascii="Cambria Math" w:hAnsi="Cambria Math" w:cs="Simplified Arabic"/>
                                        <w:sz w:val="28"/>
                                        <w:szCs w:val="28"/>
                                        <w:lang w:bidi="ar-JO"/>
                                      </w:rPr>
                                      <m:t>Net Cash Outflows over the next (30)  calendar days</m:t>
                                    </m:r>
                                  </m:den>
                                </m:f>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90E994" id="_x0000_t202" coordsize="21600,21600" o:spt="202" path="m,l,21600r21600,l21600,xe">
                <v:stroke joinstyle="miter"/>
                <v:path gradientshapeok="t" o:connecttype="rect"/>
              </v:shapetype>
              <v:shape id="Text Box 2" o:spid="_x0000_s1026" type="#_x0000_t202" style="position:absolute;left:0;text-align:left;margin-left:49.65pt;margin-top:.85pt;width:438.4pt;height:52.6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">
                <v:textbox>
                  <w:txbxContent>
                    <w:p w14:paraId="2331F662" w14:textId="3829243B" w:rsidR="00221D11" w:rsidRPr="009B3AB0" w:rsidRDefault="00221D11" w:rsidP="009B3AB0">
                      <w:pPr>
                        <w:jc w:val="center"/>
                      </w:pPr>
                      <m:oMathPara>
                        <m:oMathParaPr>
                          <m:jc m:val="center"/>
                        </m:oMathParaPr>
                        <m:oMath>
                          <m:f>
                            <m:fPr>
                              <m:ctrlPr>
                                <w:rPr>
                                  <w:rFonts w:ascii="Cambria Math" w:hAnsi="Cambria Math" w:cs="Simplified Arabic"/>
                                  <w:b/>
                                  <w:bCs/>
                                  <w:sz w:val="28"/>
                                  <w:szCs w:val="28"/>
                                  <w:lang w:bidi="ar-JO"/>
                                </w:rPr>
                              </m:ctrlPr>
                            </m:fPr>
                            <m:num>
                              <m:r>
                                <m:rPr>
                                  <m:sty m:val="b"/>
                                </m:rPr>
                                <w:rPr>
                                  <w:rFonts w:ascii="Cambria Math" w:hAnsi="Cambria Math" w:cs="Simplified Arabic"/>
                                  <w:sz w:val="28"/>
                                  <w:szCs w:val="28"/>
                                  <w:lang w:bidi="ar-JO"/>
                                </w:rPr>
                                <m:t>(High Quality Liquid Assets (HQLA)</m:t>
                              </m:r>
                            </m:num>
                            <m:den>
                              <m:r>
                                <m:rPr>
                                  <m:sty m:val="bi"/>
                                </m:rPr>
                                <w:rPr>
                                  <w:rFonts w:ascii="Cambria Math" w:hAnsi="Cambria Math" w:cs="Simplified Arabic"/>
                                  <w:sz w:val="28"/>
                                  <w:szCs w:val="28"/>
                                  <w:lang w:bidi="ar-JO"/>
                                </w:rPr>
                                <m:t>Net Cash Outflows over the next (30)  calendar days</m:t>
                              </m:r>
                            </m:den>
                          </m:f>
                        </m:oMath>
                      </m:oMathPara>
                    </w:p>
                  </w:txbxContent>
                </v:textbox>
                <w10:wrap type="tight" anchorx="margin"/>
              </v:shape>
            </w:pict>
          </mc:Fallback>
        </mc:AlternateContent>
      </w:r>
    </w:p>
    <w:p w14:paraId="2247695E" w14:textId="362CEAD2" w:rsidR="009B3AB0" w:rsidRPr="00C95F86" w:rsidRDefault="009B3AB0" w:rsidP="00E73559">
      <w:pPr>
        <w:jc w:val="both"/>
        <w:rPr>
          <w:rFonts w:asciiTheme="majorBidi" w:hAnsiTheme="majorBidi" w:cstheme="majorBidi"/>
          <w:sz w:val="26"/>
          <w:szCs w:val="26"/>
          <w:lang w:bidi="ar-JO"/>
        </w:rPr>
      </w:pPr>
    </w:p>
    <w:p w14:paraId="4DBE2A57" w14:textId="0B4CBA95" w:rsidR="00ED0DD3" w:rsidRPr="00C95F86" w:rsidRDefault="00E73559" w:rsidP="00040534">
      <w:pPr>
        <w:pStyle w:val="ListParagraph"/>
        <w:numPr>
          <w:ilvl w:val="0"/>
          <w:numId w:val="7"/>
        </w:numPr>
        <w:jc w:val="both"/>
        <w:rPr>
          <w:rFonts w:asciiTheme="majorBidi" w:hAnsiTheme="majorBidi" w:cstheme="majorBidi"/>
          <w:sz w:val="26"/>
          <w:szCs w:val="26"/>
          <w:lang w:bidi="ar-JO"/>
        </w:rPr>
      </w:pPr>
      <w:r w:rsidRPr="00C95F86">
        <w:rPr>
          <w:rFonts w:asciiTheme="majorBidi" w:hAnsiTheme="majorBidi" w:cstheme="majorBidi"/>
          <w:sz w:val="26"/>
          <w:szCs w:val="26"/>
          <w:lang w:bidi="ar-JO"/>
        </w:rPr>
        <w:t>B</w:t>
      </w:r>
      <w:r w:rsidR="00ED0DD3" w:rsidRPr="00C95F86">
        <w:rPr>
          <w:rFonts w:asciiTheme="majorBidi" w:hAnsiTheme="majorBidi" w:cstheme="majorBidi"/>
          <w:sz w:val="26"/>
          <w:szCs w:val="26"/>
          <w:lang w:bidi="ar-JO"/>
        </w:rPr>
        <w:t>ank</w:t>
      </w:r>
      <w:r w:rsidR="00416109" w:rsidRPr="00C95F86">
        <w:rPr>
          <w:rFonts w:asciiTheme="majorBidi" w:hAnsiTheme="majorBidi" w:cstheme="majorBidi"/>
          <w:sz w:val="26"/>
          <w:szCs w:val="26"/>
          <w:lang w:bidi="ar-JO"/>
        </w:rPr>
        <w:t>s</w:t>
      </w:r>
      <w:r w:rsidR="00ED0DD3" w:rsidRPr="00C95F86">
        <w:rPr>
          <w:rFonts w:asciiTheme="majorBidi" w:hAnsiTheme="majorBidi" w:cstheme="majorBidi"/>
          <w:sz w:val="26"/>
          <w:szCs w:val="26"/>
          <w:lang w:bidi="ar-JO"/>
        </w:rPr>
        <w:t xml:space="preserve"> must maintain at all times </w:t>
      </w:r>
      <w:r w:rsidR="00256E48">
        <w:rPr>
          <w:rFonts w:asciiTheme="majorBidi" w:hAnsiTheme="majorBidi" w:cstheme="majorBidi"/>
          <w:sz w:val="26"/>
          <w:szCs w:val="26"/>
          <w:lang w:bidi="ar-JO"/>
        </w:rPr>
        <w:t xml:space="preserve">a </w:t>
      </w:r>
      <w:r w:rsidR="00416109" w:rsidRPr="00C95F86">
        <w:rPr>
          <w:rFonts w:asciiTheme="majorBidi" w:hAnsiTheme="majorBidi" w:cstheme="majorBidi"/>
          <w:sz w:val="26"/>
          <w:szCs w:val="26"/>
          <w:lang w:bidi="ar-JO"/>
        </w:rPr>
        <w:t xml:space="preserve">LCR </w:t>
      </w:r>
      <w:r w:rsidR="00ED0DD3" w:rsidRPr="00C95F86">
        <w:rPr>
          <w:rFonts w:asciiTheme="majorBidi" w:hAnsiTheme="majorBidi" w:cstheme="majorBidi"/>
          <w:sz w:val="26"/>
          <w:szCs w:val="26"/>
          <w:lang w:bidi="ar-JO"/>
        </w:rPr>
        <w:t>in the minimum of (100%)</w:t>
      </w:r>
      <w:r w:rsidR="00416109" w:rsidRPr="00C95F86">
        <w:rPr>
          <w:rFonts w:asciiTheme="majorBidi" w:hAnsiTheme="majorBidi" w:cstheme="majorBidi"/>
          <w:sz w:val="26"/>
          <w:szCs w:val="26"/>
          <w:lang w:bidi="ar-JO"/>
        </w:rPr>
        <w:t xml:space="preserve"> </w:t>
      </w:r>
      <w:bookmarkStart w:id="0" w:name="_GoBack"/>
      <w:bookmarkEnd w:id="0"/>
      <w:r w:rsidR="00416109" w:rsidRPr="00C95F86">
        <w:rPr>
          <w:rFonts w:asciiTheme="majorBidi" w:hAnsiTheme="majorBidi" w:cstheme="majorBidi"/>
          <w:sz w:val="26"/>
          <w:szCs w:val="26"/>
          <w:lang w:bidi="ar-JO"/>
        </w:rPr>
        <w:t xml:space="preserve">for all currencies </w:t>
      </w:r>
      <w:r w:rsidR="00040534" w:rsidRPr="00040534">
        <w:rPr>
          <w:rFonts w:asciiTheme="majorBidi" w:hAnsiTheme="majorBidi" w:cstheme="majorBidi"/>
          <w:sz w:val="26"/>
          <w:szCs w:val="26"/>
          <w:lang w:bidi="ar-JO"/>
        </w:rPr>
        <w:t>and for Jordanian dinar</w:t>
      </w:r>
      <w:r w:rsidR="00410040" w:rsidRPr="00C95F86">
        <w:rPr>
          <w:rStyle w:val="FootnoteReference"/>
          <w:rFonts w:asciiTheme="majorBidi" w:hAnsiTheme="majorBidi" w:cstheme="majorBidi"/>
          <w:sz w:val="26"/>
          <w:szCs w:val="26"/>
          <w:lang w:bidi="ar-JO"/>
        </w:rPr>
        <w:footnoteReference w:id="1"/>
      </w:r>
      <w:r w:rsidR="00040534" w:rsidRPr="00040534">
        <w:rPr>
          <w:rFonts w:asciiTheme="majorBidi" w:hAnsiTheme="majorBidi" w:cstheme="majorBidi"/>
          <w:sz w:val="26"/>
          <w:szCs w:val="26"/>
          <w:lang w:bidi="ar-JO"/>
        </w:rPr>
        <w:t xml:space="preserve"> </w:t>
      </w:r>
      <w:r w:rsidR="006F403C" w:rsidRPr="00040534">
        <w:rPr>
          <w:rFonts w:asciiTheme="majorBidi" w:hAnsiTheme="majorBidi" w:cstheme="majorBidi"/>
          <w:sz w:val="26"/>
          <w:szCs w:val="26"/>
          <w:lang w:bidi="ar-JO"/>
        </w:rPr>
        <w:t>separately</w:t>
      </w:r>
      <w:r w:rsidR="00256E48">
        <w:rPr>
          <w:rFonts w:asciiTheme="majorBidi" w:hAnsiTheme="majorBidi" w:cstheme="majorBidi"/>
          <w:sz w:val="26"/>
          <w:szCs w:val="26"/>
          <w:lang w:bidi="ar-JO"/>
        </w:rPr>
        <w:t>.</w:t>
      </w:r>
      <w:r w:rsidR="00256E48" w:rsidRPr="00C95F86">
        <w:rPr>
          <w:rFonts w:asciiTheme="majorBidi" w:hAnsiTheme="majorBidi" w:cstheme="majorBidi"/>
          <w:sz w:val="26"/>
          <w:szCs w:val="26"/>
          <w:lang w:bidi="ar-JO"/>
        </w:rPr>
        <w:t xml:space="preserve"> </w:t>
      </w:r>
      <w:r w:rsidR="00256E48">
        <w:rPr>
          <w:rFonts w:asciiTheme="majorBidi" w:hAnsiTheme="majorBidi" w:cstheme="majorBidi"/>
          <w:sz w:val="26"/>
          <w:szCs w:val="26"/>
          <w:lang w:bidi="ar-JO"/>
        </w:rPr>
        <w:t>T</w:t>
      </w:r>
      <w:r w:rsidR="00256E48" w:rsidRPr="00C95F86">
        <w:rPr>
          <w:rFonts w:asciiTheme="majorBidi" w:hAnsiTheme="majorBidi" w:cstheme="majorBidi"/>
          <w:sz w:val="26"/>
          <w:szCs w:val="26"/>
          <w:lang w:bidi="ar-JO"/>
        </w:rPr>
        <w:t xml:space="preserve">he </w:t>
      </w:r>
      <w:r w:rsidR="004D7C7E" w:rsidRPr="00C95F86">
        <w:rPr>
          <w:rFonts w:asciiTheme="majorBidi" w:hAnsiTheme="majorBidi" w:cstheme="majorBidi"/>
          <w:sz w:val="26"/>
          <w:szCs w:val="26"/>
          <w:lang w:bidi="ar-JO"/>
        </w:rPr>
        <w:t xml:space="preserve">bank should calculate </w:t>
      </w:r>
      <w:r w:rsidR="00256E48">
        <w:rPr>
          <w:rFonts w:asciiTheme="majorBidi" w:hAnsiTheme="majorBidi" w:cstheme="majorBidi"/>
          <w:sz w:val="26"/>
          <w:szCs w:val="26"/>
          <w:lang w:bidi="ar-JO"/>
        </w:rPr>
        <w:t xml:space="preserve">the </w:t>
      </w:r>
      <w:r w:rsidR="004D7C7E" w:rsidRPr="00C95F86">
        <w:rPr>
          <w:rFonts w:asciiTheme="majorBidi" w:hAnsiTheme="majorBidi" w:cstheme="majorBidi"/>
          <w:sz w:val="26"/>
          <w:szCs w:val="26"/>
          <w:lang w:bidi="ar-JO"/>
        </w:rPr>
        <w:t>LCR for significant currencies</w:t>
      </w:r>
      <w:r w:rsidR="004D7C7E" w:rsidRPr="00C95F86">
        <w:rPr>
          <w:rStyle w:val="FootnoteReference"/>
          <w:rFonts w:asciiTheme="majorBidi" w:hAnsiTheme="majorBidi" w:cstheme="majorBidi"/>
          <w:sz w:val="26"/>
          <w:szCs w:val="26"/>
          <w:lang w:bidi="ar-JO"/>
        </w:rPr>
        <w:footnoteReference w:id="2"/>
      </w:r>
      <w:r w:rsidR="004D7C7E" w:rsidRPr="00C95F86">
        <w:rPr>
          <w:rFonts w:asciiTheme="majorBidi" w:hAnsiTheme="majorBidi" w:cstheme="majorBidi"/>
          <w:sz w:val="26"/>
          <w:szCs w:val="26"/>
          <w:lang w:bidi="ar-JO"/>
        </w:rPr>
        <w:t xml:space="preserve"> on both levels (</w:t>
      </w:r>
      <w:r w:rsidR="00E42E55" w:rsidRPr="00C95F86">
        <w:rPr>
          <w:rFonts w:asciiTheme="majorBidi" w:hAnsiTheme="majorBidi" w:cstheme="majorBidi"/>
          <w:sz w:val="26"/>
          <w:szCs w:val="26"/>
          <w:lang w:bidi="ar-JO"/>
        </w:rPr>
        <w:t>consolidated</w:t>
      </w:r>
      <w:r w:rsidR="000B1100" w:rsidRPr="00C95F86">
        <w:rPr>
          <w:rFonts w:asciiTheme="majorBidi" w:hAnsiTheme="majorBidi" w:cstheme="majorBidi"/>
          <w:sz w:val="26"/>
          <w:szCs w:val="26"/>
          <w:lang w:bidi="ar-JO"/>
        </w:rPr>
        <w:t xml:space="preserve"> and branches</w:t>
      </w:r>
      <w:r w:rsidR="00E42E55" w:rsidRPr="00C95F86">
        <w:rPr>
          <w:rFonts w:asciiTheme="majorBidi" w:hAnsiTheme="majorBidi" w:cstheme="majorBidi"/>
          <w:sz w:val="26"/>
          <w:szCs w:val="26"/>
          <w:lang w:bidi="ar-JO"/>
        </w:rPr>
        <w:t xml:space="preserve"> in Jordan</w:t>
      </w:r>
      <w:r w:rsidR="000B1100" w:rsidRPr="00C95F86">
        <w:rPr>
          <w:rFonts w:asciiTheme="majorBidi" w:hAnsiTheme="majorBidi" w:cstheme="majorBidi"/>
          <w:sz w:val="26"/>
          <w:szCs w:val="26"/>
          <w:lang w:bidi="ar-JO"/>
        </w:rPr>
        <w:t xml:space="preserve">). Limits </w:t>
      </w:r>
      <w:r w:rsidR="004D7C7E" w:rsidRPr="00C95F86">
        <w:rPr>
          <w:rStyle w:val="jlqj4b"/>
          <w:rFonts w:asciiTheme="majorBidi" w:hAnsiTheme="majorBidi" w:cstheme="majorBidi"/>
          <w:color w:val="000000"/>
          <w:sz w:val="26"/>
          <w:szCs w:val="26"/>
          <w:lang w:val="en"/>
        </w:rPr>
        <w:t>stated in these instructions are the minimum limits for applying</w:t>
      </w:r>
      <w:r w:rsidR="000B1100" w:rsidRPr="00C95F86">
        <w:rPr>
          <w:rStyle w:val="jlqj4b"/>
          <w:rFonts w:asciiTheme="majorBidi" w:hAnsiTheme="majorBidi" w:cstheme="majorBidi"/>
          <w:color w:val="000000"/>
          <w:sz w:val="26"/>
          <w:szCs w:val="26"/>
          <w:lang w:val="en"/>
        </w:rPr>
        <w:t xml:space="preserve"> the</w:t>
      </w:r>
      <w:r w:rsidR="00410040">
        <w:rPr>
          <w:rStyle w:val="jlqj4b"/>
          <w:rFonts w:asciiTheme="majorBidi" w:hAnsiTheme="majorBidi" w:cstheme="majorBidi"/>
          <w:color w:val="000000"/>
          <w:sz w:val="26"/>
          <w:szCs w:val="26"/>
          <w:lang w:val="en"/>
        </w:rPr>
        <w:t xml:space="preserve"> </w:t>
      </w:r>
      <w:proofErr w:type="gramStart"/>
      <w:r w:rsidR="00410040">
        <w:rPr>
          <w:rStyle w:val="jlqj4b"/>
          <w:rFonts w:asciiTheme="majorBidi" w:hAnsiTheme="majorBidi" w:cstheme="majorBidi"/>
          <w:color w:val="000000"/>
          <w:sz w:val="26"/>
          <w:szCs w:val="26"/>
          <w:lang w:val="en"/>
        </w:rPr>
        <w:t>liquidity</w:t>
      </w:r>
      <w:r w:rsidR="00410040">
        <w:rPr>
          <w:rStyle w:val="jlqj4b"/>
          <w:rFonts w:asciiTheme="majorBidi" w:hAnsiTheme="majorBidi" w:cstheme="majorBidi"/>
          <w:color w:val="000000"/>
          <w:sz w:val="26"/>
          <w:szCs w:val="26"/>
        </w:rPr>
        <w:t xml:space="preserve"> </w:t>
      </w:r>
      <w:r w:rsidR="004D7C7E" w:rsidRPr="00C95F86">
        <w:rPr>
          <w:rStyle w:val="jlqj4b"/>
          <w:rFonts w:asciiTheme="majorBidi" w:hAnsiTheme="majorBidi" w:cstheme="majorBidi"/>
          <w:color w:val="000000"/>
          <w:sz w:val="26"/>
          <w:szCs w:val="26"/>
          <w:lang w:val="en"/>
        </w:rPr>
        <w:t>coverage ratio standard</w:t>
      </w:r>
      <w:proofErr w:type="gramEnd"/>
      <w:r w:rsidR="004D7C7E" w:rsidRPr="00C95F86">
        <w:rPr>
          <w:rStyle w:val="jlqj4b"/>
          <w:rFonts w:asciiTheme="majorBidi" w:hAnsiTheme="majorBidi" w:cstheme="majorBidi"/>
          <w:color w:val="000000"/>
          <w:sz w:val="26"/>
          <w:szCs w:val="26"/>
          <w:lang w:val="en"/>
        </w:rPr>
        <w:t>.</w:t>
      </w:r>
    </w:p>
    <w:p w14:paraId="572F53D3" w14:textId="36ECA240" w:rsidR="007028D0" w:rsidRPr="00C95F86" w:rsidRDefault="004D7C7E" w:rsidP="00AE1A47">
      <w:pPr>
        <w:pStyle w:val="ListParagraph"/>
        <w:numPr>
          <w:ilvl w:val="0"/>
          <w:numId w:val="7"/>
        </w:numPr>
        <w:jc w:val="both"/>
        <w:rPr>
          <w:rFonts w:asciiTheme="majorBidi" w:hAnsiTheme="majorBidi" w:cstheme="majorBidi"/>
          <w:sz w:val="26"/>
          <w:szCs w:val="26"/>
          <w:rtl/>
          <w:lang w:bidi="ar-JO"/>
        </w:rPr>
      </w:pPr>
      <w:r w:rsidRPr="00C95F86">
        <w:rPr>
          <w:rStyle w:val="jlqj4b"/>
          <w:rFonts w:asciiTheme="majorBidi" w:hAnsiTheme="majorBidi" w:cstheme="majorBidi"/>
          <w:color w:val="000000"/>
          <w:sz w:val="26"/>
          <w:szCs w:val="26"/>
          <w:lang w:val="en"/>
        </w:rPr>
        <w:t xml:space="preserve">In all cases </w:t>
      </w:r>
      <w:r w:rsidR="009F4388" w:rsidRPr="00C95F86">
        <w:rPr>
          <w:rStyle w:val="jlqj4b"/>
          <w:rFonts w:asciiTheme="majorBidi" w:hAnsiTheme="majorBidi" w:cstheme="majorBidi"/>
          <w:color w:val="000000"/>
          <w:sz w:val="26"/>
          <w:szCs w:val="26"/>
          <w:lang w:val="en"/>
        </w:rPr>
        <w:t>where</w:t>
      </w:r>
      <w:r w:rsidRPr="00C95F86">
        <w:rPr>
          <w:rStyle w:val="jlqj4b"/>
          <w:rFonts w:asciiTheme="majorBidi" w:hAnsiTheme="majorBidi" w:cstheme="majorBidi"/>
          <w:color w:val="000000"/>
          <w:sz w:val="26"/>
          <w:szCs w:val="26"/>
          <w:lang w:val="en"/>
        </w:rPr>
        <w:t xml:space="preserve"> </w:t>
      </w:r>
      <w:r w:rsidR="00AE1A47">
        <w:rPr>
          <w:rStyle w:val="jlqj4b"/>
          <w:rFonts w:asciiTheme="majorBidi" w:hAnsiTheme="majorBidi" w:cstheme="majorBidi"/>
          <w:color w:val="000000"/>
          <w:sz w:val="26"/>
          <w:szCs w:val="26"/>
          <w:lang w:val="en"/>
        </w:rPr>
        <w:t xml:space="preserve">the </w:t>
      </w:r>
      <w:r w:rsidRPr="00C95F86">
        <w:rPr>
          <w:rStyle w:val="jlqj4b"/>
          <w:rFonts w:asciiTheme="majorBidi" w:hAnsiTheme="majorBidi" w:cstheme="majorBidi"/>
          <w:color w:val="000000"/>
          <w:sz w:val="26"/>
          <w:szCs w:val="26"/>
          <w:lang w:val="en"/>
        </w:rPr>
        <w:t>LCR falls</w:t>
      </w:r>
      <w:r w:rsidR="00970931" w:rsidRPr="00C95F86">
        <w:rPr>
          <w:rStyle w:val="jlqj4b"/>
          <w:rFonts w:asciiTheme="majorBidi" w:hAnsiTheme="majorBidi" w:cstheme="majorBidi"/>
          <w:color w:val="000000"/>
          <w:sz w:val="26"/>
          <w:szCs w:val="26"/>
          <w:lang w:val="en"/>
        </w:rPr>
        <w:t xml:space="preserve"> or is expected to fall </w:t>
      </w:r>
      <w:r w:rsidRPr="00C95F86">
        <w:rPr>
          <w:rStyle w:val="jlqj4b"/>
          <w:rFonts w:asciiTheme="majorBidi" w:hAnsiTheme="majorBidi" w:cstheme="majorBidi"/>
          <w:color w:val="000000"/>
          <w:sz w:val="26"/>
          <w:szCs w:val="26"/>
          <w:lang w:val="en"/>
        </w:rPr>
        <w:t>below the establis</w:t>
      </w:r>
      <w:r w:rsidR="00970931" w:rsidRPr="00C95F86">
        <w:rPr>
          <w:rStyle w:val="jlqj4b"/>
          <w:rFonts w:asciiTheme="majorBidi" w:hAnsiTheme="majorBidi" w:cstheme="majorBidi"/>
          <w:color w:val="000000"/>
          <w:sz w:val="26"/>
          <w:szCs w:val="26"/>
          <w:lang w:val="en"/>
        </w:rPr>
        <w:t>hed minimum</w:t>
      </w:r>
      <w:r w:rsidRPr="00C95F86">
        <w:rPr>
          <w:rStyle w:val="jlqj4b"/>
          <w:rFonts w:asciiTheme="majorBidi" w:hAnsiTheme="majorBidi" w:cstheme="majorBidi"/>
          <w:color w:val="000000"/>
          <w:sz w:val="26"/>
          <w:szCs w:val="26"/>
          <w:lang w:val="en"/>
        </w:rPr>
        <w:t xml:space="preserve">, the bank must immediately inform </w:t>
      </w:r>
      <w:r w:rsidR="00AE1A47">
        <w:rPr>
          <w:rStyle w:val="jlqj4b"/>
          <w:rFonts w:asciiTheme="majorBidi" w:hAnsiTheme="majorBidi" w:cstheme="majorBidi"/>
          <w:color w:val="000000"/>
          <w:sz w:val="26"/>
          <w:szCs w:val="26"/>
          <w:lang w:val="en"/>
        </w:rPr>
        <w:t xml:space="preserve">the </w:t>
      </w:r>
      <w:r w:rsidR="009F4388" w:rsidRPr="00C95F86">
        <w:rPr>
          <w:rStyle w:val="jlqj4b"/>
          <w:rFonts w:asciiTheme="majorBidi" w:hAnsiTheme="majorBidi" w:cstheme="majorBidi"/>
          <w:color w:val="000000"/>
          <w:sz w:val="26"/>
          <w:szCs w:val="26"/>
          <w:lang w:val="en"/>
        </w:rPr>
        <w:t>C</w:t>
      </w:r>
      <w:r w:rsidRPr="00C95F86">
        <w:rPr>
          <w:rStyle w:val="jlqj4b"/>
          <w:rFonts w:asciiTheme="majorBidi" w:hAnsiTheme="majorBidi" w:cstheme="majorBidi"/>
          <w:color w:val="000000"/>
          <w:sz w:val="26"/>
          <w:szCs w:val="26"/>
          <w:lang w:val="en"/>
        </w:rPr>
        <w:t xml:space="preserve">entral </w:t>
      </w:r>
      <w:r w:rsidR="009F4388" w:rsidRPr="00C95F86">
        <w:rPr>
          <w:rStyle w:val="jlqj4b"/>
          <w:rFonts w:asciiTheme="majorBidi" w:hAnsiTheme="majorBidi" w:cstheme="majorBidi"/>
          <w:color w:val="000000"/>
          <w:sz w:val="26"/>
          <w:szCs w:val="26"/>
          <w:lang w:val="en"/>
        </w:rPr>
        <w:t>B</w:t>
      </w:r>
      <w:r w:rsidRPr="00C95F86">
        <w:rPr>
          <w:rStyle w:val="jlqj4b"/>
          <w:rFonts w:asciiTheme="majorBidi" w:hAnsiTheme="majorBidi" w:cstheme="majorBidi"/>
          <w:color w:val="000000"/>
          <w:sz w:val="26"/>
          <w:szCs w:val="26"/>
          <w:lang w:val="en"/>
        </w:rPr>
        <w:t>ank</w:t>
      </w:r>
      <w:r w:rsidR="00E73559" w:rsidRPr="00C95F86">
        <w:rPr>
          <w:rStyle w:val="jlqj4b"/>
          <w:rFonts w:asciiTheme="majorBidi" w:hAnsiTheme="majorBidi" w:cstheme="majorBidi"/>
          <w:color w:val="000000"/>
          <w:sz w:val="26"/>
          <w:szCs w:val="26"/>
          <w:lang w:val="en"/>
        </w:rPr>
        <w:t xml:space="preserve"> of Jordan</w:t>
      </w:r>
      <w:r w:rsidRPr="00C95F86">
        <w:rPr>
          <w:rStyle w:val="jlqj4b"/>
          <w:rFonts w:asciiTheme="majorBidi" w:hAnsiTheme="majorBidi" w:cstheme="majorBidi"/>
          <w:color w:val="000000"/>
          <w:sz w:val="26"/>
          <w:szCs w:val="26"/>
          <w:lang w:val="en"/>
        </w:rPr>
        <w:t xml:space="preserve"> and take corrective measures according to the </w:t>
      </w:r>
      <w:r w:rsidR="00BF7F82" w:rsidRPr="00C95F86">
        <w:rPr>
          <w:rStyle w:val="jlqj4b"/>
          <w:rFonts w:asciiTheme="majorBidi" w:hAnsiTheme="majorBidi" w:cstheme="majorBidi"/>
          <w:color w:val="000000"/>
          <w:sz w:val="26"/>
          <w:szCs w:val="26"/>
          <w:lang w:val="en"/>
        </w:rPr>
        <w:t>contingency</w:t>
      </w:r>
      <w:r w:rsidRPr="00C95F86">
        <w:rPr>
          <w:rStyle w:val="jlqj4b"/>
          <w:rFonts w:asciiTheme="majorBidi" w:hAnsiTheme="majorBidi" w:cstheme="majorBidi"/>
          <w:color w:val="000000"/>
          <w:sz w:val="26"/>
          <w:szCs w:val="26"/>
          <w:lang w:val="en"/>
        </w:rPr>
        <w:t xml:space="preserve"> plan approved by the bank’s board of directors or the </w:t>
      </w:r>
      <w:r w:rsidR="009F4388" w:rsidRPr="00C95F86">
        <w:rPr>
          <w:rStyle w:val="jlqj4b"/>
          <w:rFonts w:asciiTheme="majorBidi" w:hAnsiTheme="majorBidi" w:cstheme="majorBidi"/>
          <w:color w:val="000000"/>
          <w:sz w:val="26"/>
          <w:szCs w:val="26"/>
        </w:rPr>
        <w:t xml:space="preserve">duly authorized party </w:t>
      </w:r>
      <w:r w:rsidR="009F4388" w:rsidRPr="00C95F86">
        <w:rPr>
          <w:rStyle w:val="jlqj4b"/>
          <w:rFonts w:asciiTheme="majorBidi" w:hAnsiTheme="majorBidi" w:cstheme="majorBidi"/>
          <w:color w:val="000000"/>
          <w:sz w:val="26"/>
          <w:szCs w:val="26"/>
          <w:lang w:val="en"/>
        </w:rPr>
        <w:t>for</w:t>
      </w:r>
      <w:r w:rsidRPr="00C95F86">
        <w:rPr>
          <w:rStyle w:val="jlqj4b"/>
          <w:rFonts w:asciiTheme="majorBidi" w:hAnsiTheme="majorBidi" w:cstheme="majorBidi"/>
          <w:color w:val="000000"/>
          <w:sz w:val="26"/>
          <w:szCs w:val="26"/>
          <w:lang w:val="en"/>
        </w:rPr>
        <w:t xml:space="preserve"> the foreign bank’s branch.</w:t>
      </w:r>
    </w:p>
    <w:p w14:paraId="729A5402" w14:textId="0BFFA596" w:rsidR="00263F1A" w:rsidRPr="00C95F86" w:rsidRDefault="008C5895" w:rsidP="00BF7F82">
      <w:pPr>
        <w:pStyle w:val="ListParagraph"/>
        <w:numPr>
          <w:ilvl w:val="0"/>
          <w:numId w:val="7"/>
        </w:numPr>
        <w:jc w:val="both"/>
        <w:rPr>
          <w:rFonts w:asciiTheme="majorBidi" w:hAnsiTheme="majorBidi" w:cstheme="majorBidi"/>
          <w:sz w:val="26"/>
          <w:szCs w:val="26"/>
          <w:lang w:bidi="ar-JO"/>
        </w:rPr>
      </w:pPr>
      <w:r w:rsidRPr="00C95F86">
        <w:rPr>
          <w:rStyle w:val="jlqj4b"/>
          <w:rFonts w:asciiTheme="majorBidi" w:hAnsiTheme="majorBidi" w:cstheme="majorBidi"/>
          <w:color w:val="000000"/>
          <w:sz w:val="26"/>
          <w:szCs w:val="26"/>
          <w:lang w:val="en"/>
        </w:rPr>
        <w:t xml:space="preserve">The assumed stress scenarios in these instructions represent the minimum </w:t>
      </w:r>
      <w:r w:rsidRPr="00C95F86">
        <w:rPr>
          <w:rFonts w:asciiTheme="majorBidi" w:hAnsiTheme="majorBidi" w:cstheme="majorBidi"/>
          <w:sz w:val="26"/>
          <w:szCs w:val="26"/>
          <w:lang w:bidi="ar-JO"/>
        </w:rPr>
        <w:t xml:space="preserve">supervisory </w:t>
      </w:r>
      <w:r w:rsidRPr="00C95F86">
        <w:rPr>
          <w:rStyle w:val="jlqj4b"/>
          <w:rFonts w:asciiTheme="majorBidi" w:hAnsiTheme="majorBidi" w:cstheme="majorBidi"/>
          <w:color w:val="000000"/>
          <w:sz w:val="26"/>
          <w:szCs w:val="26"/>
          <w:lang w:val="en"/>
        </w:rPr>
        <w:t xml:space="preserve">requirements for </w:t>
      </w:r>
      <w:r w:rsidR="00BF7F82" w:rsidRPr="00C95F86">
        <w:rPr>
          <w:rStyle w:val="jlqj4b"/>
          <w:rFonts w:asciiTheme="majorBidi" w:hAnsiTheme="majorBidi" w:cstheme="majorBidi"/>
          <w:color w:val="000000"/>
          <w:sz w:val="26"/>
          <w:szCs w:val="26"/>
          <w:lang w:val="en"/>
        </w:rPr>
        <w:t>banks;</w:t>
      </w:r>
      <w:r w:rsidRPr="00C95F86">
        <w:rPr>
          <w:rStyle w:val="jlqj4b"/>
          <w:rFonts w:asciiTheme="majorBidi" w:hAnsiTheme="majorBidi" w:cstheme="majorBidi"/>
          <w:color w:val="000000"/>
          <w:sz w:val="26"/>
          <w:szCs w:val="26"/>
          <w:lang w:val="en"/>
        </w:rPr>
        <w:t xml:space="preserve"> banks should develop their own stress tests</w:t>
      </w:r>
      <w:r w:rsidRPr="00C95F86">
        <w:rPr>
          <w:rStyle w:val="jlqj4b"/>
          <w:rFonts w:asciiTheme="majorBidi" w:hAnsiTheme="majorBidi" w:cstheme="majorBidi"/>
          <w:color w:val="000000"/>
          <w:sz w:val="26"/>
          <w:szCs w:val="26"/>
        </w:rPr>
        <w:t xml:space="preserve"> that suit</w:t>
      </w:r>
      <w:r w:rsidRPr="00C95F86">
        <w:rPr>
          <w:rStyle w:val="jlqj4b"/>
          <w:rFonts w:asciiTheme="majorBidi" w:hAnsiTheme="majorBidi" w:cstheme="majorBidi"/>
          <w:color w:val="000000"/>
          <w:sz w:val="26"/>
          <w:szCs w:val="26"/>
          <w:lang w:val="en"/>
        </w:rPr>
        <w:t xml:space="preserve"> their size, activities and the complexity of their operations to assess the level of liquidity that the bank should maintain in addition to the minimum set in these instructions.</w:t>
      </w:r>
      <w:r w:rsidRPr="00C95F86">
        <w:rPr>
          <w:rStyle w:val="viiyi"/>
          <w:rFonts w:asciiTheme="majorBidi" w:hAnsiTheme="majorBidi" w:cstheme="majorBidi"/>
          <w:color w:val="000000"/>
          <w:sz w:val="26"/>
          <w:szCs w:val="26"/>
          <w:lang w:val="en"/>
        </w:rPr>
        <w:t xml:space="preserve"> </w:t>
      </w:r>
      <w:r w:rsidRPr="00C95F86">
        <w:rPr>
          <w:rFonts w:asciiTheme="majorBidi" w:hAnsiTheme="majorBidi" w:cstheme="majorBidi"/>
          <w:sz w:val="26"/>
          <w:szCs w:val="26"/>
          <w:lang w:bidi="ar-JO"/>
        </w:rPr>
        <w:t>Such internal stress tests should incorporate longer time horizons than the one</w:t>
      </w:r>
      <w:r w:rsidR="008157F3">
        <w:rPr>
          <w:rFonts w:asciiTheme="majorBidi" w:hAnsiTheme="majorBidi" w:cstheme="majorBidi"/>
          <w:sz w:val="26"/>
          <w:szCs w:val="26"/>
          <w:lang w:bidi="ar-JO"/>
        </w:rPr>
        <w:t>s</w:t>
      </w:r>
      <w:r w:rsidRPr="00C95F86">
        <w:rPr>
          <w:rFonts w:asciiTheme="majorBidi" w:hAnsiTheme="majorBidi" w:cstheme="majorBidi"/>
          <w:sz w:val="26"/>
          <w:szCs w:val="26"/>
          <w:lang w:bidi="ar-JO"/>
        </w:rPr>
        <w:t xml:space="preserve"> mandated by</w:t>
      </w:r>
      <w:r w:rsidR="00464880" w:rsidRPr="00C95F86">
        <w:rPr>
          <w:rStyle w:val="jlqj4b"/>
          <w:rFonts w:asciiTheme="majorBidi" w:hAnsiTheme="majorBidi" w:cstheme="majorBidi"/>
          <w:color w:val="000000"/>
          <w:sz w:val="26"/>
          <w:szCs w:val="26"/>
          <w:lang w:val="en"/>
        </w:rPr>
        <w:t xml:space="preserve"> this ratio</w:t>
      </w:r>
      <w:r w:rsidR="00464880" w:rsidRPr="00C95F86">
        <w:rPr>
          <w:rFonts w:asciiTheme="majorBidi" w:hAnsiTheme="majorBidi" w:cstheme="majorBidi"/>
          <w:sz w:val="26"/>
          <w:szCs w:val="26"/>
          <w:lang w:bidi="ar-JO"/>
        </w:rPr>
        <w:t>.</w:t>
      </w:r>
      <w:r w:rsidR="00263F1A" w:rsidRPr="00C95F86">
        <w:rPr>
          <w:rFonts w:asciiTheme="majorBidi" w:hAnsiTheme="majorBidi" w:cstheme="majorBidi"/>
          <w:sz w:val="26"/>
          <w:szCs w:val="26"/>
          <w:rtl/>
          <w:lang w:bidi="ar-JO"/>
        </w:rPr>
        <w:t xml:space="preserve"> </w:t>
      </w:r>
    </w:p>
    <w:p w14:paraId="2580DB30" w14:textId="16ADD225" w:rsidR="00501086" w:rsidRPr="008157F3" w:rsidRDefault="00501086" w:rsidP="00E73559">
      <w:pPr>
        <w:bidi/>
        <w:jc w:val="center"/>
        <w:rPr>
          <w:rFonts w:asciiTheme="majorBidi" w:hAnsiTheme="majorBidi" w:cstheme="majorBidi"/>
          <w:b/>
          <w:bCs/>
          <w:sz w:val="26"/>
          <w:szCs w:val="26"/>
          <w:rtl/>
          <w:lang w:bidi="ar-JO"/>
        </w:rPr>
      </w:pPr>
    </w:p>
    <w:p w14:paraId="1E94C10E" w14:textId="34A53EEC" w:rsidR="00501086" w:rsidRPr="00C95F86" w:rsidRDefault="008C5895" w:rsidP="00E73559">
      <w:pPr>
        <w:rPr>
          <w:rFonts w:asciiTheme="majorBidi" w:hAnsiTheme="majorBidi" w:cstheme="majorBidi"/>
          <w:b/>
          <w:bCs/>
          <w:sz w:val="26"/>
          <w:szCs w:val="26"/>
          <w:rtl/>
          <w:lang w:bidi="ar-JO"/>
        </w:rPr>
      </w:pPr>
      <w:r w:rsidRPr="00C95F86">
        <w:rPr>
          <w:rFonts w:asciiTheme="majorBidi" w:hAnsiTheme="majorBidi" w:cstheme="majorBidi"/>
          <w:b/>
          <w:bCs/>
          <w:sz w:val="26"/>
          <w:szCs w:val="26"/>
          <w:rtl/>
          <w:lang w:bidi="ar-JO"/>
        </w:rPr>
        <w:br w:type="page"/>
      </w:r>
    </w:p>
    <w:p w14:paraId="404A4D04" w14:textId="2EC57C4E" w:rsidR="00731E39" w:rsidRPr="00C95F86" w:rsidRDefault="008F763F" w:rsidP="00E73559">
      <w:pPr>
        <w:bidi/>
        <w:spacing w:line="380" w:lineRule="exact"/>
        <w:jc w:val="center"/>
        <w:rPr>
          <w:rFonts w:asciiTheme="majorBidi" w:hAnsiTheme="majorBidi" w:cstheme="majorBidi"/>
          <w:b/>
          <w:bCs/>
          <w:sz w:val="28"/>
          <w:szCs w:val="28"/>
          <w:rtl/>
          <w:lang w:bidi="ar-JO"/>
        </w:rPr>
      </w:pPr>
      <w:r w:rsidRPr="00C95F86">
        <w:rPr>
          <w:rFonts w:asciiTheme="majorBidi" w:hAnsiTheme="majorBidi" w:cstheme="majorBidi"/>
          <w:b/>
          <w:bCs/>
          <w:sz w:val="28"/>
          <w:szCs w:val="28"/>
          <w:lang w:bidi="ar-JO"/>
        </w:rPr>
        <w:lastRenderedPageBreak/>
        <w:t>Th</w:t>
      </w:r>
      <w:r w:rsidR="00261EE3" w:rsidRPr="00C95F86">
        <w:rPr>
          <w:rFonts w:asciiTheme="majorBidi" w:hAnsiTheme="majorBidi" w:cstheme="majorBidi"/>
          <w:b/>
          <w:bCs/>
          <w:sz w:val="28"/>
          <w:szCs w:val="28"/>
          <w:lang w:bidi="ar-JO"/>
        </w:rPr>
        <w:t>ird</w:t>
      </w:r>
      <w:r w:rsidRPr="00C95F86">
        <w:rPr>
          <w:rFonts w:asciiTheme="majorBidi" w:hAnsiTheme="majorBidi" w:cstheme="majorBidi"/>
          <w:b/>
          <w:bCs/>
          <w:sz w:val="28"/>
          <w:szCs w:val="28"/>
          <w:lang w:bidi="ar-JO"/>
        </w:rPr>
        <w:t>: Components of LCR Numerator</w:t>
      </w:r>
    </w:p>
    <w:p w14:paraId="7D79780D" w14:textId="1DD2FF23" w:rsidR="00731E39" w:rsidRPr="00C95F86" w:rsidRDefault="00731E39" w:rsidP="00E73559">
      <w:pPr>
        <w:bidi/>
        <w:jc w:val="center"/>
        <w:rPr>
          <w:rFonts w:asciiTheme="majorBidi" w:hAnsiTheme="majorBidi" w:cstheme="majorBidi"/>
          <w:sz w:val="26"/>
          <w:szCs w:val="26"/>
          <w:rtl/>
          <w:lang w:bidi="ar-JO"/>
        </w:rPr>
      </w:pPr>
      <w:r w:rsidRPr="00C95F86">
        <w:rPr>
          <w:rFonts w:asciiTheme="majorBidi" w:hAnsiTheme="majorBidi" w:cstheme="majorBidi"/>
          <w:sz w:val="26"/>
          <w:szCs w:val="26"/>
          <w:rtl/>
          <w:lang w:bidi="ar-JO"/>
        </w:rPr>
        <w:t>ــــــــــــــــــــــــــــــــــــــــــــــــــــــــــــــــــــــــــــــ</w:t>
      </w:r>
      <w:r w:rsidR="00587D14" w:rsidRPr="00C95F86">
        <w:rPr>
          <w:rFonts w:asciiTheme="majorBidi" w:hAnsiTheme="majorBidi" w:cstheme="majorBidi"/>
          <w:sz w:val="26"/>
          <w:szCs w:val="26"/>
          <w:rtl/>
          <w:lang w:bidi="ar-JO"/>
        </w:rPr>
        <w:t>ـــــــــــــــــــــــــــــــــــــــــــــــــــــــــــ</w:t>
      </w:r>
      <w:r w:rsidR="00484FEF" w:rsidRPr="00C95F86">
        <w:rPr>
          <w:rFonts w:asciiTheme="majorBidi" w:hAnsiTheme="majorBidi" w:cstheme="majorBidi"/>
          <w:sz w:val="26"/>
          <w:szCs w:val="26"/>
          <w:rtl/>
          <w:lang w:bidi="ar-JO"/>
        </w:rPr>
        <w:t>ـــــــــــــــ</w:t>
      </w:r>
      <w:r w:rsidR="00587D14" w:rsidRPr="00C95F86">
        <w:rPr>
          <w:rFonts w:asciiTheme="majorBidi" w:hAnsiTheme="majorBidi" w:cstheme="majorBidi"/>
          <w:sz w:val="26"/>
          <w:szCs w:val="26"/>
          <w:rtl/>
          <w:lang w:bidi="ar-JO"/>
        </w:rPr>
        <w:t>ــــــــــــــ</w:t>
      </w:r>
      <w:r w:rsidR="007E521E" w:rsidRPr="00C95F86">
        <w:rPr>
          <w:rFonts w:asciiTheme="majorBidi" w:hAnsiTheme="majorBidi" w:cstheme="majorBidi"/>
          <w:sz w:val="26"/>
          <w:szCs w:val="26"/>
          <w:rtl/>
          <w:lang w:bidi="ar-JO"/>
        </w:rPr>
        <w:t>ـــــــــــــــــــ</w:t>
      </w:r>
    </w:p>
    <w:p w14:paraId="37FF969D" w14:textId="7094D0BD" w:rsidR="00014CA0" w:rsidRPr="00C95F86" w:rsidRDefault="00F21122" w:rsidP="006245FB">
      <w:pPr>
        <w:pStyle w:val="ListParagraph"/>
        <w:ind w:left="-18"/>
        <w:jc w:val="both"/>
        <w:rPr>
          <w:rFonts w:asciiTheme="majorBidi" w:hAnsiTheme="majorBidi" w:cstheme="majorBidi"/>
          <w:b/>
          <w:bCs/>
          <w:sz w:val="26"/>
          <w:szCs w:val="26"/>
          <w:u w:val="single"/>
          <w:lang w:bidi="ar-JO"/>
        </w:rPr>
      </w:pPr>
      <w:r w:rsidRPr="00C95F86">
        <w:rPr>
          <w:rFonts w:asciiTheme="majorBidi" w:hAnsiTheme="majorBidi" w:cstheme="majorBidi"/>
          <w:b/>
          <w:bCs/>
          <w:sz w:val="26"/>
          <w:szCs w:val="26"/>
          <w:u w:val="single"/>
          <w:lang w:bidi="ar-JO"/>
        </w:rPr>
        <w:t>High Quality Liquid Asse</w:t>
      </w:r>
      <w:r w:rsidR="00261EE3" w:rsidRPr="00C95F86">
        <w:rPr>
          <w:rFonts w:asciiTheme="majorBidi" w:hAnsiTheme="majorBidi" w:cstheme="majorBidi"/>
          <w:b/>
          <w:bCs/>
          <w:sz w:val="26"/>
          <w:szCs w:val="26"/>
          <w:u w:val="single"/>
          <w:lang w:bidi="ar-JO"/>
        </w:rPr>
        <w:t xml:space="preserve">ts (HQLA) </w:t>
      </w:r>
      <w:r w:rsidR="006245FB">
        <w:rPr>
          <w:rFonts w:asciiTheme="majorBidi" w:hAnsiTheme="majorBidi" w:cstheme="majorBidi"/>
          <w:b/>
          <w:bCs/>
          <w:sz w:val="26"/>
          <w:szCs w:val="26"/>
          <w:u w:val="single"/>
          <w:lang w:bidi="ar-JO"/>
        </w:rPr>
        <w:t xml:space="preserve">and </w:t>
      </w:r>
      <w:proofErr w:type="gramStart"/>
      <w:r w:rsidR="006245FB">
        <w:rPr>
          <w:rFonts w:asciiTheme="majorBidi" w:hAnsiTheme="majorBidi" w:cstheme="majorBidi"/>
          <w:b/>
          <w:bCs/>
          <w:sz w:val="26"/>
          <w:szCs w:val="26"/>
          <w:u w:val="single"/>
          <w:lang w:bidi="ar-JO"/>
        </w:rPr>
        <w:t>those which</w:t>
      </w:r>
      <w:proofErr w:type="gramEnd"/>
      <w:r w:rsidR="006245FB">
        <w:rPr>
          <w:rFonts w:asciiTheme="majorBidi" w:hAnsiTheme="majorBidi" w:cstheme="majorBidi"/>
          <w:b/>
          <w:bCs/>
          <w:sz w:val="26"/>
          <w:szCs w:val="26"/>
          <w:u w:val="single"/>
          <w:lang w:bidi="ar-JO"/>
        </w:rPr>
        <w:t xml:space="preserve"> are compliant with the</w:t>
      </w:r>
      <w:r w:rsidR="00BF7F82" w:rsidRPr="00C95F86">
        <w:rPr>
          <w:rFonts w:asciiTheme="majorBidi" w:hAnsiTheme="majorBidi" w:cstheme="majorBidi"/>
          <w:b/>
          <w:bCs/>
          <w:sz w:val="26"/>
          <w:szCs w:val="26"/>
          <w:u w:val="single"/>
          <w:lang w:bidi="ar-JO"/>
        </w:rPr>
        <w:t xml:space="preserve"> Islamic Sharia </w:t>
      </w:r>
      <w:r w:rsidR="006245FB">
        <w:rPr>
          <w:rFonts w:asciiTheme="majorBidi" w:hAnsiTheme="majorBidi" w:cstheme="majorBidi"/>
          <w:b/>
          <w:bCs/>
          <w:sz w:val="26"/>
          <w:szCs w:val="26"/>
          <w:u w:val="single"/>
          <w:lang w:bidi="ar-JO"/>
        </w:rPr>
        <w:t>for Islamic</w:t>
      </w:r>
      <w:r w:rsidR="00BF7F82" w:rsidRPr="00C95F86">
        <w:rPr>
          <w:rFonts w:asciiTheme="majorBidi" w:hAnsiTheme="majorBidi" w:cstheme="majorBidi"/>
          <w:b/>
          <w:bCs/>
          <w:sz w:val="26"/>
          <w:szCs w:val="26"/>
          <w:u w:val="single"/>
          <w:lang w:bidi="ar-JO"/>
        </w:rPr>
        <w:t xml:space="preserve"> banks</w:t>
      </w:r>
      <w:r w:rsidR="00261EE3" w:rsidRPr="00C95F86">
        <w:rPr>
          <w:rFonts w:asciiTheme="majorBidi" w:hAnsiTheme="majorBidi" w:cstheme="majorBidi"/>
          <w:b/>
          <w:bCs/>
          <w:sz w:val="26"/>
          <w:szCs w:val="26"/>
          <w:u w:val="single"/>
          <w:lang w:bidi="ar-JO"/>
        </w:rPr>
        <w:t>:</w:t>
      </w:r>
    </w:p>
    <w:p w14:paraId="6291DA68" w14:textId="77777777" w:rsidR="00261EE3" w:rsidRPr="00C95F86" w:rsidRDefault="00261EE3" w:rsidP="00E73559">
      <w:pPr>
        <w:pStyle w:val="ListParagraph"/>
        <w:ind w:left="-18"/>
        <w:jc w:val="both"/>
        <w:rPr>
          <w:rFonts w:asciiTheme="majorBidi" w:hAnsiTheme="majorBidi" w:cstheme="majorBidi"/>
          <w:b/>
          <w:bCs/>
          <w:sz w:val="26"/>
          <w:szCs w:val="26"/>
          <w:u w:val="single"/>
          <w:lang w:bidi="ar-JO"/>
        </w:rPr>
      </w:pPr>
    </w:p>
    <w:p w14:paraId="79BF8747" w14:textId="466A032B" w:rsidR="00E84968" w:rsidRPr="00C95F86" w:rsidRDefault="00E84968" w:rsidP="00E73559">
      <w:pPr>
        <w:pStyle w:val="ListParagraph"/>
        <w:numPr>
          <w:ilvl w:val="0"/>
          <w:numId w:val="1"/>
        </w:numPr>
        <w:ind w:left="450" w:hanging="450"/>
        <w:jc w:val="both"/>
        <w:rPr>
          <w:rFonts w:asciiTheme="majorBidi" w:hAnsiTheme="majorBidi" w:cstheme="majorBidi"/>
          <w:sz w:val="26"/>
          <w:szCs w:val="26"/>
          <w:lang w:bidi="ar-JO"/>
        </w:rPr>
      </w:pPr>
      <w:r w:rsidRPr="00C95F86">
        <w:rPr>
          <w:rFonts w:asciiTheme="majorBidi" w:hAnsiTheme="majorBidi" w:cstheme="majorBidi"/>
          <w:sz w:val="26"/>
          <w:szCs w:val="26"/>
          <w:lang w:bidi="ar-JO"/>
        </w:rPr>
        <w:t xml:space="preserve">Assets are considered </w:t>
      </w:r>
      <w:proofErr w:type="gramStart"/>
      <w:r w:rsidRPr="00C95F86">
        <w:rPr>
          <w:rFonts w:asciiTheme="majorBidi" w:hAnsiTheme="majorBidi" w:cstheme="majorBidi"/>
          <w:sz w:val="26"/>
          <w:szCs w:val="26"/>
          <w:lang w:bidi="ar-JO"/>
        </w:rPr>
        <w:t>to be HQLA</w:t>
      </w:r>
      <w:proofErr w:type="gramEnd"/>
      <w:r w:rsidRPr="00C95F86">
        <w:rPr>
          <w:rFonts w:asciiTheme="majorBidi" w:hAnsiTheme="majorBidi" w:cstheme="majorBidi"/>
          <w:sz w:val="26"/>
          <w:szCs w:val="26"/>
          <w:lang w:bidi="ar-JO"/>
        </w:rPr>
        <w:t xml:space="preserve"> if they can be easily and immediately converted into cash at little or no loss under stress</w:t>
      </w:r>
      <w:r w:rsidR="00BF7F82" w:rsidRPr="00C95F86">
        <w:rPr>
          <w:rFonts w:asciiTheme="majorBidi" w:hAnsiTheme="majorBidi" w:cstheme="majorBidi"/>
          <w:sz w:val="26"/>
          <w:szCs w:val="26"/>
          <w:lang w:bidi="ar-JO"/>
        </w:rPr>
        <w:t>.</w:t>
      </w:r>
    </w:p>
    <w:p w14:paraId="02A539B8" w14:textId="7F0B669F" w:rsidR="00E84968" w:rsidRPr="00C95F86" w:rsidRDefault="00DD08F3" w:rsidP="00DD08F3">
      <w:pPr>
        <w:pStyle w:val="ListParagraph"/>
        <w:numPr>
          <w:ilvl w:val="0"/>
          <w:numId w:val="1"/>
        </w:numPr>
        <w:ind w:left="450" w:hanging="450"/>
        <w:jc w:val="both"/>
        <w:rPr>
          <w:rFonts w:asciiTheme="majorBidi" w:hAnsiTheme="majorBidi" w:cstheme="majorBidi"/>
          <w:sz w:val="26"/>
          <w:szCs w:val="26"/>
          <w:lang w:bidi="ar-JO"/>
        </w:rPr>
      </w:pPr>
      <w:r>
        <w:rPr>
          <w:rFonts w:asciiTheme="majorBidi" w:hAnsiTheme="majorBidi" w:cstheme="majorBidi"/>
          <w:color w:val="000000"/>
          <w:sz w:val="26"/>
          <w:szCs w:val="26"/>
        </w:rPr>
        <w:t>The b</w:t>
      </w:r>
      <w:r w:rsidRPr="00C95F86">
        <w:rPr>
          <w:rFonts w:asciiTheme="majorBidi" w:hAnsiTheme="majorBidi" w:cstheme="majorBidi"/>
          <w:color w:val="000000"/>
          <w:sz w:val="26"/>
          <w:szCs w:val="26"/>
        </w:rPr>
        <w:t xml:space="preserve">ank </w:t>
      </w:r>
      <w:r w:rsidR="00E84968" w:rsidRPr="00C95F86">
        <w:rPr>
          <w:rFonts w:asciiTheme="majorBidi" w:hAnsiTheme="majorBidi" w:cstheme="majorBidi"/>
          <w:color w:val="000000"/>
          <w:sz w:val="26"/>
          <w:szCs w:val="26"/>
        </w:rPr>
        <w:t xml:space="preserve">must ensure that there </w:t>
      </w:r>
      <w:r w:rsidR="00E84968" w:rsidRPr="00C95F86">
        <w:rPr>
          <w:rStyle w:val="jlqj4b"/>
          <w:rFonts w:asciiTheme="majorBidi" w:hAnsiTheme="majorBidi" w:cstheme="majorBidi"/>
          <w:color w:val="000000"/>
          <w:sz w:val="26"/>
          <w:szCs w:val="26"/>
          <w:lang w:val="en"/>
        </w:rPr>
        <w:t xml:space="preserve">are no operational restrictions preventing the liquidation of </w:t>
      </w:r>
      <w:r>
        <w:rPr>
          <w:rStyle w:val="jlqj4b"/>
          <w:rFonts w:asciiTheme="majorBidi" w:hAnsiTheme="majorBidi" w:cstheme="majorBidi"/>
          <w:color w:val="000000"/>
          <w:sz w:val="26"/>
          <w:szCs w:val="26"/>
          <w:lang w:val="en"/>
        </w:rPr>
        <w:t>these</w:t>
      </w:r>
      <w:r w:rsidRPr="00C95F86">
        <w:rPr>
          <w:rStyle w:val="jlqj4b"/>
          <w:rFonts w:asciiTheme="majorBidi" w:hAnsiTheme="majorBidi" w:cstheme="majorBidi"/>
          <w:color w:val="000000"/>
          <w:sz w:val="26"/>
          <w:szCs w:val="26"/>
          <w:lang w:val="en"/>
        </w:rPr>
        <w:t xml:space="preserve"> </w:t>
      </w:r>
      <w:r w:rsidR="00E84968" w:rsidRPr="00C95F86">
        <w:rPr>
          <w:rStyle w:val="jlqj4b"/>
          <w:rFonts w:asciiTheme="majorBidi" w:hAnsiTheme="majorBidi" w:cstheme="majorBidi"/>
          <w:color w:val="000000"/>
          <w:sz w:val="26"/>
          <w:szCs w:val="26"/>
          <w:lang w:val="en"/>
        </w:rPr>
        <w:t xml:space="preserve">assets in a timely manner during stresses. </w:t>
      </w:r>
      <w:r>
        <w:rPr>
          <w:rStyle w:val="jlqj4b"/>
          <w:rFonts w:asciiTheme="majorBidi" w:hAnsiTheme="majorBidi" w:cstheme="majorBidi"/>
          <w:color w:val="000000"/>
          <w:sz w:val="26"/>
          <w:szCs w:val="26"/>
          <w:lang w:val="en"/>
        </w:rPr>
        <w:t>The b</w:t>
      </w:r>
      <w:r w:rsidRPr="00C95F86">
        <w:rPr>
          <w:rStyle w:val="jlqj4b"/>
          <w:rFonts w:asciiTheme="majorBidi" w:hAnsiTheme="majorBidi" w:cstheme="majorBidi"/>
          <w:color w:val="000000"/>
          <w:sz w:val="26"/>
          <w:szCs w:val="26"/>
          <w:lang w:val="en"/>
        </w:rPr>
        <w:t xml:space="preserve">ank </w:t>
      </w:r>
      <w:r w:rsidR="00E84968" w:rsidRPr="00C95F86">
        <w:rPr>
          <w:rStyle w:val="jlqj4b"/>
          <w:rFonts w:asciiTheme="majorBidi" w:hAnsiTheme="majorBidi" w:cstheme="majorBidi"/>
          <w:color w:val="000000"/>
          <w:sz w:val="26"/>
          <w:szCs w:val="26"/>
          <w:lang w:val="en"/>
        </w:rPr>
        <w:t>must also demonstrate its ability to immediately use high</w:t>
      </w:r>
      <w:r w:rsidR="00756292" w:rsidRPr="00C95F86">
        <w:rPr>
          <w:rStyle w:val="jlqj4b"/>
          <w:rFonts w:asciiTheme="majorBidi" w:hAnsiTheme="majorBidi" w:cstheme="majorBidi"/>
          <w:color w:val="000000"/>
          <w:sz w:val="26"/>
          <w:szCs w:val="26"/>
          <w:lang w:val="en"/>
        </w:rPr>
        <w:t xml:space="preserve"> </w:t>
      </w:r>
      <w:r w:rsidR="00E84968" w:rsidRPr="00C95F86">
        <w:rPr>
          <w:rStyle w:val="jlqj4b"/>
          <w:rFonts w:asciiTheme="majorBidi" w:hAnsiTheme="majorBidi" w:cstheme="majorBidi"/>
          <w:color w:val="000000"/>
          <w:sz w:val="26"/>
          <w:szCs w:val="26"/>
          <w:lang w:val="en"/>
        </w:rPr>
        <w:t xml:space="preserve">quality liquid assets as a source of available liquidity and convert </w:t>
      </w:r>
      <w:r>
        <w:rPr>
          <w:rStyle w:val="jlqj4b"/>
          <w:rFonts w:asciiTheme="majorBidi" w:hAnsiTheme="majorBidi" w:cstheme="majorBidi"/>
          <w:color w:val="000000"/>
          <w:sz w:val="26"/>
          <w:szCs w:val="26"/>
          <w:lang w:val="en"/>
        </w:rPr>
        <w:t>them</w:t>
      </w:r>
      <w:r w:rsidRPr="00C95F86">
        <w:rPr>
          <w:rStyle w:val="jlqj4b"/>
          <w:rFonts w:asciiTheme="majorBidi" w:hAnsiTheme="majorBidi" w:cstheme="majorBidi"/>
          <w:color w:val="000000"/>
          <w:sz w:val="26"/>
          <w:szCs w:val="26"/>
          <w:lang w:val="en"/>
        </w:rPr>
        <w:t xml:space="preserve"> </w:t>
      </w:r>
      <w:r w:rsidR="00E84968" w:rsidRPr="00C95F86">
        <w:rPr>
          <w:rStyle w:val="jlqj4b"/>
          <w:rFonts w:asciiTheme="majorBidi" w:hAnsiTheme="majorBidi" w:cstheme="majorBidi"/>
          <w:color w:val="000000"/>
          <w:sz w:val="26"/>
          <w:szCs w:val="26"/>
          <w:lang w:val="en"/>
        </w:rPr>
        <w:t>into cash (through selling them in financial markets</w:t>
      </w:r>
      <w:r w:rsidR="00E84968" w:rsidRPr="00C95F86">
        <w:rPr>
          <w:rStyle w:val="viiyi"/>
          <w:rFonts w:asciiTheme="majorBidi" w:hAnsiTheme="majorBidi" w:cstheme="majorBidi"/>
          <w:color w:val="000000"/>
          <w:sz w:val="26"/>
          <w:szCs w:val="26"/>
          <w:lang w:val="en"/>
        </w:rPr>
        <w:t xml:space="preserve"> </w:t>
      </w:r>
      <w:r w:rsidR="00BF7F82" w:rsidRPr="00C95F86">
        <w:rPr>
          <w:rStyle w:val="jlqj4b"/>
          <w:rFonts w:asciiTheme="majorBidi" w:hAnsiTheme="majorBidi" w:cstheme="majorBidi"/>
          <w:color w:val="000000"/>
          <w:sz w:val="26"/>
          <w:szCs w:val="26"/>
          <w:lang w:val="en"/>
        </w:rPr>
        <w:t>o</w:t>
      </w:r>
      <w:r w:rsidR="00E84968" w:rsidRPr="00C95F86">
        <w:rPr>
          <w:rStyle w:val="jlqj4b"/>
          <w:rFonts w:asciiTheme="majorBidi" w:hAnsiTheme="majorBidi" w:cstheme="majorBidi"/>
          <w:color w:val="000000"/>
          <w:sz w:val="26"/>
          <w:szCs w:val="26"/>
          <w:lang w:val="en"/>
        </w:rPr>
        <w:t xml:space="preserve">r repurchase markets) to fill the gap between cash inflows and outflows during periods of stress, and banks must ensure that </w:t>
      </w:r>
      <w:r w:rsidR="00BF7F82" w:rsidRPr="00C95F86">
        <w:rPr>
          <w:rStyle w:val="jlqj4b"/>
          <w:rFonts w:asciiTheme="majorBidi" w:hAnsiTheme="majorBidi" w:cstheme="majorBidi"/>
          <w:color w:val="000000"/>
          <w:sz w:val="26"/>
          <w:szCs w:val="26"/>
          <w:lang w:val="en"/>
        </w:rPr>
        <w:t xml:space="preserve">their </w:t>
      </w:r>
      <w:r w:rsidR="00E84968" w:rsidRPr="00C95F86">
        <w:rPr>
          <w:rStyle w:val="jlqj4b"/>
          <w:rFonts w:asciiTheme="majorBidi" w:hAnsiTheme="majorBidi" w:cstheme="majorBidi"/>
          <w:color w:val="000000"/>
          <w:sz w:val="26"/>
          <w:szCs w:val="26"/>
          <w:lang w:val="en"/>
        </w:rPr>
        <w:t>appropriate internal policies and procedures are in line with the following operational requirements:</w:t>
      </w:r>
    </w:p>
    <w:p w14:paraId="16046E73" w14:textId="736CCCAE" w:rsidR="00E84968" w:rsidRPr="00C95F86" w:rsidRDefault="00BF7F82" w:rsidP="001A72EB">
      <w:pPr>
        <w:pStyle w:val="ListParagraph"/>
        <w:ind w:left="1080" w:hanging="540"/>
        <w:jc w:val="both"/>
        <w:rPr>
          <w:rFonts w:asciiTheme="majorBidi" w:hAnsiTheme="majorBidi" w:cstheme="majorBidi"/>
          <w:sz w:val="26"/>
          <w:szCs w:val="26"/>
          <w:lang w:bidi="ar-JO"/>
        </w:rPr>
      </w:pPr>
      <w:r w:rsidRPr="00C95F86">
        <w:rPr>
          <w:rFonts w:asciiTheme="majorBidi" w:hAnsiTheme="majorBidi" w:cstheme="majorBidi"/>
          <w:sz w:val="26"/>
          <w:szCs w:val="26"/>
          <w:lang w:bidi="ar-JO"/>
        </w:rPr>
        <w:t>2.1</w:t>
      </w:r>
      <w:r w:rsidR="009B7FEE" w:rsidRPr="00C95F86">
        <w:rPr>
          <w:rFonts w:asciiTheme="majorBidi" w:hAnsiTheme="majorBidi" w:cstheme="majorBidi"/>
          <w:sz w:val="26"/>
          <w:szCs w:val="26"/>
          <w:lang w:bidi="ar-JO"/>
        </w:rPr>
        <w:t>.</w:t>
      </w:r>
      <w:r w:rsidRPr="00C95F86">
        <w:rPr>
          <w:rFonts w:asciiTheme="majorBidi" w:hAnsiTheme="majorBidi" w:cstheme="majorBidi"/>
          <w:sz w:val="26"/>
          <w:szCs w:val="26"/>
          <w:lang w:bidi="ar-JO"/>
        </w:rPr>
        <w:t xml:space="preserve"> </w:t>
      </w:r>
      <w:r w:rsidR="00756292" w:rsidRPr="00C95F86">
        <w:rPr>
          <w:rFonts w:asciiTheme="majorBidi" w:hAnsiTheme="majorBidi" w:cstheme="majorBidi"/>
          <w:sz w:val="26"/>
          <w:szCs w:val="26"/>
          <w:lang w:bidi="ar-JO"/>
        </w:rPr>
        <w:t xml:space="preserve">All </w:t>
      </w:r>
      <w:r w:rsidR="00756292" w:rsidRPr="00C95F86">
        <w:rPr>
          <w:rStyle w:val="jlqj4b"/>
          <w:rFonts w:asciiTheme="majorBidi" w:hAnsiTheme="majorBidi" w:cstheme="majorBidi"/>
          <w:color w:val="000000"/>
          <w:sz w:val="26"/>
          <w:szCs w:val="26"/>
          <w:lang w:val="en"/>
        </w:rPr>
        <w:t xml:space="preserve">high quality liquid assets </w:t>
      </w:r>
      <w:r w:rsidR="00756292" w:rsidRPr="00C95F86">
        <w:rPr>
          <w:rFonts w:asciiTheme="majorBidi" w:hAnsiTheme="majorBidi" w:cstheme="majorBidi"/>
          <w:sz w:val="26"/>
          <w:szCs w:val="26"/>
          <w:lang w:bidi="ar-JO"/>
        </w:rPr>
        <w:t xml:space="preserve">should be unencumbered. “Unencumbered” means free of legal, regulatory, contractual or other restrictions on the ability of the bank to liquidate, sell, transfer, or assign the asset. </w:t>
      </w:r>
      <w:r w:rsidR="008377FA" w:rsidRPr="00C95F86">
        <w:rPr>
          <w:rStyle w:val="jlqj4b"/>
          <w:rFonts w:asciiTheme="majorBidi" w:hAnsiTheme="majorBidi" w:cstheme="majorBidi"/>
          <w:color w:val="000000"/>
          <w:sz w:val="26"/>
          <w:szCs w:val="26"/>
          <w:lang w:val="en"/>
        </w:rPr>
        <w:t>Liquid</w:t>
      </w:r>
      <w:r w:rsidR="00756292" w:rsidRPr="00C95F86">
        <w:rPr>
          <w:rStyle w:val="jlqj4b"/>
          <w:rFonts w:asciiTheme="majorBidi" w:hAnsiTheme="majorBidi" w:cstheme="majorBidi"/>
          <w:color w:val="000000"/>
          <w:sz w:val="26"/>
          <w:szCs w:val="26"/>
          <w:lang w:val="en"/>
        </w:rPr>
        <w:t xml:space="preserve"> assets </w:t>
      </w:r>
      <w:proofErr w:type="gramStart"/>
      <w:r w:rsidR="00756292" w:rsidRPr="00C95F86">
        <w:rPr>
          <w:rFonts w:asciiTheme="majorBidi" w:hAnsiTheme="majorBidi" w:cstheme="majorBidi"/>
          <w:sz w:val="26"/>
          <w:szCs w:val="26"/>
          <w:lang w:bidi="ar-JO"/>
        </w:rPr>
        <w:t>should not be pledged to secure</w:t>
      </w:r>
      <w:r w:rsidR="001A72EB">
        <w:rPr>
          <w:rFonts w:asciiTheme="majorBidi" w:hAnsiTheme="majorBidi" w:cstheme="majorBidi"/>
          <w:sz w:val="26"/>
          <w:szCs w:val="26"/>
          <w:lang w:bidi="ar-JO"/>
        </w:rPr>
        <w:t xml:space="preserve"> or</w:t>
      </w:r>
      <w:r w:rsidR="001A72EB" w:rsidRPr="00C95F86">
        <w:rPr>
          <w:rFonts w:asciiTheme="majorBidi" w:hAnsiTheme="majorBidi" w:cstheme="majorBidi"/>
          <w:sz w:val="26"/>
          <w:szCs w:val="26"/>
          <w:lang w:bidi="ar-JO"/>
        </w:rPr>
        <w:t xml:space="preserve"> </w:t>
      </w:r>
      <w:r w:rsidR="00756292" w:rsidRPr="00C95F86">
        <w:rPr>
          <w:rFonts w:asciiTheme="majorBidi" w:hAnsiTheme="majorBidi" w:cstheme="majorBidi"/>
          <w:sz w:val="26"/>
          <w:szCs w:val="26"/>
          <w:lang w:bidi="ar-JO"/>
        </w:rPr>
        <w:t xml:space="preserve">collateralize </w:t>
      </w:r>
      <w:r w:rsidR="008377FA" w:rsidRPr="00C95F86">
        <w:rPr>
          <w:rFonts w:asciiTheme="majorBidi" w:hAnsiTheme="majorBidi" w:cstheme="majorBidi"/>
          <w:sz w:val="26"/>
          <w:szCs w:val="26"/>
          <w:lang w:bidi="ar-JO"/>
        </w:rPr>
        <w:t>the trading positions of banks</w:t>
      </w:r>
      <w:r w:rsidR="001A72EB">
        <w:rPr>
          <w:rFonts w:asciiTheme="majorBidi" w:hAnsiTheme="majorBidi" w:cstheme="majorBidi"/>
          <w:sz w:val="26"/>
          <w:szCs w:val="26"/>
          <w:lang w:bidi="ar-JO"/>
        </w:rPr>
        <w:t>,</w:t>
      </w:r>
      <w:r w:rsidR="008377FA" w:rsidRPr="00C95F86">
        <w:rPr>
          <w:rFonts w:asciiTheme="majorBidi" w:hAnsiTheme="majorBidi" w:cstheme="majorBidi"/>
          <w:sz w:val="26"/>
          <w:szCs w:val="26"/>
          <w:lang w:bidi="ar-JO"/>
        </w:rPr>
        <w:t xml:space="preserve"> </w:t>
      </w:r>
      <w:r w:rsidR="009B7FEE" w:rsidRPr="00C95F86">
        <w:rPr>
          <w:rFonts w:asciiTheme="majorBidi" w:hAnsiTheme="majorBidi" w:cstheme="majorBidi"/>
          <w:color w:val="000000"/>
          <w:sz w:val="26"/>
          <w:szCs w:val="26"/>
        </w:rPr>
        <w:t xml:space="preserve">or </w:t>
      </w:r>
      <w:r w:rsidR="001A72EB">
        <w:rPr>
          <w:rFonts w:asciiTheme="majorBidi" w:hAnsiTheme="majorBidi" w:cstheme="majorBidi"/>
          <w:color w:val="000000"/>
          <w:sz w:val="26"/>
          <w:szCs w:val="26"/>
        </w:rPr>
        <w:t xml:space="preserve">considered </w:t>
      </w:r>
      <w:r w:rsidR="009B7FEE" w:rsidRPr="00C95F86">
        <w:rPr>
          <w:rFonts w:asciiTheme="majorBidi" w:hAnsiTheme="majorBidi" w:cstheme="majorBidi"/>
          <w:color w:val="000000"/>
          <w:sz w:val="26"/>
          <w:szCs w:val="26"/>
        </w:rPr>
        <w:t>as a mean</w:t>
      </w:r>
      <w:r w:rsidR="008377FA" w:rsidRPr="00C95F86">
        <w:rPr>
          <w:rFonts w:asciiTheme="majorBidi" w:hAnsiTheme="majorBidi" w:cstheme="majorBidi"/>
          <w:color w:val="000000"/>
          <w:sz w:val="26"/>
          <w:szCs w:val="26"/>
        </w:rPr>
        <w:t xml:space="preserve"> of </w:t>
      </w:r>
      <w:r w:rsidR="008377FA" w:rsidRPr="00C95F86">
        <w:rPr>
          <w:rFonts w:asciiTheme="majorBidi" w:hAnsiTheme="majorBidi" w:cstheme="majorBidi"/>
          <w:sz w:val="26"/>
          <w:szCs w:val="26"/>
          <w:lang w:bidi="ar-JO"/>
        </w:rPr>
        <w:t>credit enhancement</w:t>
      </w:r>
      <w:r w:rsidR="00756292" w:rsidRPr="00C95F86">
        <w:rPr>
          <w:rFonts w:asciiTheme="majorBidi" w:hAnsiTheme="majorBidi" w:cstheme="majorBidi"/>
          <w:sz w:val="26"/>
          <w:szCs w:val="26"/>
          <w:lang w:bidi="ar-JO"/>
        </w:rPr>
        <w:t>,</w:t>
      </w:r>
      <w:proofErr w:type="gramEnd"/>
      <w:r w:rsidR="00756292" w:rsidRPr="00C95F86">
        <w:rPr>
          <w:rFonts w:asciiTheme="majorBidi" w:hAnsiTheme="majorBidi" w:cstheme="majorBidi"/>
          <w:sz w:val="26"/>
          <w:szCs w:val="26"/>
          <w:lang w:bidi="ar-JO"/>
        </w:rPr>
        <w:t xml:space="preserve"> nor </w:t>
      </w:r>
      <w:r w:rsidR="006D0687">
        <w:rPr>
          <w:rFonts w:asciiTheme="majorBidi" w:hAnsiTheme="majorBidi" w:cstheme="majorBidi"/>
          <w:sz w:val="26"/>
          <w:szCs w:val="26"/>
          <w:lang w:bidi="ar-JO"/>
        </w:rPr>
        <w:t xml:space="preserve">should they be used </w:t>
      </w:r>
      <w:r w:rsidR="00756292" w:rsidRPr="00C95F86">
        <w:rPr>
          <w:rFonts w:asciiTheme="majorBidi" w:hAnsiTheme="majorBidi" w:cstheme="majorBidi"/>
          <w:sz w:val="26"/>
          <w:szCs w:val="26"/>
          <w:lang w:bidi="ar-JO"/>
        </w:rPr>
        <w:t>to cover operational costs (such as rents and salaries)</w:t>
      </w:r>
      <w:r w:rsidR="006D0687">
        <w:rPr>
          <w:rFonts w:asciiTheme="majorBidi" w:hAnsiTheme="majorBidi" w:cstheme="majorBidi"/>
          <w:sz w:val="26"/>
          <w:szCs w:val="26"/>
          <w:lang w:bidi="ar-JO"/>
        </w:rPr>
        <w:t>.</w:t>
      </w:r>
    </w:p>
    <w:p w14:paraId="1BD7468A" w14:textId="6D53B9CD" w:rsidR="008377FA" w:rsidRPr="00C95F86" w:rsidRDefault="008377FA" w:rsidP="006D0687">
      <w:pPr>
        <w:pStyle w:val="ListParagraph"/>
        <w:ind w:left="1080" w:hanging="540"/>
        <w:jc w:val="both"/>
        <w:rPr>
          <w:rFonts w:asciiTheme="majorBidi" w:hAnsiTheme="majorBidi" w:cstheme="majorBidi"/>
          <w:sz w:val="26"/>
          <w:szCs w:val="26"/>
          <w:lang w:bidi="ar-JO"/>
        </w:rPr>
      </w:pPr>
      <w:r w:rsidRPr="00C95F86">
        <w:rPr>
          <w:rFonts w:asciiTheme="majorBidi" w:hAnsiTheme="majorBidi" w:cstheme="majorBidi"/>
          <w:sz w:val="26"/>
          <w:szCs w:val="26"/>
          <w:lang w:bidi="ar-JO"/>
        </w:rPr>
        <w:t xml:space="preserve">2.2. </w:t>
      </w:r>
      <w:r w:rsidR="006D0687">
        <w:rPr>
          <w:rFonts w:asciiTheme="majorBidi" w:hAnsiTheme="majorBidi" w:cstheme="majorBidi"/>
          <w:sz w:val="26"/>
          <w:szCs w:val="26"/>
          <w:lang w:bidi="ar-JO"/>
        </w:rPr>
        <w:t>The b</w:t>
      </w:r>
      <w:r w:rsidR="006D0687" w:rsidRPr="00C95F86">
        <w:rPr>
          <w:rFonts w:asciiTheme="majorBidi" w:hAnsiTheme="majorBidi" w:cstheme="majorBidi"/>
          <w:sz w:val="26"/>
          <w:szCs w:val="26"/>
          <w:lang w:bidi="ar-JO"/>
        </w:rPr>
        <w:t xml:space="preserve">ank </w:t>
      </w:r>
      <w:r w:rsidRPr="00C95F86">
        <w:rPr>
          <w:rFonts w:asciiTheme="majorBidi" w:hAnsiTheme="majorBidi" w:cstheme="majorBidi"/>
          <w:sz w:val="26"/>
          <w:szCs w:val="26"/>
          <w:lang w:bidi="ar-JO"/>
        </w:rPr>
        <w:t xml:space="preserve">should periodically </w:t>
      </w:r>
      <w:r w:rsidR="009B7FEE" w:rsidRPr="00C95F86">
        <w:rPr>
          <w:rFonts w:asciiTheme="majorBidi" w:hAnsiTheme="majorBidi" w:cstheme="majorBidi"/>
          <w:sz w:val="26"/>
          <w:szCs w:val="26"/>
          <w:lang w:bidi="ar-JO"/>
        </w:rPr>
        <w:t>liquidize</w:t>
      </w:r>
      <w:r w:rsidRPr="00C95F86">
        <w:rPr>
          <w:rFonts w:asciiTheme="majorBidi" w:hAnsiTheme="majorBidi" w:cstheme="majorBidi"/>
          <w:sz w:val="26"/>
          <w:szCs w:val="26"/>
          <w:lang w:bidi="ar-JO"/>
        </w:rPr>
        <w:t xml:space="preserve"> a proportion of these assets through repo in order to verify the possibility of liquidating high-quality assets in the market</w:t>
      </w:r>
      <w:r w:rsidR="003549AD" w:rsidRPr="00C95F86">
        <w:rPr>
          <w:rFonts w:asciiTheme="majorBidi" w:hAnsiTheme="majorBidi" w:cstheme="majorBidi"/>
          <w:sz w:val="26"/>
          <w:szCs w:val="26"/>
          <w:lang w:bidi="ar-JO"/>
        </w:rPr>
        <w:t xml:space="preserve"> and </w:t>
      </w:r>
      <w:r w:rsidRPr="00C95F86">
        <w:rPr>
          <w:rFonts w:asciiTheme="majorBidi" w:hAnsiTheme="majorBidi" w:cstheme="majorBidi"/>
          <w:sz w:val="26"/>
          <w:szCs w:val="26"/>
          <w:lang w:bidi="ar-JO"/>
        </w:rPr>
        <w:t xml:space="preserve">the effectiveness of </w:t>
      </w:r>
      <w:r w:rsidR="003549AD" w:rsidRPr="00C95F86">
        <w:rPr>
          <w:rFonts w:asciiTheme="majorBidi" w:hAnsiTheme="majorBidi" w:cstheme="majorBidi"/>
          <w:sz w:val="26"/>
          <w:szCs w:val="26"/>
          <w:lang w:bidi="ar-JO"/>
        </w:rPr>
        <w:t>liquidation processes.</w:t>
      </w:r>
    </w:p>
    <w:p w14:paraId="63D848D9" w14:textId="400BED9A" w:rsidR="003549AD" w:rsidRPr="00C95F86" w:rsidRDefault="003549AD" w:rsidP="00AD4CA1">
      <w:pPr>
        <w:pStyle w:val="ListParagraph"/>
        <w:ind w:left="1080" w:hanging="540"/>
        <w:jc w:val="both"/>
        <w:rPr>
          <w:rFonts w:asciiTheme="majorBidi" w:hAnsiTheme="majorBidi" w:cstheme="majorBidi"/>
          <w:sz w:val="26"/>
          <w:szCs w:val="26"/>
          <w:lang w:bidi="ar-JO"/>
        </w:rPr>
      </w:pPr>
      <w:r w:rsidRPr="00C95F86">
        <w:rPr>
          <w:rFonts w:asciiTheme="majorBidi" w:hAnsiTheme="majorBidi" w:cstheme="majorBidi"/>
          <w:sz w:val="26"/>
          <w:szCs w:val="26"/>
          <w:lang w:bidi="ar-JO"/>
        </w:rPr>
        <w:t xml:space="preserve">2.3. Assets received in reverse repo and securities financing transactions held </w:t>
      </w:r>
      <w:r w:rsidR="009B7FEE" w:rsidRPr="00C95F86">
        <w:rPr>
          <w:rFonts w:asciiTheme="majorBidi" w:hAnsiTheme="majorBidi" w:cstheme="majorBidi"/>
          <w:sz w:val="26"/>
          <w:szCs w:val="26"/>
          <w:lang w:bidi="ar-JO"/>
        </w:rPr>
        <w:t>by</w:t>
      </w:r>
      <w:r w:rsidRPr="00C95F86">
        <w:rPr>
          <w:rFonts w:asciiTheme="majorBidi" w:hAnsiTheme="majorBidi" w:cstheme="majorBidi"/>
          <w:sz w:val="26"/>
          <w:szCs w:val="26"/>
          <w:lang w:bidi="ar-JO"/>
        </w:rPr>
        <w:t xml:space="preserve"> the bank</w:t>
      </w:r>
      <w:r w:rsidR="009B7FEE" w:rsidRPr="00C95F86">
        <w:rPr>
          <w:rFonts w:asciiTheme="majorBidi" w:hAnsiTheme="majorBidi" w:cstheme="majorBidi"/>
          <w:sz w:val="26"/>
          <w:szCs w:val="26"/>
          <w:lang w:bidi="ar-JO"/>
        </w:rPr>
        <w:t>s</w:t>
      </w:r>
      <w:r w:rsidRPr="00C95F86">
        <w:rPr>
          <w:rFonts w:asciiTheme="majorBidi" w:hAnsiTheme="majorBidi" w:cstheme="majorBidi"/>
          <w:sz w:val="26"/>
          <w:szCs w:val="26"/>
          <w:lang w:bidi="ar-JO"/>
        </w:rPr>
        <w:t xml:space="preserve">, </w:t>
      </w:r>
      <w:r w:rsidR="00AD4CA1">
        <w:rPr>
          <w:rFonts w:asciiTheme="majorBidi" w:hAnsiTheme="majorBidi" w:cstheme="majorBidi"/>
          <w:sz w:val="26"/>
          <w:szCs w:val="26"/>
          <w:lang w:bidi="ar-JO"/>
        </w:rPr>
        <w:t xml:space="preserve">which </w:t>
      </w:r>
      <w:r w:rsidR="009B7FEE" w:rsidRPr="00C95F86">
        <w:rPr>
          <w:rFonts w:asciiTheme="majorBidi" w:hAnsiTheme="majorBidi" w:cstheme="majorBidi"/>
          <w:sz w:val="26"/>
          <w:szCs w:val="26"/>
          <w:lang w:bidi="ar-JO"/>
        </w:rPr>
        <w:t>are</w:t>
      </w:r>
      <w:r w:rsidRPr="00C95F86">
        <w:rPr>
          <w:rFonts w:asciiTheme="majorBidi" w:hAnsiTheme="majorBidi" w:cstheme="majorBidi"/>
          <w:sz w:val="26"/>
          <w:szCs w:val="26"/>
          <w:lang w:bidi="ar-JO"/>
        </w:rPr>
        <w:t xml:space="preserve"> not re-pledged and are legally and contractually available for the bank's use</w:t>
      </w:r>
      <w:r w:rsidR="009B7FEE" w:rsidRPr="00C95F86">
        <w:rPr>
          <w:rFonts w:asciiTheme="majorBidi" w:hAnsiTheme="majorBidi" w:cstheme="majorBidi"/>
          <w:sz w:val="26"/>
          <w:szCs w:val="26"/>
          <w:lang w:bidi="ar-JO"/>
        </w:rPr>
        <w:t>,</w:t>
      </w:r>
      <w:r w:rsidRPr="00C95F86">
        <w:rPr>
          <w:rFonts w:asciiTheme="majorBidi" w:hAnsiTheme="majorBidi" w:cstheme="majorBidi"/>
          <w:sz w:val="26"/>
          <w:szCs w:val="26"/>
          <w:lang w:bidi="ar-JO"/>
        </w:rPr>
        <w:t xml:space="preserve"> can be considered part of HQLA</w:t>
      </w:r>
      <w:r w:rsidR="009B7FEE" w:rsidRPr="00C95F86">
        <w:rPr>
          <w:rFonts w:asciiTheme="majorBidi" w:hAnsiTheme="majorBidi" w:cstheme="majorBidi"/>
          <w:sz w:val="26"/>
          <w:szCs w:val="26"/>
          <w:lang w:bidi="ar-JO"/>
        </w:rPr>
        <w:t>.</w:t>
      </w:r>
    </w:p>
    <w:p w14:paraId="1357C85D" w14:textId="0AB293E1" w:rsidR="003549AD" w:rsidRPr="00C95F86" w:rsidRDefault="003549AD" w:rsidP="003553FB">
      <w:pPr>
        <w:pStyle w:val="ListParagraph"/>
        <w:ind w:left="1080" w:hanging="540"/>
        <w:jc w:val="both"/>
        <w:rPr>
          <w:rFonts w:asciiTheme="majorBidi" w:hAnsiTheme="majorBidi" w:cstheme="majorBidi"/>
          <w:sz w:val="26"/>
          <w:szCs w:val="26"/>
          <w:lang w:bidi="ar-JO"/>
        </w:rPr>
      </w:pPr>
      <w:r w:rsidRPr="00C95F86">
        <w:rPr>
          <w:rFonts w:asciiTheme="majorBidi" w:hAnsiTheme="majorBidi" w:cstheme="majorBidi"/>
          <w:sz w:val="26"/>
          <w:szCs w:val="26"/>
          <w:lang w:bidi="ar-JO"/>
        </w:rPr>
        <w:t>2.4. Assets that have been pre-positioned</w:t>
      </w:r>
      <w:r w:rsidR="003553FB">
        <w:rPr>
          <w:rFonts w:asciiTheme="majorBidi" w:hAnsiTheme="majorBidi" w:cstheme="majorBidi"/>
          <w:sz w:val="26"/>
          <w:szCs w:val="26"/>
          <w:lang w:bidi="ar-JO"/>
        </w:rPr>
        <w:t>,</w:t>
      </w:r>
      <w:r w:rsidRPr="00C95F86">
        <w:rPr>
          <w:rFonts w:asciiTheme="majorBidi" w:hAnsiTheme="majorBidi" w:cstheme="majorBidi"/>
          <w:sz w:val="26"/>
          <w:szCs w:val="26"/>
          <w:lang w:bidi="ar-JO"/>
        </w:rPr>
        <w:t xml:space="preserve"> deposited with or pledged to </w:t>
      </w:r>
      <w:r w:rsidR="003553FB">
        <w:rPr>
          <w:rFonts w:asciiTheme="majorBidi" w:hAnsiTheme="majorBidi" w:cstheme="majorBidi"/>
          <w:sz w:val="26"/>
          <w:szCs w:val="26"/>
          <w:lang w:bidi="ar-JO"/>
        </w:rPr>
        <w:t>the C</w:t>
      </w:r>
      <w:r w:rsidR="003553FB" w:rsidRPr="00C95F86">
        <w:rPr>
          <w:rFonts w:asciiTheme="majorBidi" w:hAnsiTheme="majorBidi" w:cstheme="majorBidi"/>
          <w:sz w:val="26"/>
          <w:szCs w:val="26"/>
          <w:lang w:bidi="ar-JO"/>
        </w:rPr>
        <w:t xml:space="preserve">entral </w:t>
      </w:r>
      <w:r w:rsidR="003553FB">
        <w:rPr>
          <w:rFonts w:asciiTheme="majorBidi" w:hAnsiTheme="majorBidi" w:cstheme="majorBidi"/>
          <w:sz w:val="26"/>
          <w:szCs w:val="26"/>
          <w:lang w:bidi="ar-JO"/>
        </w:rPr>
        <w:t>B</w:t>
      </w:r>
      <w:r w:rsidR="003553FB" w:rsidRPr="00C95F86">
        <w:rPr>
          <w:rFonts w:asciiTheme="majorBidi" w:hAnsiTheme="majorBidi" w:cstheme="majorBidi"/>
          <w:sz w:val="26"/>
          <w:szCs w:val="26"/>
          <w:lang w:bidi="ar-JO"/>
        </w:rPr>
        <w:t xml:space="preserve">ank </w:t>
      </w:r>
      <w:r w:rsidRPr="00C95F86">
        <w:rPr>
          <w:rFonts w:asciiTheme="majorBidi" w:hAnsiTheme="majorBidi" w:cstheme="majorBidi"/>
          <w:sz w:val="26"/>
          <w:szCs w:val="26"/>
          <w:lang w:bidi="ar-JO"/>
        </w:rPr>
        <w:t xml:space="preserve">or a public sector entity (but have not been used to generate liquidity) </w:t>
      </w:r>
      <w:r w:rsidR="003553FB" w:rsidRPr="00C95F86">
        <w:rPr>
          <w:rFonts w:asciiTheme="majorBidi" w:hAnsiTheme="majorBidi" w:cstheme="majorBidi"/>
          <w:sz w:val="26"/>
          <w:szCs w:val="26"/>
          <w:lang w:bidi="ar-JO"/>
        </w:rPr>
        <w:t>ca</w:t>
      </w:r>
      <w:r w:rsidR="003553FB">
        <w:rPr>
          <w:rFonts w:asciiTheme="majorBidi" w:hAnsiTheme="majorBidi" w:cstheme="majorBidi"/>
          <w:sz w:val="26"/>
          <w:szCs w:val="26"/>
          <w:lang w:bidi="ar-JO"/>
        </w:rPr>
        <w:t>n</w:t>
      </w:r>
      <w:r w:rsidR="003553FB" w:rsidRPr="00C95F86">
        <w:rPr>
          <w:rFonts w:asciiTheme="majorBidi" w:hAnsiTheme="majorBidi" w:cstheme="majorBidi"/>
          <w:sz w:val="26"/>
          <w:szCs w:val="26"/>
          <w:lang w:bidi="ar-JO"/>
        </w:rPr>
        <w:t xml:space="preserve"> </w:t>
      </w:r>
      <w:r w:rsidRPr="00C95F86">
        <w:rPr>
          <w:rFonts w:asciiTheme="majorBidi" w:hAnsiTheme="majorBidi" w:cstheme="majorBidi"/>
          <w:sz w:val="26"/>
          <w:szCs w:val="26"/>
          <w:lang w:bidi="ar-JO"/>
        </w:rPr>
        <w:t>be included in HQLA</w:t>
      </w:r>
      <w:r w:rsidR="003553FB">
        <w:rPr>
          <w:rFonts w:asciiTheme="majorBidi" w:hAnsiTheme="majorBidi" w:cstheme="majorBidi"/>
          <w:sz w:val="26"/>
          <w:szCs w:val="26"/>
          <w:lang w:bidi="ar-JO"/>
        </w:rPr>
        <w:t>.</w:t>
      </w:r>
    </w:p>
    <w:p w14:paraId="465A1AFB" w14:textId="17FE23B1" w:rsidR="003549AD" w:rsidRPr="00C95F86" w:rsidRDefault="003549AD" w:rsidP="00E73559">
      <w:pPr>
        <w:pStyle w:val="ListParagraph"/>
        <w:ind w:left="1080" w:hanging="540"/>
        <w:jc w:val="both"/>
        <w:rPr>
          <w:rFonts w:asciiTheme="majorBidi" w:hAnsiTheme="majorBidi" w:cstheme="majorBidi"/>
          <w:color w:val="000000"/>
          <w:sz w:val="26"/>
          <w:szCs w:val="26"/>
        </w:rPr>
      </w:pPr>
      <w:r w:rsidRPr="00C95F86">
        <w:rPr>
          <w:rFonts w:asciiTheme="majorBidi" w:hAnsiTheme="majorBidi" w:cstheme="majorBidi"/>
          <w:sz w:val="26"/>
          <w:szCs w:val="26"/>
          <w:lang w:bidi="ar-JO"/>
        </w:rPr>
        <w:t>2.5. The HQLA should be under the control of the department responsible for managing liquidity</w:t>
      </w:r>
      <w:r w:rsidRPr="00C95F86">
        <w:rPr>
          <w:rFonts w:asciiTheme="majorBidi" w:hAnsiTheme="majorBidi" w:cstheme="majorBidi"/>
          <w:color w:val="000000"/>
          <w:sz w:val="26"/>
          <w:szCs w:val="26"/>
        </w:rPr>
        <w:t xml:space="preserve"> of the bank (such as the Treasury Department), and the bank's management should ensure that:</w:t>
      </w:r>
    </w:p>
    <w:p w14:paraId="0BABE8C3" w14:textId="7F9F6F9F" w:rsidR="003549AD" w:rsidRPr="00C95F86" w:rsidRDefault="00DB0606" w:rsidP="009B7FEE">
      <w:pPr>
        <w:pStyle w:val="ListParagraph"/>
        <w:numPr>
          <w:ilvl w:val="0"/>
          <w:numId w:val="14"/>
        </w:numPr>
        <w:jc w:val="both"/>
        <w:rPr>
          <w:rFonts w:asciiTheme="majorBidi" w:hAnsiTheme="majorBidi" w:cstheme="majorBidi"/>
          <w:color w:val="000000"/>
          <w:sz w:val="26"/>
          <w:szCs w:val="26"/>
        </w:rPr>
      </w:pPr>
      <w:r w:rsidRPr="00C95F86">
        <w:rPr>
          <w:rFonts w:asciiTheme="majorBidi" w:hAnsiTheme="majorBidi" w:cstheme="majorBidi"/>
          <w:color w:val="000000"/>
          <w:sz w:val="26"/>
          <w:szCs w:val="26"/>
        </w:rPr>
        <w:t xml:space="preserve">The </w:t>
      </w:r>
      <w:r w:rsidRPr="00C95F86">
        <w:rPr>
          <w:rStyle w:val="jlqj4b"/>
          <w:rFonts w:asciiTheme="majorBidi" w:hAnsiTheme="majorBidi" w:cstheme="majorBidi"/>
          <w:color w:val="000000"/>
          <w:sz w:val="26"/>
          <w:szCs w:val="26"/>
        </w:rPr>
        <w:t xml:space="preserve">relevant </w:t>
      </w:r>
      <w:r w:rsidRPr="00C95F86">
        <w:rPr>
          <w:rFonts w:asciiTheme="majorBidi" w:hAnsiTheme="majorBidi" w:cstheme="majorBidi"/>
          <w:color w:val="000000"/>
          <w:sz w:val="26"/>
          <w:szCs w:val="26"/>
        </w:rPr>
        <w:t xml:space="preserve">department has continuous authority and legal and operational capability to </w:t>
      </w:r>
      <w:r w:rsidR="009B7FEE" w:rsidRPr="00C95F86">
        <w:rPr>
          <w:rFonts w:asciiTheme="majorBidi" w:hAnsiTheme="majorBidi" w:cstheme="majorBidi"/>
          <w:sz w:val="26"/>
          <w:szCs w:val="26"/>
          <w:lang w:bidi="ar-JO"/>
        </w:rPr>
        <w:t xml:space="preserve">liquidize </w:t>
      </w:r>
      <w:r w:rsidRPr="00C95F86">
        <w:rPr>
          <w:rFonts w:asciiTheme="majorBidi" w:hAnsiTheme="majorBidi" w:cstheme="majorBidi"/>
          <w:color w:val="000000"/>
          <w:sz w:val="26"/>
          <w:szCs w:val="26"/>
        </w:rPr>
        <w:t xml:space="preserve">any asset </w:t>
      </w:r>
      <w:r w:rsidR="003549AD" w:rsidRPr="00C95F86">
        <w:rPr>
          <w:rFonts w:asciiTheme="majorBidi" w:hAnsiTheme="majorBidi" w:cstheme="majorBidi"/>
          <w:color w:val="000000"/>
          <w:sz w:val="26"/>
          <w:szCs w:val="26"/>
        </w:rPr>
        <w:t>in the 30-day period</w:t>
      </w:r>
      <w:r w:rsidRPr="00C95F86">
        <w:rPr>
          <w:rFonts w:asciiTheme="majorBidi" w:hAnsiTheme="majorBidi" w:cstheme="majorBidi"/>
          <w:color w:val="000000"/>
          <w:sz w:val="26"/>
          <w:szCs w:val="26"/>
        </w:rPr>
        <w:t>.</w:t>
      </w:r>
    </w:p>
    <w:p w14:paraId="08EB5AAF" w14:textId="1D8008AD" w:rsidR="00DB0606" w:rsidRPr="00C95F86" w:rsidRDefault="00DB0606" w:rsidP="009B7FEE">
      <w:pPr>
        <w:pStyle w:val="ListParagraph"/>
        <w:numPr>
          <w:ilvl w:val="0"/>
          <w:numId w:val="14"/>
        </w:numPr>
        <w:jc w:val="both"/>
        <w:rPr>
          <w:rStyle w:val="jlqj4b"/>
          <w:rFonts w:asciiTheme="majorBidi" w:hAnsiTheme="majorBidi" w:cstheme="majorBidi"/>
          <w:color w:val="000000"/>
          <w:sz w:val="26"/>
          <w:szCs w:val="26"/>
        </w:rPr>
      </w:pPr>
      <w:r w:rsidRPr="00C95F86">
        <w:rPr>
          <w:rFonts w:asciiTheme="majorBidi" w:hAnsiTheme="majorBidi" w:cstheme="majorBidi"/>
          <w:color w:val="000000"/>
          <w:sz w:val="26"/>
          <w:szCs w:val="26"/>
        </w:rPr>
        <w:t>- The</w:t>
      </w:r>
      <w:r w:rsidR="009B7FEE" w:rsidRPr="00C95F86">
        <w:rPr>
          <w:rStyle w:val="jlqj4b"/>
          <w:rFonts w:asciiTheme="majorBidi" w:hAnsiTheme="majorBidi" w:cstheme="majorBidi"/>
          <w:color w:val="000000"/>
          <w:sz w:val="26"/>
          <w:szCs w:val="26"/>
        </w:rPr>
        <w:t xml:space="preserve"> authority of</w:t>
      </w:r>
      <w:r w:rsidRPr="00C95F86">
        <w:rPr>
          <w:rStyle w:val="jlqj4b"/>
          <w:rFonts w:asciiTheme="majorBidi" w:hAnsiTheme="majorBidi" w:cstheme="majorBidi"/>
          <w:color w:val="000000"/>
          <w:sz w:val="26"/>
          <w:szCs w:val="26"/>
        </w:rPr>
        <w:t xml:space="preserve"> </w:t>
      </w:r>
      <w:r w:rsidR="009B7FEE" w:rsidRPr="00C95F86">
        <w:rPr>
          <w:rStyle w:val="jlqj4b"/>
          <w:rFonts w:asciiTheme="majorBidi" w:hAnsiTheme="majorBidi" w:cstheme="majorBidi"/>
          <w:color w:val="000000"/>
          <w:sz w:val="26"/>
          <w:szCs w:val="26"/>
        </w:rPr>
        <w:t>such</w:t>
      </w:r>
      <w:r w:rsidRPr="00C95F86">
        <w:rPr>
          <w:rStyle w:val="jlqj4b"/>
          <w:rFonts w:asciiTheme="majorBidi" w:hAnsiTheme="majorBidi" w:cstheme="majorBidi"/>
          <w:color w:val="000000"/>
          <w:sz w:val="26"/>
          <w:szCs w:val="26"/>
        </w:rPr>
        <w:t xml:space="preserve"> department related to liquidity and </w:t>
      </w:r>
      <w:r w:rsidRPr="00C95F86">
        <w:rPr>
          <w:rFonts w:asciiTheme="majorBidi" w:hAnsiTheme="majorBidi" w:cstheme="majorBidi"/>
          <w:color w:val="000000"/>
          <w:sz w:val="26"/>
          <w:szCs w:val="26"/>
        </w:rPr>
        <w:t xml:space="preserve">HQLA </w:t>
      </w:r>
      <w:r w:rsidRPr="00C95F86">
        <w:rPr>
          <w:rStyle w:val="jlqj4b"/>
          <w:rFonts w:asciiTheme="majorBidi" w:hAnsiTheme="majorBidi" w:cstheme="majorBidi"/>
          <w:color w:val="000000"/>
          <w:sz w:val="26"/>
          <w:szCs w:val="26"/>
        </w:rPr>
        <w:t xml:space="preserve">control </w:t>
      </w:r>
      <w:proofErr w:type="gramStart"/>
      <w:r w:rsidR="009B7FEE" w:rsidRPr="00C95F86">
        <w:rPr>
          <w:rStyle w:val="jlqj4b"/>
          <w:rFonts w:asciiTheme="majorBidi" w:hAnsiTheme="majorBidi" w:cstheme="majorBidi"/>
          <w:color w:val="000000"/>
          <w:sz w:val="26"/>
          <w:szCs w:val="26"/>
        </w:rPr>
        <w:t>is</w:t>
      </w:r>
      <w:r w:rsidRPr="00C95F86">
        <w:rPr>
          <w:rStyle w:val="jlqj4b"/>
          <w:rFonts w:asciiTheme="majorBidi" w:hAnsiTheme="majorBidi" w:cstheme="majorBidi"/>
          <w:color w:val="000000"/>
          <w:sz w:val="26"/>
          <w:szCs w:val="26"/>
        </w:rPr>
        <w:t xml:space="preserve"> documented</w:t>
      </w:r>
      <w:proofErr w:type="gramEnd"/>
      <w:r w:rsidRPr="00C95F86">
        <w:rPr>
          <w:rStyle w:val="jlqj4b"/>
          <w:rFonts w:asciiTheme="majorBidi" w:hAnsiTheme="majorBidi" w:cstheme="majorBidi"/>
          <w:color w:val="000000"/>
          <w:sz w:val="26"/>
          <w:szCs w:val="26"/>
        </w:rPr>
        <w:t xml:space="preserve"> </w:t>
      </w:r>
      <w:r w:rsidR="009B7FEE" w:rsidRPr="00C95F86">
        <w:rPr>
          <w:rStyle w:val="jlqj4b"/>
          <w:rFonts w:asciiTheme="majorBidi" w:hAnsiTheme="majorBidi" w:cstheme="majorBidi"/>
          <w:color w:val="000000"/>
          <w:sz w:val="26"/>
          <w:szCs w:val="26"/>
        </w:rPr>
        <w:t xml:space="preserve">clearly </w:t>
      </w:r>
      <w:r w:rsidRPr="00C95F86">
        <w:rPr>
          <w:rStyle w:val="jlqj4b"/>
          <w:rFonts w:asciiTheme="majorBidi" w:hAnsiTheme="majorBidi" w:cstheme="majorBidi"/>
          <w:color w:val="000000"/>
          <w:sz w:val="26"/>
          <w:szCs w:val="26"/>
        </w:rPr>
        <w:t>in the bank's policies and procedures.</w:t>
      </w:r>
    </w:p>
    <w:p w14:paraId="48B83545" w14:textId="4643142A" w:rsidR="009E795F" w:rsidRPr="00C95F86" w:rsidRDefault="00DB0606" w:rsidP="00F1319B">
      <w:pPr>
        <w:pStyle w:val="ListParagraph"/>
        <w:spacing w:after="120"/>
        <w:ind w:left="1094" w:hanging="547"/>
        <w:contextualSpacing w:val="0"/>
        <w:jc w:val="both"/>
        <w:rPr>
          <w:rStyle w:val="jlqj4b"/>
          <w:rFonts w:asciiTheme="majorBidi" w:hAnsiTheme="majorBidi" w:cstheme="majorBidi"/>
          <w:color w:val="000000"/>
          <w:sz w:val="26"/>
          <w:szCs w:val="26"/>
          <w:lang w:val="en"/>
        </w:rPr>
      </w:pPr>
      <w:r w:rsidRPr="00C95F86">
        <w:rPr>
          <w:rFonts w:asciiTheme="majorBidi" w:hAnsiTheme="majorBidi" w:cstheme="majorBidi"/>
          <w:color w:val="000000"/>
          <w:sz w:val="26"/>
          <w:szCs w:val="26"/>
        </w:rPr>
        <w:t>2.6.</w:t>
      </w:r>
      <w:r w:rsidRPr="00C95F86">
        <w:rPr>
          <w:rStyle w:val="jlqj4b"/>
          <w:rFonts w:asciiTheme="majorBidi" w:hAnsiTheme="majorBidi" w:cstheme="majorBidi"/>
          <w:color w:val="000000"/>
          <w:sz w:val="26"/>
          <w:szCs w:val="26"/>
          <w:lang w:val="en"/>
        </w:rPr>
        <w:t xml:space="preserve"> </w:t>
      </w:r>
      <w:r w:rsidR="009E795F" w:rsidRPr="00C95F86">
        <w:rPr>
          <w:rStyle w:val="jlqj4b"/>
          <w:rFonts w:asciiTheme="majorBidi" w:hAnsiTheme="majorBidi" w:cstheme="majorBidi"/>
          <w:color w:val="000000"/>
          <w:sz w:val="26"/>
          <w:szCs w:val="26"/>
          <w:lang w:val="en"/>
        </w:rPr>
        <w:t xml:space="preserve">A bank </w:t>
      </w:r>
      <w:proofErr w:type="gramStart"/>
      <w:r w:rsidR="009E795F" w:rsidRPr="00C95F86">
        <w:rPr>
          <w:rStyle w:val="jlqj4b"/>
          <w:rFonts w:asciiTheme="majorBidi" w:hAnsiTheme="majorBidi" w:cstheme="majorBidi"/>
          <w:color w:val="000000"/>
          <w:sz w:val="26"/>
          <w:szCs w:val="26"/>
          <w:lang w:val="en"/>
        </w:rPr>
        <w:t>is permitted</w:t>
      </w:r>
      <w:proofErr w:type="gramEnd"/>
      <w:r w:rsidR="009E795F" w:rsidRPr="00C95F86">
        <w:rPr>
          <w:rStyle w:val="jlqj4b"/>
          <w:rFonts w:asciiTheme="majorBidi" w:hAnsiTheme="majorBidi" w:cstheme="majorBidi"/>
          <w:color w:val="000000"/>
          <w:sz w:val="26"/>
          <w:szCs w:val="26"/>
          <w:lang w:val="en"/>
        </w:rPr>
        <w:t xml:space="preserve"> to hedge market risks associated with HQLA</w:t>
      </w:r>
      <w:r w:rsidR="00F1319B">
        <w:rPr>
          <w:rStyle w:val="jlqj4b"/>
          <w:rFonts w:asciiTheme="majorBidi" w:hAnsiTheme="majorBidi" w:cstheme="majorBidi"/>
          <w:color w:val="000000"/>
          <w:sz w:val="26"/>
          <w:szCs w:val="26"/>
          <w:lang w:val="en"/>
        </w:rPr>
        <w:t>.</w:t>
      </w:r>
      <w:r w:rsidR="00F1319B" w:rsidRPr="00C95F86">
        <w:rPr>
          <w:rStyle w:val="jlqj4b"/>
          <w:rFonts w:asciiTheme="majorBidi" w:hAnsiTheme="majorBidi" w:cstheme="majorBidi"/>
          <w:color w:val="000000"/>
          <w:sz w:val="26"/>
          <w:szCs w:val="26"/>
          <w:lang w:val="en"/>
        </w:rPr>
        <w:t xml:space="preserve"> </w:t>
      </w:r>
      <w:r w:rsidR="00F1319B">
        <w:rPr>
          <w:rStyle w:val="jlqj4b"/>
          <w:rFonts w:asciiTheme="majorBidi" w:hAnsiTheme="majorBidi" w:cstheme="majorBidi"/>
          <w:color w:val="000000"/>
          <w:sz w:val="26"/>
          <w:szCs w:val="26"/>
          <w:lang w:val="en"/>
        </w:rPr>
        <w:t>I</w:t>
      </w:r>
      <w:r w:rsidR="00F1319B" w:rsidRPr="00C95F86">
        <w:rPr>
          <w:rStyle w:val="jlqj4b"/>
          <w:rFonts w:asciiTheme="majorBidi" w:hAnsiTheme="majorBidi" w:cstheme="majorBidi"/>
          <w:color w:val="000000"/>
          <w:sz w:val="26"/>
          <w:szCs w:val="26"/>
          <w:lang w:val="en"/>
        </w:rPr>
        <w:t xml:space="preserve">n </w:t>
      </w:r>
      <w:r w:rsidR="009B7FEE" w:rsidRPr="00C95F86">
        <w:rPr>
          <w:rStyle w:val="jlqj4b"/>
          <w:rFonts w:asciiTheme="majorBidi" w:hAnsiTheme="majorBidi" w:cstheme="majorBidi"/>
          <w:color w:val="000000"/>
          <w:sz w:val="26"/>
          <w:szCs w:val="26"/>
          <w:lang w:val="en"/>
        </w:rPr>
        <w:t>such</w:t>
      </w:r>
      <w:r w:rsidR="009E795F" w:rsidRPr="00C95F86">
        <w:rPr>
          <w:rStyle w:val="jlqj4b"/>
          <w:rFonts w:asciiTheme="majorBidi" w:hAnsiTheme="majorBidi" w:cstheme="majorBidi"/>
          <w:color w:val="000000"/>
          <w:sz w:val="26"/>
          <w:szCs w:val="26"/>
          <w:lang w:val="en"/>
        </w:rPr>
        <w:t xml:space="preserve"> case</w:t>
      </w:r>
      <w:r w:rsidR="009B7FEE" w:rsidRPr="00C95F86">
        <w:rPr>
          <w:rStyle w:val="jlqj4b"/>
          <w:rFonts w:asciiTheme="majorBidi" w:hAnsiTheme="majorBidi" w:cstheme="majorBidi"/>
          <w:color w:val="000000"/>
          <w:sz w:val="26"/>
          <w:szCs w:val="26"/>
          <w:lang w:val="en"/>
        </w:rPr>
        <w:t>s</w:t>
      </w:r>
      <w:r w:rsidR="00F1319B">
        <w:rPr>
          <w:rStyle w:val="jlqj4b"/>
          <w:rFonts w:asciiTheme="majorBidi" w:hAnsiTheme="majorBidi" w:cstheme="majorBidi"/>
          <w:color w:val="000000"/>
          <w:sz w:val="26"/>
          <w:szCs w:val="26"/>
          <w:lang w:val="en"/>
        </w:rPr>
        <w:t>,</w:t>
      </w:r>
      <w:r w:rsidR="009E795F" w:rsidRPr="00C95F86">
        <w:rPr>
          <w:rStyle w:val="jlqj4b"/>
          <w:rFonts w:asciiTheme="majorBidi" w:hAnsiTheme="majorBidi" w:cstheme="majorBidi"/>
          <w:color w:val="000000"/>
          <w:sz w:val="26"/>
          <w:szCs w:val="26"/>
          <w:lang w:val="en"/>
        </w:rPr>
        <w:t xml:space="preserve"> the bank should take into account the cash outflow</w:t>
      </w:r>
      <w:r w:rsidR="00F1319B">
        <w:rPr>
          <w:rStyle w:val="jlqj4b"/>
          <w:rFonts w:asciiTheme="majorBidi" w:hAnsiTheme="majorBidi" w:cstheme="majorBidi"/>
          <w:color w:val="000000"/>
          <w:sz w:val="26"/>
          <w:szCs w:val="26"/>
          <w:lang w:val="en"/>
        </w:rPr>
        <w:t>s</w:t>
      </w:r>
      <w:r w:rsidR="009E795F" w:rsidRPr="00C95F86">
        <w:rPr>
          <w:rStyle w:val="jlqj4b"/>
          <w:rFonts w:asciiTheme="majorBidi" w:hAnsiTheme="majorBidi" w:cstheme="majorBidi"/>
          <w:color w:val="000000"/>
          <w:sz w:val="26"/>
          <w:szCs w:val="26"/>
          <w:lang w:val="en"/>
        </w:rPr>
        <w:t xml:space="preserve"> resulting from the hedge</w:t>
      </w:r>
      <w:r w:rsidR="009B7FEE" w:rsidRPr="00C95F86">
        <w:rPr>
          <w:rStyle w:val="jlqj4b"/>
          <w:rFonts w:asciiTheme="majorBidi" w:hAnsiTheme="majorBidi" w:cstheme="majorBidi"/>
          <w:color w:val="000000"/>
          <w:sz w:val="26"/>
          <w:szCs w:val="26"/>
          <w:lang w:val="en"/>
        </w:rPr>
        <w:t xml:space="preserve"> process</w:t>
      </w:r>
      <w:r w:rsidR="009E795F" w:rsidRPr="00C95F86">
        <w:rPr>
          <w:rStyle w:val="jlqj4b"/>
          <w:rFonts w:asciiTheme="majorBidi" w:hAnsiTheme="majorBidi" w:cstheme="majorBidi"/>
          <w:color w:val="000000"/>
          <w:sz w:val="26"/>
          <w:szCs w:val="26"/>
          <w:lang w:val="en"/>
        </w:rPr>
        <w:t xml:space="preserve"> when </w:t>
      </w:r>
      <w:r w:rsidR="009E795F" w:rsidRPr="00C95F86">
        <w:rPr>
          <w:rStyle w:val="jlqj4b"/>
          <w:rFonts w:asciiTheme="majorBidi" w:hAnsiTheme="majorBidi" w:cstheme="majorBidi"/>
          <w:color w:val="000000"/>
          <w:sz w:val="26"/>
          <w:szCs w:val="26"/>
          <w:lang w:val="en"/>
        </w:rPr>
        <w:lastRenderedPageBreak/>
        <w:t xml:space="preserve">calculating the market value of the assets in the event of early liquidation of the hedge position </w:t>
      </w:r>
      <w:proofErr w:type="gramStart"/>
      <w:r w:rsidR="009E795F" w:rsidRPr="00C95F86">
        <w:rPr>
          <w:rStyle w:val="jlqj4b"/>
          <w:rFonts w:asciiTheme="majorBidi" w:hAnsiTheme="majorBidi" w:cstheme="majorBidi"/>
          <w:color w:val="000000"/>
          <w:sz w:val="26"/>
          <w:szCs w:val="26"/>
          <w:lang w:val="en"/>
        </w:rPr>
        <w:t>as a result</w:t>
      </w:r>
      <w:proofErr w:type="gramEnd"/>
      <w:r w:rsidR="009E795F" w:rsidRPr="00C95F86">
        <w:rPr>
          <w:rStyle w:val="jlqj4b"/>
          <w:rFonts w:asciiTheme="majorBidi" w:hAnsiTheme="majorBidi" w:cstheme="majorBidi"/>
          <w:color w:val="000000"/>
          <w:sz w:val="26"/>
          <w:szCs w:val="26"/>
          <w:lang w:val="en"/>
        </w:rPr>
        <w:t xml:space="preserve"> of selling the asset.</w:t>
      </w:r>
    </w:p>
    <w:p w14:paraId="65801634" w14:textId="1669698D" w:rsidR="009E795F" w:rsidRPr="00C95F86" w:rsidRDefault="00734711" w:rsidP="00F1319B">
      <w:pPr>
        <w:pStyle w:val="ListParagraph"/>
        <w:numPr>
          <w:ilvl w:val="0"/>
          <w:numId w:val="1"/>
        </w:numPr>
        <w:spacing w:after="120"/>
        <w:ind w:left="446" w:hanging="446"/>
        <w:contextualSpacing w:val="0"/>
        <w:jc w:val="both"/>
        <w:rPr>
          <w:rStyle w:val="jlqj4b"/>
          <w:rFonts w:asciiTheme="majorBidi" w:hAnsiTheme="majorBidi" w:cstheme="majorBidi"/>
          <w:color w:val="000000"/>
          <w:sz w:val="26"/>
          <w:szCs w:val="26"/>
          <w:lang w:val="en"/>
        </w:rPr>
      </w:pPr>
      <w:r w:rsidRPr="00C95F86">
        <w:rPr>
          <w:rStyle w:val="jlqj4b"/>
          <w:rFonts w:asciiTheme="majorBidi" w:hAnsiTheme="majorBidi" w:cstheme="majorBidi"/>
          <w:color w:val="000000"/>
          <w:sz w:val="26"/>
          <w:szCs w:val="26"/>
          <w:lang w:val="en"/>
        </w:rPr>
        <w:t>HQLA</w:t>
      </w:r>
      <w:r w:rsidR="009E795F" w:rsidRPr="00C95F86">
        <w:rPr>
          <w:rStyle w:val="jlqj4b"/>
          <w:rFonts w:asciiTheme="majorBidi" w:hAnsiTheme="majorBidi" w:cstheme="majorBidi"/>
          <w:color w:val="000000"/>
          <w:sz w:val="26"/>
          <w:szCs w:val="26"/>
          <w:lang w:val="en"/>
        </w:rPr>
        <w:t xml:space="preserve"> that the bank is holding </w:t>
      </w:r>
      <w:r w:rsidRPr="00C95F86">
        <w:rPr>
          <w:rStyle w:val="jlqj4b"/>
          <w:rFonts w:asciiTheme="majorBidi" w:hAnsiTheme="majorBidi" w:cstheme="majorBidi"/>
          <w:color w:val="000000"/>
          <w:sz w:val="26"/>
          <w:szCs w:val="26"/>
          <w:lang w:val="en"/>
        </w:rPr>
        <w:t xml:space="preserve">through the reporting period </w:t>
      </w:r>
      <w:proofErr w:type="gramStart"/>
      <w:r w:rsidRPr="00C95F86">
        <w:rPr>
          <w:rStyle w:val="jlqj4b"/>
          <w:rFonts w:asciiTheme="majorBidi" w:hAnsiTheme="majorBidi" w:cstheme="majorBidi"/>
          <w:color w:val="000000"/>
          <w:sz w:val="26"/>
          <w:szCs w:val="26"/>
          <w:lang w:val="en"/>
        </w:rPr>
        <w:t>should be calculated</w:t>
      </w:r>
      <w:proofErr w:type="gramEnd"/>
      <w:r w:rsidRPr="00C95F86">
        <w:rPr>
          <w:rStyle w:val="jlqj4b"/>
          <w:rFonts w:asciiTheme="majorBidi" w:hAnsiTheme="majorBidi" w:cstheme="majorBidi"/>
          <w:color w:val="000000"/>
          <w:sz w:val="26"/>
          <w:szCs w:val="26"/>
          <w:lang w:val="en"/>
        </w:rPr>
        <w:t xml:space="preserve"> </w:t>
      </w:r>
      <w:r w:rsidR="009E795F" w:rsidRPr="00C95F86">
        <w:rPr>
          <w:rStyle w:val="jlqj4b"/>
          <w:rFonts w:asciiTheme="majorBidi" w:hAnsiTheme="majorBidi" w:cstheme="majorBidi"/>
          <w:color w:val="000000"/>
          <w:sz w:val="26"/>
          <w:szCs w:val="26"/>
          <w:lang w:val="en"/>
        </w:rPr>
        <w:t xml:space="preserve">irrespective of their residual maturity. </w:t>
      </w:r>
      <w:r w:rsidRPr="00C95F86">
        <w:rPr>
          <w:rFonts w:asciiTheme="majorBidi" w:hAnsiTheme="majorBidi" w:cstheme="majorBidi"/>
          <w:color w:val="000000"/>
          <w:sz w:val="26"/>
          <w:szCs w:val="26"/>
        </w:rPr>
        <w:t xml:space="preserve"> High quality assets</w:t>
      </w:r>
      <w:r w:rsidRPr="00C95F86">
        <w:rPr>
          <w:rStyle w:val="jlqj4b"/>
          <w:rFonts w:asciiTheme="majorBidi" w:hAnsiTheme="majorBidi" w:cstheme="majorBidi"/>
          <w:color w:val="000000"/>
          <w:sz w:val="26"/>
          <w:szCs w:val="26"/>
          <w:lang w:val="en"/>
        </w:rPr>
        <w:t xml:space="preserve"> have two catego</w:t>
      </w:r>
      <w:r w:rsidR="009B7FEE" w:rsidRPr="00C95F86">
        <w:rPr>
          <w:rStyle w:val="jlqj4b"/>
          <w:rFonts w:asciiTheme="majorBidi" w:hAnsiTheme="majorBidi" w:cstheme="majorBidi"/>
          <w:color w:val="000000"/>
          <w:sz w:val="26"/>
          <w:szCs w:val="26"/>
          <w:lang w:val="en"/>
        </w:rPr>
        <w:t>ries: “Level 1” and “Level 2</w:t>
      </w:r>
      <w:r w:rsidR="00F1319B" w:rsidRPr="00C95F86">
        <w:rPr>
          <w:rStyle w:val="jlqj4b"/>
          <w:rFonts w:asciiTheme="majorBidi" w:hAnsiTheme="majorBidi" w:cstheme="majorBidi"/>
          <w:color w:val="000000"/>
          <w:sz w:val="26"/>
          <w:szCs w:val="26"/>
          <w:lang w:val="en"/>
        </w:rPr>
        <w:t>”</w:t>
      </w:r>
      <w:r w:rsidR="00F1319B">
        <w:rPr>
          <w:rStyle w:val="jlqj4b"/>
          <w:rFonts w:asciiTheme="majorBidi" w:hAnsiTheme="majorBidi" w:cstheme="majorBidi"/>
          <w:color w:val="000000"/>
          <w:sz w:val="26"/>
          <w:szCs w:val="26"/>
          <w:lang w:val="en"/>
        </w:rPr>
        <w:t>;</w:t>
      </w:r>
      <w:r w:rsidR="00F1319B" w:rsidRPr="00C95F86">
        <w:rPr>
          <w:rStyle w:val="jlqj4b"/>
          <w:rFonts w:asciiTheme="majorBidi" w:hAnsiTheme="majorBidi" w:cstheme="majorBidi"/>
          <w:color w:val="000000"/>
          <w:sz w:val="26"/>
          <w:szCs w:val="26"/>
          <w:lang w:val="en"/>
        </w:rPr>
        <w:t xml:space="preserve"> </w:t>
      </w:r>
      <w:r w:rsidR="009E795F" w:rsidRPr="00C95F86">
        <w:rPr>
          <w:rStyle w:val="jlqj4b"/>
          <w:rFonts w:asciiTheme="majorBidi" w:hAnsiTheme="majorBidi" w:cstheme="majorBidi"/>
          <w:color w:val="000000"/>
          <w:sz w:val="26"/>
          <w:szCs w:val="26"/>
          <w:lang w:val="en"/>
        </w:rPr>
        <w:t>“Level 1”</w:t>
      </w:r>
      <w:r w:rsidRPr="00C95F86">
        <w:rPr>
          <w:rStyle w:val="jlqj4b"/>
          <w:rFonts w:asciiTheme="majorBidi" w:hAnsiTheme="majorBidi" w:cstheme="majorBidi"/>
          <w:color w:val="000000"/>
          <w:sz w:val="26"/>
          <w:szCs w:val="26"/>
          <w:lang w:val="en"/>
        </w:rPr>
        <w:t xml:space="preserve"> </w:t>
      </w:r>
      <w:r w:rsidR="009E795F" w:rsidRPr="00C95F86">
        <w:rPr>
          <w:rStyle w:val="jlqj4b"/>
          <w:rFonts w:asciiTheme="majorBidi" w:hAnsiTheme="majorBidi" w:cstheme="majorBidi"/>
          <w:color w:val="000000"/>
          <w:sz w:val="26"/>
          <w:szCs w:val="26"/>
          <w:lang w:val="en"/>
        </w:rPr>
        <w:t>assets can be included without limit, while “Level 2” assets can only comprise up to 40% of</w:t>
      </w:r>
      <w:r w:rsidRPr="00C95F86">
        <w:rPr>
          <w:rStyle w:val="jlqj4b"/>
          <w:rFonts w:asciiTheme="majorBidi" w:hAnsiTheme="majorBidi" w:cstheme="majorBidi"/>
          <w:color w:val="000000"/>
          <w:sz w:val="26"/>
          <w:szCs w:val="26"/>
          <w:lang w:val="en"/>
        </w:rPr>
        <w:t xml:space="preserve"> total</w:t>
      </w:r>
      <w:r w:rsidR="009E795F" w:rsidRPr="00C95F86">
        <w:rPr>
          <w:rStyle w:val="jlqj4b"/>
          <w:rFonts w:asciiTheme="majorBidi" w:hAnsiTheme="majorBidi" w:cstheme="majorBidi"/>
          <w:color w:val="000000"/>
          <w:sz w:val="26"/>
          <w:szCs w:val="26"/>
          <w:lang w:val="en"/>
        </w:rPr>
        <w:t xml:space="preserve"> </w:t>
      </w:r>
      <w:r w:rsidRPr="00C95F86">
        <w:rPr>
          <w:rStyle w:val="jlqj4b"/>
          <w:rFonts w:asciiTheme="majorBidi" w:hAnsiTheme="majorBidi" w:cstheme="majorBidi"/>
          <w:color w:val="000000"/>
          <w:sz w:val="26"/>
          <w:szCs w:val="26"/>
          <w:lang w:val="en"/>
        </w:rPr>
        <w:t>HQLA (sum of “Level 1” and “Level 2”)</w:t>
      </w:r>
      <w:r w:rsidR="00F1319B">
        <w:rPr>
          <w:rStyle w:val="jlqj4b"/>
          <w:rFonts w:asciiTheme="majorBidi" w:hAnsiTheme="majorBidi" w:cstheme="majorBidi"/>
          <w:color w:val="000000"/>
          <w:sz w:val="26"/>
          <w:szCs w:val="26"/>
          <w:lang w:val="en"/>
        </w:rPr>
        <w:t>.</w:t>
      </w:r>
      <w:r w:rsidR="009E795F" w:rsidRPr="00C95F86">
        <w:rPr>
          <w:rStyle w:val="jlqj4b"/>
          <w:rFonts w:asciiTheme="majorBidi" w:hAnsiTheme="majorBidi" w:cstheme="majorBidi"/>
          <w:color w:val="000000"/>
          <w:sz w:val="26"/>
          <w:szCs w:val="26"/>
          <w:lang w:val="en"/>
        </w:rPr>
        <w:t xml:space="preserve"> </w:t>
      </w:r>
    </w:p>
    <w:p w14:paraId="57581C23" w14:textId="25D403BA" w:rsidR="008F6368" w:rsidRPr="00C95F86" w:rsidRDefault="00734711" w:rsidP="00E73559">
      <w:pPr>
        <w:pStyle w:val="ListParagraph"/>
        <w:numPr>
          <w:ilvl w:val="0"/>
          <w:numId w:val="1"/>
        </w:numPr>
        <w:ind w:left="450" w:hanging="450"/>
        <w:jc w:val="both"/>
        <w:rPr>
          <w:rStyle w:val="jlqj4b"/>
          <w:rFonts w:asciiTheme="majorBidi" w:hAnsiTheme="majorBidi" w:cstheme="majorBidi"/>
          <w:color w:val="000000"/>
          <w:sz w:val="26"/>
          <w:szCs w:val="26"/>
          <w:lang w:val="en"/>
        </w:rPr>
      </w:pPr>
      <w:r w:rsidRPr="00C95F86">
        <w:rPr>
          <w:rStyle w:val="jlqj4b"/>
          <w:rFonts w:asciiTheme="majorBidi" w:hAnsiTheme="majorBidi" w:cstheme="majorBidi"/>
          <w:color w:val="000000"/>
          <w:sz w:val="26"/>
          <w:szCs w:val="26"/>
          <w:lang w:val="en"/>
        </w:rPr>
        <w:t xml:space="preserve"> </w:t>
      </w:r>
      <w:r w:rsidR="008F6368" w:rsidRPr="00C95F86">
        <w:rPr>
          <w:rStyle w:val="jlqj4b"/>
          <w:rFonts w:asciiTheme="majorBidi" w:hAnsiTheme="majorBidi" w:cstheme="majorBidi"/>
          <w:color w:val="000000"/>
          <w:sz w:val="26"/>
          <w:szCs w:val="26"/>
          <w:lang w:val="en"/>
        </w:rPr>
        <w:t>“</w:t>
      </w:r>
      <w:r w:rsidRPr="00C95F86">
        <w:rPr>
          <w:rStyle w:val="jlqj4b"/>
          <w:rFonts w:asciiTheme="majorBidi" w:hAnsiTheme="majorBidi" w:cstheme="majorBidi"/>
          <w:color w:val="000000"/>
          <w:sz w:val="26"/>
          <w:szCs w:val="26"/>
          <w:lang w:val="en"/>
        </w:rPr>
        <w:t>Level 2</w:t>
      </w:r>
      <w:r w:rsidR="008F6368" w:rsidRPr="00C95F86">
        <w:rPr>
          <w:rStyle w:val="jlqj4b"/>
          <w:rFonts w:asciiTheme="majorBidi" w:hAnsiTheme="majorBidi" w:cstheme="majorBidi"/>
          <w:color w:val="000000"/>
          <w:sz w:val="26"/>
          <w:szCs w:val="26"/>
          <w:lang w:val="en"/>
        </w:rPr>
        <w:t>”</w:t>
      </w:r>
      <w:r w:rsidRPr="00C95F86">
        <w:rPr>
          <w:rStyle w:val="jlqj4b"/>
          <w:rFonts w:asciiTheme="majorBidi" w:hAnsiTheme="majorBidi" w:cstheme="majorBidi"/>
          <w:color w:val="000000"/>
          <w:sz w:val="26"/>
          <w:szCs w:val="26"/>
          <w:lang w:val="en"/>
        </w:rPr>
        <w:t xml:space="preserve"> assets compris</w:t>
      </w:r>
      <w:r w:rsidR="008F6368" w:rsidRPr="00C95F86">
        <w:rPr>
          <w:rStyle w:val="jlqj4b"/>
          <w:rFonts w:asciiTheme="majorBidi" w:hAnsiTheme="majorBidi" w:cstheme="majorBidi"/>
          <w:color w:val="000000"/>
          <w:sz w:val="26"/>
          <w:szCs w:val="26"/>
          <w:lang w:val="en"/>
        </w:rPr>
        <w:t>es two categories:</w:t>
      </w:r>
    </w:p>
    <w:p w14:paraId="77513428" w14:textId="77777777" w:rsidR="008F6368" w:rsidRPr="00C95F86" w:rsidRDefault="008F6368" w:rsidP="00E73559">
      <w:pPr>
        <w:pStyle w:val="ListParagraph"/>
        <w:numPr>
          <w:ilvl w:val="0"/>
          <w:numId w:val="13"/>
        </w:numPr>
        <w:jc w:val="both"/>
        <w:rPr>
          <w:rStyle w:val="jlqj4b"/>
          <w:rFonts w:asciiTheme="majorBidi" w:hAnsiTheme="majorBidi" w:cstheme="majorBidi"/>
          <w:color w:val="000000"/>
          <w:sz w:val="26"/>
          <w:szCs w:val="26"/>
          <w:lang w:val="en"/>
        </w:rPr>
      </w:pPr>
      <w:r w:rsidRPr="00C95F86">
        <w:rPr>
          <w:rStyle w:val="jlqj4b"/>
          <w:rFonts w:asciiTheme="majorBidi" w:hAnsiTheme="majorBidi" w:cstheme="majorBidi"/>
          <w:color w:val="000000"/>
          <w:sz w:val="26"/>
          <w:szCs w:val="26"/>
          <w:lang w:val="en"/>
        </w:rPr>
        <w:t>Level 2A assets</w:t>
      </w:r>
    </w:p>
    <w:p w14:paraId="4E546F13" w14:textId="709A0A8A" w:rsidR="00734711" w:rsidRPr="00C95F86" w:rsidRDefault="00471FEF" w:rsidP="009B7FEE">
      <w:pPr>
        <w:pStyle w:val="ListParagraph"/>
        <w:numPr>
          <w:ilvl w:val="0"/>
          <w:numId w:val="13"/>
        </w:numPr>
        <w:spacing w:after="120"/>
        <w:ind w:left="1066"/>
        <w:contextualSpacing w:val="0"/>
        <w:jc w:val="both"/>
        <w:rPr>
          <w:rStyle w:val="jlqj4b"/>
          <w:rFonts w:asciiTheme="majorBidi" w:hAnsiTheme="majorBidi" w:cstheme="majorBidi"/>
          <w:color w:val="000000"/>
          <w:sz w:val="26"/>
          <w:szCs w:val="26"/>
          <w:lang w:val="en"/>
        </w:rPr>
      </w:pPr>
      <w:r w:rsidRPr="00C95F86">
        <w:rPr>
          <w:rStyle w:val="jlqj4b"/>
          <w:rFonts w:asciiTheme="majorBidi" w:hAnsiTheme="majorBidi" w:cstheme="majorBidi"/>
          <w:color w:val="000000"/>
          <w:sz w:val="26"/>
          <w:szCs w:val="26"/>
          <w:lang w:val="en"/>
        </w:rPr>
        <w:t>Level 2B assets</w:t>
      </w:r>
    </w:p>
    <w:p w14:paraId="72786141" w14:textId="7FBCB24D" w:rsidR="008F6368" w:rsidRPr="00C95F86" w:rsidRDefault="008F6368" w:rsidP="00614423">
      <w:pPr>
        <w:pStyle w:val="ListParagraph"/>
        <w:numPr>
          <w:ilvl w:val="0"/>
          <w:numId w:val="1"/>
        </w:numPr>
        <w:spacing w:after="120"/>
        <w:ind w:left="446" w:hanging="446"/>
        <w:contextualSpacing w:val="0"/>
        <w:jc w:val="both"/>
        <w:rPr>
          <w:rFonts w:asciiTheme="majorBidi" w:hAnsiTheme="majorBidi" w:cstheme="majorBidi"/>
          <w:color w:val="000000"/>
          <w:sz w:val="26"/>
          <w:szCs w:val="26"/>
          <w:lang w:val="en"/>
        </w:rPr>
      </w:pPr>
      <w:r w:rsidRPr="00C95F86">
        <w:rPr>
          <w:rFonts w:asciiTheme="majorBidi" w:hAnsiTheme="majorBidi" w:cstheme="majorBidi"/>
          <w:color w:val="000000"/>
          <w:sz w:val="26"/>
          <w:szCs w:val="26"/>
        </w:rPr>
        <w:t xml:space="preserve">As part of </w:t>
      </w:r>
      <w:r w:rsidR="00F21522" w:rsidRPr="00C95F86">
        <w:rPr>
          <w:rStyle w:val="jlqj4b"/>
          <w:rFonts w:asciiTheme="majorBidi" w:hAnsiTheme="majorBidi" w:cstheme="majorBidi"/>
          <w:color w:val="000000"/>
          <w:sz w:val="26"/>
          <w:szCs w:val="26"/>
          <w:lang w:val="en"/>
        </w:rPr>
        <w:t>“Level 2” assets</w:t>
      </w:r>
      <w:r w:rsidRPr="00C95F86">
        <w:rPr>
          <w:rFonts w:asciiTheme="majorBidi" w:hAnsiTheme="majorBidi" w:cstheme="majorBidi"/>
          <w:color w:val="000000"/>
          <w:sz w:val="26"/>
          <w:szCs w:val="26"/>
        </w:rPr>
        <w:t xml:space="preserve">, banks </w:t>
      </w:r>
      <w:r w:rsidR="00F21522" w:rsidRPr="00C95F86">
        <w:rPr>
          <w:rFonts w:asciiTheme="majorBidi" w:hAnsiTheme="majorBidi" w:cstheme="majorBidi"/>
          <w:color w:val="000000"/>
          <w:sz w:val="26"/>
          <w:szCs w:val="26"/>
        </w:rPr>
        <w:t>can include</w:t>
      </w:r>
      <w:r w:rsidRPr="00C95F86">
        <w:rPr>
          <w:rFonts w:asciiTheme="majorBidi" w:hAnsiTheme="majorBidi" w:cstheme="majorBidi"/>
          <w:color w:val="000000"/>
          <w:sz w:val="26"/>
          <w:szCs w:val="26"/>
        </w:rPr>
        <w:t xml:space="preserve"> </w:t>
      </w:r>
      <w:r w:rsidR="00F21522" w:rsidRPr="00C95F86">
        <w:rPr>
          <w:rStyle w:val="jlqj4b"/>
          <w:rFonts w:asciiTheme="majorBidi" w:hAnsiTheme="majorBidi" w:cstheme="majorBidi"/>
          <w:color w:val="000000"/>
          <w:sz w:val="26"/>
          <w:szCs w:val="26"/>
          <w:lang w:val="en"/>
        </w:rPr>
        <w:t>Level 2B assets</w:t>
      </w:r>
      <w:r w:rsidRPr="00C95F86">
        <w:rPr>
          <w:rFonts w:asciiTheme="majorBidi" w:hAnsiTheme="majorBidi" w:cstheme="majorBidi"/>
          <w:color w:val="000000"/>
          <w:sz w:val="26"/>
          <w:szCs w:val="26"/>
        </w:rPr>
        <w:t xml:space="preserve"> </w:t>
      </w:r>
      <w:r w:rsidR="00471FEF" w:rsidRPr="00C95F86">
        <w:rPr>
          <w:rFonts w:asciiTheme="majorBidi" w:hAnsiTheme="majorBidi" w:cstheme="majorBidi"/>
          <w:color w:val="000000"/>
          <w:sz w:val="26"/>
          <w:szCs w:val="26"/>
        </w:rPr>
        <w:t>to</w:t>
      </w:r>
      <w:r w:rsidRPr="00C95F86">
        <w:rPr>
          <w:rFonts w:asciiTheme="majorBidi" w:hAnsiTheme="majorBidi" w:cstheme="majorBidi"/>
          <w:color w:val="000000"/>
          <w:sz w:val="26"/>
          <w:szCs w:val="26"/>
        </w:rPr>
        <w:t xml:space="preserve"> a maximum (15%) of the total </w:t>
      </w:r>
      <w:r w:rsidR="00F21522" w:rsidRPr="00C95F86">
        <w:rPr>
          <w:rStyle w:val="jlqj4b"/>
          <w:rFonts w:asciiTheme="majorBidi" w:hAnsiTheme="majorBidi" w:cstheme="majorBidi"/>
          <w:color w:val="000000"/>
          <w:sz w:val="26"/>
          <w:szCs w:val="26"/>
          <w:lang w:val="en"/>
        </w:rPr>
        <w:t>HQLA</w:t>
      </w:r>
      <w:r w:rsidR="00614423">
        <w:rPr>
          <w:rFonts w:asciiTheme="majorBidi" w:hAnsiTheme="majorBidi" w:cstheme="majorBidi"/>
          <w:color w:val="000000"/>
          <w:sz w:val="26"/>
          <w:szCs w:val="26"/>
        </w:rPr>
        <w:t>.</w:t>
      </w:r>
      <w:r w:rsidR="00614423" w:rsidRPr="00C95F86">
        <w:rPr>
          <w:rFonts w:asciiTheme="majorBidi" w:hAnsiTheme="majorBidi" w:cstheme="majorBidi"/>
          <w:color w:val="000000"/>
          <w:sz w:val="26"/>
          <w:szCs w:val="26"/>
        </w:rPr>
        <w:t xml:space="preserve"> </w:t>
      </w:r>
      <w:r w:rsidR="00614423">
        <w:rPr>
          <w:rFonts w:asciiTheme="majorBidi" w:hAnsiTheme="majorBidi" w:cstheme="majorBidi"/>
          <w:color w:val="000000"/>
          <w:sz w:val="26"/>
          <w:szCs w:val="26"/>
        </w:rPr>
        <w:t>T</w:t>
      </w:r>
      <w:r w:rsidR="00614423" w:rsidRPr="00C95F86">
        <w:rPr>
          <w:rFonts w:asciiTheme="majorBidi" w:hAnsiTheme="majorBidi" w:cstheme="majorBidi"/>
          <w:color w:val="000000"/>
          <w:sz w:val="26"/>
          <w:szCs w:val="26"/>
        </w:rPr>
        <w:t xml:space="preserve">hese </w:t>
      </w:r>
      <w:r w:rsidRPr="00C95F86">
        <w:rPr>
          <w:rFonts w:asciiTheme="majorBidi" w:hAnsiTheme="majorBidi" w:cstheme="majorBidi"/>
          <w:color w:val="000000"/>
          <w:sz w:val="26"/>
          <w:szCs w:val="26"/>
        </w:rPr>
        <w:t xml:space="preserve">assets </w:t>
      </w:r>
      <w:r w:rsidR="00471FEF" w:rsidRPr="00C95F86">
        <w:rPr>
          <w:rFonts w:asciiTheme="majorBidi" w:hAnsiTheme="majorBidi" w:cstheme="majorBidi"/>
          <w:color w:val="000000"/>
          <w:sz w:val="26"/>
          <w:szCs w:val="26"/>
        </w:rPr>
        <w:t>should be</w:t>
      </w:r>
      <w:r w:rsidRPr="00C95F86">
        <w:rPr>
          <w:rFonts w:asciiTheme="majorBidi" w:hAnsiTheme="majorBidi" w:cstheme="majorBidi"/>
          <w:color w:val="000000"/>
          <w:sz w:val="26"/>
          <w:szCs w:val="26"/>
        </w:rPr>
        <w:t xml:space="preserve"> taken into account when calculating the maximum </w:t>
      </w:r>
      <w:r w:rsidR="00471FEF" w:rsidRPr="00C95F86">
        <w:rPr>
          <w:rFonts w:asciiTheme="majorBidi" w:hAnsiTheme="majorBidi" w:cstheme="majorBidi"/>
          <w:color w:val="000000"/>
          <w:sz w:val="26"/>
          <w:szCs w:val="26"/>
        </w:rPr>
        <w:t xml:space="preserve">limit determined for </w:t>
      </w:r>
      <w:r w:rsidR="00471FEF" w:rsidRPr="00C95F86">
        <w:rPr>
          <w:rStyle w:val="jlqj4b"/>
          <w:rFonts w:asciiTheme="majorBidi" w:hAnsiTheme="majorBidi" w:cstheme="majorBidi"/>
          <w:color w:val="000000"/>
          <w:sz w:val="26"/>
          <w:szCs w:val="26"/>
          <w:lang w:val="en"/>
        </w:rPr>
        <w:t>“Level 2” assets</w:t>
      </w:r>
      <w:r w:rsidRPr="00C95F86">
        <w:rPr>
          <w:rFonts w:asciiTheme="majorBidi" w:hAnsiTheme="majorBidi" w:cstheme="majorBidi"/>
          <w:color w:val="000000"/>
          <w:sz w:val="26"/>
          <w:szCs w:val="26"/>
        </w:rPr>
        <w:t xml:space="preserve">, meaning that the total </w:t>
      </w:r>
      <w:r w:rsidR="00471FEF" w:rsidRPr="00C95F86">
        <w:rPr>
          <w:rStyle w:val="jlqj4b"/>
          <w:rFonts w:asciiTheme="majorBidi" w:hAnsiTheme="majorBidi" w:cstheme="majorBidi"/>
          <w:color w:val="000000"/>
          <w:sz w:val="26"/>
          <w:szCs w:val="26"/>
          <w:lang w:val="en"/>
        </w:rPr>
        <w:t>“Level 2” assets</w:t>
      </w:r>
      <w:r w:rsidRPr="00C95F86">
        <w:rPr>
          <w:rFonts w:asciiTheme="majorBidi" w:hAnsiTheme="majorBidi" w:cstheme="majorBidi"/>
          <w:color w:val="000000"/>
          <w:sz w:val="26"/>
          <w:szCs w:val="26"/>
        </w:rPr>
        <w:t xml:space="preserve"> </w:t>
      </w:r>
      <w:r w:rsidR="00471FEF" w:rsidRPr="00C95F86">
        <w:rPr>
          <w:rFonts w:asciiTheme="majorBidi" w:hAnsiTheme="majorBidi" w:cstheme="majorBidi"/>
          <w:color w:val="000000"/>
          <w:sz w:val="26"/>
          <w:szCs w:val="26"/>
        </w:rPr>
        <w:t>(</w:t>
      </w:r>
      <w:r w:rsidRPr="00C95F86">
        <w:rPr>
          <w:rFonts w:asciiTheme="majorBidi" w:hAnsiTheme="majorBidi" w:cstheme="majorBidi"/>
          <w:color w:val="000000"/>
          <w:sz w:val="26"/>
          <w:szCs w:val="26"/>
        </w:rPr>
        <w:t>(</w:t>
      </w:r>
      <w:r w:rsidR="00471FEF" w:rsidRPr="00C95F86">
        <w:rPr>
          <w:rFonts w:asciiTheme="majorBidi" w:hAnsiTheme="majorBidi" w:cstheme="majorBidi"/>
          <w:color w:val="000000"/>
          <w:sz w:val="26"/>
          <w:szCs w:val="26"/>
        </w:rPr>
        <w:t>A) and (B))</w:t>
      </w:r>
      <w:r w:rsidRPr="00C95F86">
        <w:rPr>
          <w:rFonts w:asciiTheme="majorBidi" w:hAnsiTheme="majorBidi" w:cstheme="majorBidi"/>
          <w:color w:val="000000"/>
          <w:sz w:val="26"/>
          <w:szCs w:val="26"/>
        </w:rPr>
        <w:t xml:space="preserve"> </w:t>
      </w:r>
      <w:r w:rsidR="00614423">
        <w:rPr>
          <w:rFonts w:asciiTheme="majorBidi" w:hAnsiTheme="majorBidi" w:cstheme="majorBidi"/>
          <w:color w:val="000000"/>
          <w:sz w:val="26"/>
          <w:szCs w:val="26"/>
        </w:rPr>
        <w:t>shall</w:t>
      </w:r>
      <w:r w:rsidR="00614423" w:rsidRPr="00C95F86">
        <w:rPr>
          <w:rFonts w:asciiTheme="majorBidi" w:hAnsiTheme="majorBidi" w:cstheme="majorBidi"/>
          <w:color w:val="000000"/>
          <w:sz w:val="26"/>
          <w:szCs w:val="26"/>
        </w:rPr>
        <w:t xml:space="preserve"> </w:t>
      </w:r>
      <w:r w:rsidR="00471FEF" w:rsidRPr="00C95F86">
        <w:rPr>
          <w:rFonts w:asciiTheme="majorBidi" w:hAnsiTheme="majorBidi" w:cstheme="majorBidi"/>
          <w:color w:val="000000"/>
          <w:sz w:val="26"/>
          <w:szCs w:val="26"/>
        </w:rPr>
        <w:t xml:space="preserve">not exceed </w:t>
      </w:r>
      <w:r w:rsidRPr="00C95F86">
        <w:rPr>
          <w:rFonts w:asciiTheme="majorBidi" w:hAnsiTheme="majorBidi" w:cstheme="majorBidi"/>
          <w:color w:val="000000"/>
          <w:sz w:val="26"/>
          <w:szCs w:val="26"/>
        </w:rPr>
        <w:t xml:space="preserve">the (40%) prescribed for </w:t>
      </w:r>
      <w:r w:rsidR="00471FEF" w:rsidRPr="00C95F86">
        <w:rPr>
          <w:rStyle w:val="jlqj4b"/>
          <w:rFonts w:asciiTheme="majorBidi" w:hAnsiTheme="majorBidi" w:cstheme="majorBidi"/>
          <w:color w:val="000000"/>
          <w:sz w:val="26"/>
          <w:szCs w:val="26"/>
          <w:lang w:val="en"/>
        </w:rPr>
        <w:t>“Level 2” assets</w:t>
      </w:r>
      <w:r w:rsidRPr="00C95F86">
        <w:rPr>
          <w:rFonts w:asciiTheme="majorBidi" w:hAnsiTheme="majorBidi" w:cstheme="majorBidi"/>
          <w:color w:val="000000"/>
          <w:sz w:val="26"/>
          <w:szCs w:val="26"/>
        </w:rPr>
        <w:t>.</w:t>
      </w:r>
    </w:p>
    <w:p w14:paraId="53C1D04E" w14:textId="6D4B5A1B" w:rsidR="005D40E3" w:rsidRPr="00C95F86" w:rsidRDefault="00471FEF" w:rsidP="00327FF8">
      <w:pPr>
        <w:pStyle w:val="ListParagraph"/>
        <w:numPr>
          <w:ilvl w:val="0"/>
          <w:numId w:val="1"/>
        </w:numPr>
        <w:spacing w:after="120"/>
        <w:ind w:left="446" w:hanging="446"/>
        <w:contextualSpacing w:val="0"/>
        <w:jc w:val="both"/>
        <w:rPr>
          <w:rStyle w:val="jlqj4b"/>
          <w:rFonts w:asciiTheme="majorBidi" w:hAnsiTheme="majorBidi" w:cstheme="majorBidi"/>
          <w:color w:val="000000"/>
          <w:sz w:val="26"/>
          <w:szCs w:val="26"/>
          <w:lang w:val="en"/>
        </w:rPr>
      </w:pPr>
      <w:r w:rsidRPr="00C95F86">
        <w:rPr>
          <w:rStyle w:val="jlqj4b"/>
          <w:rFonts w:asciiTheme="majorBidi" w:hAnsiTheme="majorBidi" w:cstheme="majorBidi"/>
          <w:color w:val="000000"/>
          <w:sz w:val="26"/>
          <w:szCs w:val="26"/>
          <w:lang w:val="en"/>
        </w:rPr>
        <w:t xml:space="preserve">The maximum limits applied to “Level 2B assets” </w:t>
      </w:r>
      <w:proofErr w:type="gramStart"/>
      <w:r w:rsidRPr="00C95F86">
        <w:rPr>
          <w:rStyle w:val="jlqj4b"/>
          <w:rFonts w:asciiTheme="majorBidi" w:hAnsiTheme="majorBidi" w:cstheme="majorBidi"/>
          <w:color w:val="000000"/>
          <w:sz w:val="26"/>
          <w:szCs w:val="26"/>
          <w:lang w:val="en"/>
        </w:rPr>
        <w:t>are calculated</w:t>
      </w:r>
      <w:proofErr w:type="gramEnd"/>
      <w:r w:rsidRPr="00C95F86">
        <w:rPr>
          <w:rStyle w:val="jlqj4b"/>
          <w:rFonts w:asciiTheme="majorBidi" w:hAnsiTheme="majorBidi" w:cstheme="majorBidi"/>
          <w:color w:val="000000"/>
          <w:sz w:val="26"/>
          <w:szCs w:val="26"/>
          <w:lang w:val="en"/>
        </w:rPr>
        <w:t xml:space="preserve"> after applying the relevant haircuts and after </w:t>
      </w:r>
      <w:r w:rsidR="005D40E3" w:rsidRPr="00C95F86">
        <w:rPr>
          <w:rStyle w:val="jlqj4b"/>
          <w:rFonts w:asciiTheme="majorBidi" w:hAnsiTheme="majorBidi" w:cstheme="majorBidi"/>
          <w:color w:val="000000"/>
          <w:sz w:val="26"/>
          <w:szCs w:val="26"/>
          <w:lang w:val="en"/>
        </w:rPr>
        <w:t>taking into account</w:t>
      </w:r>
      <w:r w:rsidRPr="00C95F86">
        <w:rPr>
          <w:rStyle w:val="jlqj4b"/>
          <w:rFonts w:asciiTheme="majorBidi" w:hAnsiTheme="majorBidi" w:cstheme="majorBidi"/>
          <w:color w:val="000000"/>
          <w:sz w:val="26"/>
          <w:szCs w:val="26"/>
          <w:lang w:val="en"/>
        </w:rPr>
        <w:t xml:space="preserve"> short-term securities financing transactions and collateral swap transactions maturing within 30 days that involve the exchange of HQLA.</w:t>
      </w:r>
    </w:p>
    <w:p w14:paraId="514D8172" w14:textId="51844FD0" w:rsidR="00471FEF" w:rsidRPr="00C95F86" w:rsidRDefault="005D40E3" w:rsidP="00E73559">
      <w:pPr>
        <w:pStyle w:val="ListParagraph"/>
        <w:numPr>
          <w:ilvl w:val="0"/>
          <w:numId w:val="1"/>
        </w:numPr>
        <w:ind w:left="446" w:hanging="446"/>
        <w:contextualSpacing w:val="0"/>
        <w:jc w:val="both"/>
        <w:rPr>
          <w:rStyle w:val="jlqj4b"/>
          <w:rFonts w:asciiTheme="majorBidi" w:hAnsiTheme="majorBidi" w:cstheme="majorBidi"/>
          <w:color w:val="000000"/>
          <w:sz w:val="26"/>
          <w:szCs w:val="26"/>
          <w:lang w:val="en"/>
        </w:rPr>
      </w:pPr>
      <w:r w:rsidRPr="00C95F86">
        <w:rPr>
          <w:rStyle w:val="jlqj4b"/>
          <w:rFonts w:asciiTheme="majorBidi" w:hAnsiTheme="majorBidi" w:cstheme="majorBidi"/>
          <w:color w:val="000000"/>
          <w:sz w:val="26"/>
          <w:szCs w:val="26"/>
          <w:lang w:val="en"/>
        </w:rPr>
        <w:t>“Level 1” and “Level 2” assets should fulfil the following conditions</w:t>
      </w:r>
      <w:r w:rsidR="00471FEF" w:rsidRPr="00C95F86">
        <w:rPr>
          <w:rStyle w:val="jlqj4b"/>
          <w:rFonts w:asciiTheme="majorBidi" w:hAnsiTheme="majorBidi" w:cstheme="majorBidi"/>
          <w:color w:val="000000"/>
          <w:sz w:val="26"/>
          <w:szCs w:val="26"/>
          <w:lang w:val="en"/>
        </w:rPr>
        <w:t>:</w:t>
      </w:r>
    </w:p>
    <w:p w14:paraId="5BF6BF72" w14:textId="648C6D7F" w:rsidR="005D40E3" w:rsidRPr="00C95F86" w:rsidRDefault="005D40E3" w:rsidP="00C97721">
      <w:pPr>
        <w:pStyle w:val="ListParagraph"/>
        <w:ind w:left="1080" w:hanging="450"/>
        <w:jc w:val="both"/>
        <w:rPr>
          <w:rStyle w:val="jlqj4b"/>
          <w:rFonts w:asciiTheme="majorBidi" w:hAnsiTheme="majorBidi" w:cstheme="majorBidi"/>
          <w:b/>
          <w:bCs/>
          <w:color w:val="000000"/>
          <w:sz w:val="26"/>
          <w:szCs w:val="26"/>
          <w:lang w:val="en"/>
        </w:rPr>
      </w:pPr>
      <w:r w:rsidRPr="00C95F86">
        <w:rPr>
          <w:rStyle w:val="jlqj4b"/>
          <w:rFonts w:asciiTheme="majorBidi" w:hAnsiTheme="majorBidi" w:cstheme="majorBidi"/>
          <w:b/>
          <w:bCs/>
          <w:color w:val="000000"/>
          <w:sz w:val="26"/>
          <w:szCs w:val="26"/>
          <w:lang w:val="en"/>
        </w:rPr>
        <w:t>7</w:t>
      </w:r>
      <w:r w:rsidR="00C97721">
        <w:rPr>
          <w:rStyle w:val="jlqj4b"/>
          <w:rFonts w:asciiTheme="majorBidi" w:hAnsiTheme="majorBidi" w:cstheme="majorBidi"/>
          <w:b/>
          <w:bCs/>
          <w:color w:val="000000"/>
          <w:sz w:val="26"/>
          <w:szCs w:val="26"/>
          <w:lang w:val="en"/>
        </w:rPr>
        <w:t>.</w:t>
      </w:r>
      <w:r w:rsidRPr="00C95F86">
        <w:rPr>
          <w:rStyle w:val="jlqj4b"/>
          <w:rFonts w:asciiTheme="majorBidi" w:hAnsiTheme="majorBidi" w:cstheme="majorBidi"/>
          <w:b/>
          <w:bCs/>
          <w:color w:val="000000"/>
          <w:sz w:val="26"/>
          <w:szCs w:val="26"/>
          <w:lang w:val="en"/>
        </w:rPr>
        <w:t>1. “Level 1” assets:</w:t>
      </w:r>
    </w:p>
    <w:p w14:paraId="6BC7E40D" w14:textId="00842EAB" w:rsidR="005D40E3" w:rsidRPr="00C95F86" w:rsidRDefault="004031B4" w:rsidP="00121892">
      <w:pPr>
        <w:pStyle w:val="ListParagraph"/>
        <w:numPr>
          <w:ilvl w:val="0"/>
          <w:numId w:val="13"/>
        </w:numPr>
        <w:jc w:val="both"/>
        <w:rPr>
          <w:rStyle w:val="jlqj4b"/>
          <w:rFonts w:asciiTheme="majorBidi" w:hAnsiTheme="majorBidi" w:cstheme="majorBidi"/>
          <w:color w:val="000000"/>
          <w:sz w:val="26"/>
          <w:szCs w:val="26"/>
          <w:lang w:val="en"/>
        </w:rPr>
      </w:pPr>
      <w:r w:rsidRPr="00C95F86">
        <w:rPr>
          <w:rStyle w:val="jlqj4b"/>
          <w:rFonts w:asciiTheme="majorBidi" w:hAnsiTheme="majorBidi" w:cstheme="majorBidi"/>
          <w:color w:val="000000"/>
          <w:sz w:val="26"/>
          <w:szCs w:val="26"/>
          <w:lang w:val="en"/>
        </w:rPr>
        <w:t xml:space="preserve">“Level 1” assets </w:t>
      </w:r>
      <w:r w:rsidR="00614423">
        <w:rPr>
          <w:rStyle w:val="jlqj4b"/>
          <w:rFonts w:asciiTheme="majorBidi" w:hAnsiTheme="majorBidi" w:cstheme="majorBidi"/>
          <w:color w:val="000000"/>
          <w:sz w:val="26"/>
          <w:szCs w:val="26"/>
          <w:lang w:val="en"/>
        </w:rPr>
        <w:t xml:space="preserve">are included at fair value and </w:t>
      </w:r>
      <w:r w:rsidRPr="00C95F86">
        <w:rPr>
          <w:rStyle w:val="jlqj4b"/>
          <w:rFonts w:asciiTheme="majorBidi" w:hAnsiTheme="majorBidi" w:cstheme="majorBidi"/>
          <w:color w:val="000000"/>
          <w:sz w:val="26"/>
          <w:szCs w:val="26"/>
          <w:lang w:val="en"/>
        </w:rPr>
        <w:t xml:space="preserve">can </w:t>
      </w:r>
      <w:r w:rsidRPr="00C95F86">
        <w:rPr>
          <w:rStyle w:val="jlqj4b"/>
          <w:rFonts w:asciiTheme="majorBidi" w:hAnsiTheme="majorBidi" w:cstheme="majorBidi"/>
          <w:color w:val="000000"/>
          <w:sz w:val="26"/>
          <w:szCs w:val="26"/>
        </w:rPr>
        <w:t xml:space="preserve">be </w:t>
      </w:r>
      <w:r w:rsidR="00121892">
        <w:rPr>
          <w:rStyle w:val="jlqj4b"/>
          <w:rFonts w:asciiTheme="majorBidi" w:hAnsiTheme="majorBidi" w:cstheme="majorBidi"/>
          <w:color w:val="000000"/>
          <w:sz w:val="26"/>
          <w:szCs w:val="26"/>
        </w:rPr>
        <w:t xml:space="preserve">fully </w:t>
      </w:r>
      <w:r w:rsidR="00FE670E" w:rsidRPr="00C95F86">
        <w:rPr>
          <w:rStyle w:val="jlqj4b"/>
          <w:rFonts w:asciiTheme="majorBidi" w:hAnsiTheme="majorBidi" w:cstheme="majorBidi"/>
          <w:color w:val="000000"/>
          <w:sz w:val="26"/>
          <w:szCs w:val="26"/>
        </w:rPr>
        <w:t>included</w:t>
      </w:r>
      <w:r w:rsidRPr="00C95F86">
        <w:rPr>
          <w:rStyle w:val="jlqj4b"/>
          <w:rFonts w:asciiTheme="majorBidi" w:hAnsiTheme="majorBidi" w:cstheme="majorBidi"/>
          <w:color w:val="000000"/>
          <w:sz w:val="26"/>
          <w:szCs w:val="26"/>
        </w:rPr>
        <w:t xml:space="preserve"> </w:t>
      </w:r>
      <w:r w:rsidR="00121892">
        <w:rPr>
          <w:rStyle w:val="jlqj4b"/>
          <w:rFonts w:asciiTheme="majorBidi" w:hAnsiTheme="majorBidi" w:cstheme="majorBidi"/>
          <w:color w:val="000000"/>
          <w:sz w:val="26"/>
          <w:szCs w:val="26"/>
        </w:rPr>
        <w:t xml:space="preserve">without a maximum cap and they </w:t>
      </w:r>
      <w:r w:rsidRPr="00C95F86">
        <w:rPr>
          <w:rStyle w:val="jlqj4b"/>
          <w:rFonts w:asciiTheme="majorBidi" w:hAnsiTheme="majorBidi" w:cstheme="majorBidi"/>
          <w:color w:val="000000"/>
          <w:sz w:val="26"/>
          <w:szCs w:val="26"/>
          <w:lang w:val="en"/>
        </w:rPr>
        <w:t>are not subject to any haircuts.</w:t>
      </w:r>
    </w:p>
    <w:p w14:paraId="0ECFD154" w14:textId="1B66C87A" w:rsidR="004031B4" w:rsidRPr="00C95F86" w:rsidRDefault="004031B4" w:rsidP="00E73559">
      <w:pPr>
        <w:pStyle w:val="ListParagraph"/>
        <w:numPr>
          <w:ilvl w:val="0"/>
          <w:numId w:val="13"/>
        </w:numPr>
        <w:jc w:val="both"/>
        <w:rPr>
          <w:rStyle w:val="jlqj4b"/>
          <w:rFonts w:asciiTheme="majorBidi" w:hAnsiTheme="majorBidi" w:cstheme="majorBidi"/>
          <w:color w:val="000000"/>
          <w:sz w:val="26"/>
          <w:szCs w:val="26"/>
          <w:lang w:val="en"/>
        </w:rPr>
      </w:pPr>
      <w:r w:rsidRPr="00C95F86">
        <w:rPr>
          <w:rStyle w:val="jlqj4b"/>
          <w:rFonts w:asciiTheme="majorBidi" w:hAnsiTheme="majorBidi" w:cstheme="majorBidi"/>
          <w:color w:val="000000"/>
          <w:sz w:val="26"/>
          <w:szCs w:val="26"/>
          <w:lang w:val="en"/>
        </w:rPr>
        <w:t>“Level 1” assets are limited to:</w:t>
      </w:r>
    </w:p>
    <w:p w14:paraId="5EA6CC4C" w14:textId="648B30D5" w:rsidR="00C47CEE" w:rsidRPr="00C95F86" w:rsidRDefault="002B2F1C" w:rsidP="00E73559">
      <w:pPr>
        <w:pStyle w:val="ListParagraph"/>
        <w:numPr>
          <w:ilvl w:val="0"/>
          <w:numId w:val="15"/>
        </w:numPr>
        <w:jc w:val="both"/>
        <w:rPr>
          <w:rStyle w:val="jlqj4b"/>
          <w:rFonts w:asciiTheme="majorBidi" w:hAnsiTheme="majorBidi" w:cstheme="majorBidi"/>
          <w:color w:val="000000"/>
          <w:sz w:val="26"/>
          <w:szCs w:val="26"/>
          <w:lang w:val="en"/>
        </w:rPr>
      </w:pPr>
      <w:r w:rsidRPr="00C95F86">
        <w:rPr>
          <w:rStyle w:val="jlqj4b"/>
          <w:rFonts w:asciiTheme="majorBidi" w:hAnsiTheme="majorBidi" w:cstheme="majorBidi"/>
          <w:color w:val="000000"/>
          <w:sz w:val="26"/>
          <w:szCs w:val="26"/>
          <w:lang w:val="en"/>
        </w:rPr>
        <w:t>B</w:t>
      </w:r>
      <w:r w:rsidR="00C47CEE" w:rsidRPr="00C95F86">
        <w:rPr>
          <w:rStyle w:val="jlqj4b"/>
          <w:rFonts w:asciiTheme="majorBidi" w:hAnsiTheme="majorBidi" w:cstheme="majorBidi"/>
          <w:color w:val="000000"/>
          <w:sz w:val="26"/>
          <w:szCs w:val="26"/>
          <w:lang w:val="en"/>
        </w:rPr>
        <w:t xml:space="preserve">anknotes and coins </w:t>
      </w:r>
    </w:p>
    <w:p w14:paraId="6B0B5DF7" w14:textId="117CD017" w:rsidR="00C47CEE" w:rsidRPr="00C95F86" w:rsidRDefault="002B2F1C" w:rsidP="00121892">
      <w:pPr>
        <w:pStyle w:val="ListParagraph"/>
        <w:numPr>
          <w:ilvl w:val="0"/>
          <w:numId w:val="15"/>
        </w:numPr>
        <w:jc w:val="both"/>
        <w:rPr>
          <w:rStyle w:val="jlqj4b"/>
          <w:rFonts w:asciiTheme="majorBidi" w:hAnsiTheme="majorBidi" w:cstheme="majorBidi"/>
          <w:color w:val="000000"/>
          <w:sz w:val="26"/>
          <w:szCs w:val="26"/>
          <w:lang w:val="en"/>
        </w:rPr>
      </w:pPr>
      <w:r w:rsidRPr="00C95F86">
        <w:rPr>
          <w:rStyle w:val="jlqj4b"/>
          <w:rFonts w:asciiTheme="majorBidi" w:hAnsiTheme="majorBidi" w:cstheme="majorBidi"/>
          <w:color w:val="000000"/>
          <w:sz w:val="26"/>
          <w:szCs w:val="26"/>
          <w:lang w:val="en"/>
        </w:rPr>
        <w:t xml:space="preserve">Balances retained by </w:t>
      </w:r>
      <w:r w:rsidR="00121892">
        <w:rPr>
          <w:rStyle w:val="jlqj4b"/>
          <w:rFonts w:asciiTheme="majorBidi" w:hAnsiTheme="majorBidi" w:cstheme="majorBidi"/>
          <w:color w:val="000000"/>
          <w:sz w:val="26"/>
          <w:szCs w:val="26"/>
          <w:lang w:val="en"/>
        </w:rPr>
        <w:t xml:space="preserve">the </w:t>
      </w:r>
      <w:r w:rsidRPr="00C95F86">
        <w:rPr>
          <w:rStyle w:val="jlqj4b"/>
          <w:rFonts w:asciiTheme="majorBidi" w:hAnsiTheme="majorBidi" w:cstheme="majorBidi"/>
          <w:color w:val="000000"/>
          <w:sz w:val="26"/>
          <w:szCs w:val="26"/>
          <w:lang w:val="en"/>
        </w:rPr>
        <w:t>Central Bank</w:t>
      </w:r>
      <w:r w:rsidR="00A45412" w:rsidRPr="00C95F86">
        <w:rPr>
          <w:rStyle w:val="FootnoteReference"/>
          <w:rFonts w:asciiTheme="majorBidi" w:hAnsiTheme="majorBidi" w:cstheme="majorBidi"/>
          <w:color w:val="000000"/>
          <w:sz w:val="26"/>
          <w:szCs w:val="26"/>
          <w:lang w:val="en"/>
        </w:rPr>
        <w:footnoteReference w:id="3"/>
      </w:r>
      <w:r w:rsidR="00C47CEE" w:rsidRPr="00C95F86">
        <w:rPr>
          <w:rStyle w:val="jlqj4b"/>
          <w:rFonts w:asciiTheme="majorBidi" w:hAnsiTheme="majorBidi" w:cstheme="majorBidi"/>
          <w:color w:val="000000"/>
          <w:sz w:val="26"/>
          <w:szCs w:val="26"/>
          <w:lang w:val="en"/>
        </w:rPr>
        <w:t xml:space="preserve"> </w:t>
      </w:r>
      <w:r w:rsidR="00121892">
        <w:rPr>
          <w:rStyle w:val="jlqj4b"/>
          <w:rFonts w:asciiTheme="majorBidi" w:hAnsiTheme="majorBidi" w:cstheme="majorBidi"/>
          <w:color w:val="000000"/>
          <w:sz w:val="26"/>
          <w:szCs w:val="26"/>
          <w:lang w:val="en"/>
        </w:rPr>
        <w:t>of</w:t>
      </w:r>
      <w:r w:rsidR="00121892" w:rsidRPr="00C95F86">
        <w:rPr>
          <w:rStyle w:val="jlqj4b"/>
          <w:rFonts w:asciiTheme="majorBidi" w:hAnsiTheme="majorBidi" w:cstheme="majorBidi"/>
          <w:color w:val="000000"/>
          <w:sz w:val="26"/>
          <w:szCs w:val="26"/>
          <w:lang w:val="en"/>
        </w:rPr>
        <w:t xml:space="preserve"> </w:t>
      </w:r>
      <w:r w:rsidR="00C47CEE" w:rsidRPr="00C95F86">
        <w:rPr>
          <w:rStyle w:val="jlqj4b"/>
          <w:rFonts w:asciiTheme="majorBidi" w:hAnsiTheme="majorBidi" w:cstheme="majorBidi"/>
          <w:color w:val="000000"/>
          <w:sz w:val="26"/>
          <w:szCs w:val="26"/>
          <w:lang w:val="en"/>
        </w:rPr>
        <w:t>the country in which liquidity risks arise.</w:t>
      </w:r>
    </w:p>
    <w:p w14:paraId="5896134A" w14:textId="22326630" w:rsidR="00C47CEE" w:rsidRPr="00C95F86" w:rsidRDefault="00327FF8" w:rsidP="00B42EB3">
      <w:pPr>
        <w:pStyle w:val="ListParagraph"/>
        <w:numPr>
          <w:ilvl w:val="0"/>
          <w:numId w:val="15"/>
        </w:numPr>
        <w:jc w:val="both"/>
        <w:rPr>
          <w:rFonts w:asciiTheme="majorBidi" w:hAnsiTheme="majorBidi" w:cstheme="majorBidi"/>
          <w:color w:val="000000"/>
          <w:sz w:val="26"/>
          <w:szCs w:val="26"/>
          <w:lang w:val="en"/>
        </w:rPr>
      </w:pPr>
      <w:r w:rsidRPr="00C95F86">
        <w:rPr>
          <w:rFonts w:asciiTheme="majorBidi" w:hAnsiTheme="majorBidi" w:cstheme="majorBidi"/>
          <w:color w:val="000000"/>
          <w:sz w:val="26"/>
          <w:szCs w:val="26"/>
        </w:rPr>
        <w:t>Debt</w:t>
      </w:r>
      <w:r w:rsidR="00B42EB3">
        <w:rPr>
          <w:rFonts w:asciiTheme="majorBidi" w:hAnsiTheme="majorBidi" w:cstheme="majorBidi"/>
          <w:color w:val="000000"/>
          <w:sz w:val="26"/>
          <w:szCs w:val="26"/>
        </w:rPr>
        <w:t xml:space="preserve">/ </w:t>
      </w:r>
      <w:proofErr w:type="spellStart"/>
      <w:r w:rsidR="00B42EB3">
        <w:rPr>
          <w:rFonts w:asciiTheme="majorBidi" w:hAnsiTheme="majorBidi" w:cstheme="majorBidi"/>
          <w:color w:val="000000"/>
          <w:sz w:val="26"/>
          <w:szCs w:val="26"/>
        </w:rPr>
        <w:t>Sukuk</w:t>
      </w:r>
      <w:proofErr w:type="spellEnd"/>
      <w:r w:rsidRPr="00C95F86">
        <w:rPr>
          <w:rFonts w:asciiTheme="majorBidi" w:hAnsiTheme="majorBidi" w:cstheme="majorBidi"/>
          <w:color w:val="000000"/>
          <w:sz w:val="26"/>
          <w:szCs w:val="26"/>
        </w:rPr>
        <w:t xml:space="preserve"> instruments</w:t>
      </w:r>
      <w:r w:rsidR="00B42EB3">
        <w:rPr>
          <w:rFonts w:asciiTheme="majorBidi" w:hAnsiTheme="majorBidi" w:cstheme="majorBidi"/>
          <w:color w:val="000000"/>
          <w:sz w:val="26"/>
          <w:szCs w:val="26"/>
        </w:rPr>
        <w:t xml:space="preserve"> and those instruments which are Sharia compliant for Islamic banks</w:t>
      </w:r>
      <w:r w:rsidR="00562675" w:rsidRPr="00C95F86">
        <w:rPr>
          <w:rFonts w:asciiTheme="majorBidi" w:hAnsiTheme="majorBidi" w:cstheme="majorBidi"/>
          <w:color w:val="000000"/>
          <w:sz w:val="26"/>
          <w:szCs w:val="26"/>
        </w:rPr>
        <w:t xml:space="preserve"> </w:t>
      </w:r>
      <w:r w:rsidR="00C47CEE" w:rsidRPr="00C95F86">
        <w:rPr>
          <w:rFonts w:asciiTheme="majorBidi" w:hAnsiTheme="majorBidi" w:cstheme="majorBidi"/>
          <w:color w:val="000000"/>
          <w:sz w:val="26"/>
          <w:szCs w:val="26"/>
        </w:rPr>
        <w:t>that can be liquidated and are issued or guaranteed by governments, central banks, public sector institutions, the International Monetary Fund, Bank for International Settlements, the European Central Bank, the European Commission, or development banks if the following criteria are met</w:t>
      </w:r>
      <w:r w:rsidR="00C24725" w:rsidRPr="00C95F86">
        <w:rPr>
          <w:rFonts w:asciiTheme="majorBidi" w:hAnsiTheme="majorBidi" w:cstheme="majorBidi"/>
          <w:color w:val="000000"/>
          <w:sz w:val="26"/>
          <w:szCs w:val="26"/>
        </w:rPr>
        <w:t>:</w:t>
      </w:r>
    </w:p>
    <w:p w14:paraId="4E418F2E" w14:textId="70CFED91" w:rsidR="00C24725" w:rsidRPr="00C95F86" w:rsidRDefault="00C24725" w:rsidP="00756C3D">
      <w:pPr>
        <w:pStyle w:val="ListParagraph"/>
        <w:numPr>
          <w:ilvl w:val="0"/>
          <w:numId w:val="16"/>
        </w:numPr>
        <w:jc w:val="both"/>
        <w:rPr>
          <w:rStyle w:val="jlqj4b"/>
          <w:rFonts w:asciiTheme="majorBidi" w:hAnsiTheme="majorBidi" w:cstheme="majorBidi"/>
          <w:color w:val="000000"/>
          <w:sz w:val="26"/>
          <w:szCs w:val="26"/>
          <w:lang w:val="en"/>
        </w:rPr>
      </w:pPr>
      <w:r w:rsidRPr="00C95F86">
        <w:rPr>
          <w:rStyle w:val="jlqj4b"/>
          <w:rFonts w:asciiTheme="majorBidi" w:hAnsiTheme="majorBidi" w:cstheme="majorBidi"/>
          <w:color w:val="000000"/>
          <w:sz w:val="26"/>
          <w:szCs w:val="26"/>
          <w:lang w:val="en"/>
        </w:rPr>
        <w:t>Assigned</w:t>
      </w:r>
      <w:r w:rsidR="00C47CEE" w:rsidRPr="00C95F86">
        <w:rPr>
          <w:rStyle w:val="jlqj4b"/>
          <w:rFonts w:asciiTheme="majorBidi" w:hAnsiTheme="majorBidi" w:cstheme="majorBidi"/>
          <w:color w:val="000000"/>
          <w:sz w:val="26"/>
          <w:szCs w:val="26"/>
          <w:lang w:val="en"/>
        </w:rPr>
        <w:t xml:space="preserve"> a risk</w:t>
      </w:r>
      <w:r w:rsidRPr="00C95F86">
        <w:rPr>
          <w:rStyle w:val="jlqj4b"/>
          <w:rFonts w:asciiTheme="majorBidi" w:hAnsiTheme="majorBidi" w:cstheme="majorBidi"/>
          <w:color w:val="000000"/>
          <w:sz w:val="26"/>
          <w:szCs w:val="26"/>
          <w:lang w:val="en"/>
        </w:rPr>
        <w:t xml:space="preserve"> </w:t>
      </w:r>
      <w:r w:rsidR="00C47CEE" w:rsidRPr="00C95F86">
        <w:rPr>
          <w:rStyle w:val="jlqj4b"/>
          <w:rFonts w:asciiTheme="majorBidi" w:hAnsiTheme="majorBidi" w:cstheme="majorBidi"/>
          <w:color w:val="000000"/>
          <w:sz w:val="26"/>
          <w:szCs w:val="26"/>
          <w:lang w:val="en"/>
        </w:rPr>
        <w:t>weight</w:t>
      </w:r>
      <w:r w:rsidR="009D4A7A" w:rsidRPr="00C95F86">
        <w:rPr>
          <w:rStyle w:val="jlqj4b"/>
          <w:rFonts w:asciiTheme="majorBidi" w:hAnsiTheme="majorBidi" w:cstheme="majorBidi"/>
          <w:color w:val="000000"/>
          <w:sz w:val="26"/>
          <w:szCs w:val="26"/>
          <w:lang w:val="en"/>
        </w:rPr>
        <w:t xml:space="preserve"> of</w:t>
      </w:r>
      <w:r w:rsidR="00C47CEE" w:rsidRPr="00C95F86">
        <w:rPr>
          <w:rStyle w:val="jlqj4b"/>
          <w:rFonts w:asciiTheme="majorBidi" w:hAnsiTheme="majorBidi" w:cstheme="majorBidi"/>
          <w:color w:val="000000"/>
          <w:sz w:val="26"/>
          <w:szCs w:val="26"/>
          <w:lang w:val="en"/>
        </w:rPr>
        <w:t xml:space="preserve"> </w:t>
      </w:r>
      <w:r w:rsidRPr="00C95F86">
        <w:rPr>
          <w:rStyle w:val="jlqj4b"/>
          <w:rFonts w:asciiTheme="majorBidi" w:hAnsiTheme="majorBidi" w:cstheme="majorBidi"/>
          <w:color w:val="000000"/>
          <w:sz w:val="26"/>
          <w:szCs w:val="26"/>
          <w:lang w:val="en"/>
        </w:rPr>
        <w:t xml:space="preserve">(0%) </w:t>
      </w:r>
      <w:r w:rsidR="00C47CEE" w:rsidRPr="00C95F86">
        <w:rPr>
          <w:rStyle w:val="jlqj4b"/>
          <w:rFonts w:asciiTheme="majorBidi" w:hAnsiTheme="majorBidi" w:cstheme="majorBidi"/>
          <w:color w:val="000000"/>
          <w:sz w:val="26"/>
          <w:szCs w:val="26"/>
          <w:lang w:val="en"/>
        </w:rPr>
        <w:t>under</w:t>
      </w:r>
      <w:r w:rsidRPr="00C95F86">
        <w:rPr>
          <w:rStyle w:val="jlqj4b"/>
          <w:rFonts w:asciiTheme="majorBidi" w:hAnsiTheme="majorBidi" w:cstheme="majorBidi"/>
          <w:color w:val="000000"/>
          <w:sz w:val="26"/>
          <w:szCs w:val="26"/>
          <w:lang w:val="en"/>
        </w:rPr>
        <w:t xml:space="preserve"> </w:t>
      </w:r>
      <w:r w:rsidR="00756C3D" w:rsidRPr="00C95F86">
        <w:rPr>
          <w:rStyle w:val="jlqj4b"/>
          <w:rFonts w:asciiTheme="majorBidi" w:hAnsiTheme="majorBidi" w:cstheme="majorBidi"/>
          <w:color w:val="000000"/>
          <w:sz w:val="26"/>
          <w:szCs w:val="26"/>
          <w:lang w:val="en"/>
        </w:rPr>
        <w:t xml:space="preserve">the </w:t>
      </w:r>
      <w:r w:rsidR="00756C3D" w:rsidRPr="00C95F86">
        <w:rPr>
          <w:rStyle w:val="jlqj4b"/>
          <w:rFonts w:asciiTheme="majorBidi" w:hAnsiTheme="majorBidi" w:cstheme="majorBidi"/>
          <w:color w:val="000000"/>
          <w:sz w:val="26"/>
          <w:szCs w:val="26"/>
        </w:rPr>
        <w:t xml:space="preserve">Instructions of Regulatory Capital </w:t>
      </w:r>
      <w:r w:rsidRPr="00C95F86">
        <w:rPr>
          <w:rStyle w:val="jlqj4b"/>
          <w:rFonts w:asciiTheme="majorBidi" w:hAnsiTheme="majorBidi" w:cstheme="majorBidi"/>
          <w:color w:val="000000"/>
          <w:sz w:val="26"/>
          <w:szCs w:val="26"/>
        </w:rPr>
        <w:t xml:space="preserve">in accordance with Basel III Standard No. (67/2016) </w:t>
      </w:r>
      <w:r w:rsidR="003E183C" w:rsidRPr="00C95F86">
        <w:rPr>
          <w:rStyle w:val="jlqj4b"/>
          <w:rFonts w:asciiTheme="majorBidi" w:hAnsiTheme="majorBidi" w:cstheme="majorBidi"/>
          <w:color w:val="000000"/>
          <w:sz w:val="26"/>
          <w:szCs w:val="26"/>
        </w:rPr>
        <w:t>dated 31/10/2016</w:t>
      </w:r>
      <w:r w:rsidRPr="00C95F86">
        <w:rPr>
          <w:rStyle w:val="jlqj4b"/>
          <w:rFonts w:asciiTheme="majorBidi" w:hAnsiTheme="majorBidi" w:cstheme="majorBidi"/>
          <w:color w:val="000000"/>
          <w:sz w:val="26"/>
          <w:szCs w:val="26"/>
        </w:rPr>
        <w:t xml:space="preserve"> and according to the </w:t>
      </w:r>
      <w:r w:rsidR="00756C3D" w:rsidRPr="00C95F86">
        <w:rPr>
          <w:rStyle w:val="jlqj4b"/>
          <w:rFonts w:asciiTheme="majorBidi" w:hAnsiTheme="majorBidi" w:cstheme="majorBidi"/>
          <w:color w:val="000000"/>
          <w:sz w:val="26"/>
          <w:szCs w:val="26"/>
        </w:rPr>
        <w:t>I</w:t>
      </w:r>
      <w:r w:rsidR="003E183C" w:rsidRPr="00C95F86">
        <w:rPr>
          <w:rStyle w:val="jlqj4b"/>
          <w:rFonts w:asciiTheme="majorBidi" w:hAnsiTheme="majorBidi" w:cstheme="majorBidi"/>
          <w:color w:val="000000"/>
          <w:sz w:val="26"/>
          <w:szCs w:val="26"/>
        </w:rPr>
        <w:t xml:space="preserve">nstructions of </w:t>
      </w:r>
      <w:r w:rsidR="00756C3D" w:rsidRPr="00C95F86">
        <w:rPr>
          <w:rStyle w:val="jlqj4b"/>
          <w:rFonts w:asciiTheme="majorBidi" w:hAnsiTheme="majorBidi" w:cstheme="majorBidi"/>
          <w:color w:val="000000"/>
          <w:sz w:val="26"/>
          <w:szCs w:val="26"/>
        </w:rPr>
        <w:t>R</w:t>
      </w:r>
      <w:r w:rsidRPr="00C95F86">
        <w:rPr>
          <w:rStyle w:val="jlqj4b"/>
          <w:rFonts w:asciiTheme="majorBidi" w:hAnsiTheme="majorBidi" w:cstheme="majorBidi"/>
          <w:color w:val="000000"/>
          <w:sz w:val="26"/>
          <w:szCs w:val="26"/>
        </w:rPr>
        <w:t xml:space="preserve">egulatory </w:t>
      </w:r>
      <w:r w:rsidR="00756C3D" w:rsidRPr="00C95F86">
        <w:rPr>
          <w:rStyle w:val="jlqj4b"/>
          <w:rFonts w:asciiTheme="majorBidi" w:hAnsiTheme="majorBidi" w:cstheme="majorBidi"/>
          <w:color w:val="000000"/>
          <w:sz w:val="26"/>
          <w:szCs w:val="26"/>
        </w:rPr>
        <w:t>Ca</w:t>
      </w:r>
      <w:r w:rsidRPr="00C95F86">
        <w:rPr>
          <w:rStyle w:val="jlqj4b"/>
          <w:rFonts w:asciiTheme="majorBidi" w:hAnsiTheme="majorBidi" w:cstheme="majorBidi"/>
          <w:color w:val="000000"/>
          <w:sz w:val="26"/>
          <w:szCs w:val="26"/>
        </w:rPr>
        <w:t xml:space="preserve">pital in </w:t>
      </w:r>
      <w:r w:rsidRPr="00C95F86">
        <w:rPr>
          <w:rStyle w:val="jlqj4b"/>
          <w:rFonts w:asciiTheme="majorBidi" w:hAnsiTheme="majorBidi" w:cstheme="majorBidi"/>
          <w:color w:val="000000"/>
          <w:sz w:val="26"/>
          <w:szCs w:val="26"/>
        </w:rPr>
        <w:lastRenderedPageBreak/>
        <w:t xml:space="preserve">accordance with the amended standard No. (15) </w:t>
      </w:r>
      <w:r w:rsidR="003E183C" w:rsidRPr="00C95F86">
        <w:rPr>
          <w:rStyle w:val="jlqj4b"/>
          <w:rFonts w:asciiTheme="majorBidi" w:hAnsiTheme="majorBidi" w:cstheme="majorBidi"/>
          <w:color w:val="000000"/>
          <w:sz w:val="26"/>
          <w:szCs w:val="26"/>
        </w:rPr>
        <w:t>Issued</w:t>
      </w:r>
      <w:r w:rsidRPr="00C95F86">
        <w:rPr>
          <w:rStyle w:val="jlqj4b"/>
          <w:rFonts w:asciiTheme="majorBidi" w:hAnsiTheme="majorBidi" w:cstheme="majorBidi"/>
          <w:color w:val="000000"/>
          <w:sz w:val="26"/>
          <w:szCs w:val="26"/>
        </w:rPr>
        <w:t xml:space="preserve"> by the Financial Services Board No.</w:t>
      </w:r>
      <w:r w:rsidRPr="00C95F86">
        <w:rPr>
          <w:rFonts w:asciiTheme="majorBidi" w:hAnsiTheme="majorBidi" w:cstheme="majorBidi"/>
          <w:color w:val="000000"/>
          <w:sz w:val="26"/>
          <w:szCs w:val="26"/>
        </w:rPr>
        <w:t xml:space="preserve"> </w:t>
      </w:r>
      <w:r w:rsidRPr="00C95F86">
        <w:rPr>
          <w:rStyle w:val="jlqj4b"/>
          <w:rFonts w:asciiTheme="majorBidi" w:hAnsiTheme="majorBidi" w:cstheme="majorBidi"/>
          <w:color w:val="000000"/>
          <w:sz w:val="26"/>
          <w:szCs w:val="26"/>
        </w:rPr>
        <w:t>(72/2018) dated 4/2/2018</w:t>
      </w:r>
    </w:p>
    <w:p w14:paraId="61CA98E8" w14:textId="0286FF48" w:rsidR="00C47CEE" w:rsidRPr="00C95F86" w:rsidRDefault="00C24725" w:rsidP="008D781A">
      <w:pPr>
        <w:pStyle w:val="ListParagraph"/>
        <w:numPr>
          <w:ilvl w:val="0"/>
          <w:numId w:val="16"/>
        </w:numPr>
        <w:jc w:val="both"/>
        <w:rPr>
          <w:rStyle w:val="jlqj4b"/>
          <w:rFonts w:asciiTheme="majorBidi" w:hAnsiTheme="majorBidi" w:cstheme="majorBidi"/>
          <w:color w:val="000000"/>
          <w:sz w:val="26"/>
          <w:szCs w:val="26"/>
          <w:lang w:val="en"/>
        </w:rPr>
      </w:pPr>
      <w:r w:rsidRPr="00C95F86">
        <w:rPr>
          <w:rStyle w:val="jlqj4b"/>
          <w:rFonts w:asciiTheme="majorBidi" w:hAnsiTheme="majorBidi" w:cstheme="majorBidi"/>
          <w:color w:val="000000"/>
          <w:sz w:val="26"/>
          <w:szCs w:val="26"/>
          <w:lang w:val="en"/>
        </w:rPr>
        <w:t>T</w:t>
      </w:r>
      <w:r w:rsidR="002B2F1C" w:rsidRPr="00C95F86">
        <w:rPr>
          <w:rStyle w:val="jlqj4b"/>
          <w:rFonts w:asciiTheme="majorBidi" w:hAnsiTheme="majorBidi" w:cstheme="majorBidi"/>
          <w:color w:val="000000"/>
          <w:sz w:val="26"/>
          <w:szCs w:val="26"/>
          <w:lang w:val="en"/>
        </w:rPr>
        <w:t>raded</w:t>
      </w:r>
      <w:r w:rsidRPr="00C95F86">
        <w:rPr>
          <w:rStyle w:val="jlqj4b"/>
          <w:rFonts w:asciiTheme="majorBidi" w:hAnsiTheme="majorBidi" w:cstheme="majorBidi"/>
          <w:color w:val="000000"/>
          <w:sz w:val="26"/>
          <w:szCs w:val="26"/>
          <w:lang w:val="en"/>
        </w:rPr>
        <w:t xml:space="preserve"> in repo or </w:t>
      </w:r>
      <w:r w:rsidR="008D781A">
        <w:rPr>
          <w:rStyle w:val="jlqj4b"/>
          <w:rFonts w:asciiTheme="majorBidi" w:hAnsiTheme="majorBidi" w:cstheme="majorBidi"/>
          <w:color w:val="000000"/>
          <w:sz w:val="26"/>
          <w:szCs w:val="26"/>
          <w:lang w:val="en"/>
        </w:rPr>
        <w:t>financial</w:t>
      </w:r>
      <w:r w:rsidR="008D781A" w:rsidRPr="00C95F86">
        <w:rPr>
          <w:rStyle w:val="jlqj4b"/>
          <w:rFonts w:asciiTheme="majorBidi" w:hAnsiTheme="majorBidi" w:cstheme="majorBidi"/>
          <w:color w:val="000000"/>
          <w:sz w:val="26"/>
          <w:szCs w:val="26"/>
          <w:lang w:val="en"/>
        </w:rPr>
        <w:t xml:space="preserve"> </w:t>
      </w:r>
      <w:r w:rsidRPr="00C95F86">
        <w:rPr>
          <w:rStyle w:val="jlqj4b"/>
          <w:rFonts w:asciiTheme="majorBidi" w:hAnsiTheme="majorBidi" w:cstheme="majorBidi"/>
          <w:color w:val="000000"/>
          <w:sz w:val="26"/>
          <w:szCs w:val="26"/>
          <w:lang w:val="en"/>
        </w:rPr>
        <w:t>markets</w:t>
      </w:r>
    </w:p>
    <w:p w14:paraId="2CED64D1" w14:textId="270145C3" w:rsidR="00C24725" w:rsidRPr="00C95F86" w:rsidRDefault="00C24725" w:rsidP="00E73559">
      <w:pPr>
        <w:pStyle w:val="ListParagraph"/>
        <w:numPr>
          <w:ilvl w:val="0"/>
          <w:numId w:val="16"/>
        </w:numPr>
        <w:jc w:val="both"/>
        <w:rPr>
          <w:rStyle w:val="jlqj4b"/>
          <w:rFonts w:asciiTheme="majorBidi" w:hAnsiTheme="majorBidi" w:cstheme="majorBidi"/>
          <w:color w:val="000000"/>
          <w:sz w:val="26"/>
          <w:szCs w:val="26"/>
          <w:lang w:val="en"/>
        </w:rPr>
      </w:pPr>
      <w:r w:rsidRPr="00C95F86">
        <w:rPr>
          <w:rStyle w:val="jlqj4b"/>
          <w:rFonts w:asciiTheme="majorBidi" w:hAnsiTheme="majorBidi" w:cstheme="majorBidi"/>
          <w:color w:val="000000"/>
          <w:sz w:val="26"/>
          <w:szCs w:val="26"/>
          <w:lang w:val="en"/>
        </w:rPr>
        <w:t>Have a proven record as a reliable source of liquidity in the markets (repo or sale) even during stressed market conditions</w:t>
      </w:r>
    </w:p>
    <w:p w14:paraId="55187DB4" w14:textId="3C14CBA2" w:rsidR="00426FFF" w:rsidRPr="00C95F86" w:rsidRDefault="00B42EB3" w:rsidP="00B42EB3">
      <w:pPr>
        <w:pStyle w:val="ListParagraph"/>
        <w:numPr>
          <w:ilvl w:val="0"/>
          <w:numId w:val="16"/>
        </w:numPr>
        <w:jc w:val="both"/>
        <w:rPr>
          <w:rFonts w:asciiTheme="majorBidi" w:hAnsiTheme="majorBidi" w:cstheme="majorBidi"/>
          <w:color w:val="000000"/>
          <w:sz w:val="26"/>
          <w:szCs w:val="26"/>
          <w:lang w:val="en"/>
        </w:rPr>
      </w:pPr>
      <w:r>
        <w:rPr>
          <w:rFonts w:asciiTheme="majorBidi" w:hAnsiTheme="majorBidi" w:cstheme="majorBidi"/>
          <w:color w:val="000000"/>
          <w:sz w:val="26"/>
          <w:szCs w:val="26"/>
        </w:rPr>
        <w:t>They</w:t>
      </w:r>
      <w:r w:rsidRPr="00C95F86">
        <w:rPr>
          <w:rFonts w:asciiTheme="majorBidi" w:hAnsiTheme="majorBidi" w:cstheme="majorBidi"/>
          <w:color w:val="000000"/>
          <w:sz w:val="26"/>
          <w:szCs w:val="26"/>
        </w:rPr>
        <w:t xml:space="preserve"> </w:t>
      </w:r>
      <w:r w:rsidR="00426FFF" w:rsidRPr="00C95F86">
        <w:rPr>
          <w:rFonts w:asciiTheme="majorBidi" w:hAnsiTheme="majorBidi" w:cstheme="majorBidi"/>
          <w:color w:val="000000"/>
          <w:sz w:val="26"/>
          <w:szCs w:val="26"/>
        </w:rPr>
        <w:t>should not be issued by a bank, financial institution, or one of its subsidiaries</w:t>
      </w:r>
      <w:r w:rsidR="00756C3D" w:rsidRPr="00C95F86">
        <w:rPr>
          <w:rFonts w:asciiTheme="majorBidi" w:hAnsiTheme="majorBidi" w:cstheme="majorBidi"/>
          <w:color w:val="000000"/>
          <w:sz w:val="26"/>
          <w:szCs w:val="26"/>
        </w:rPr>
        <w:t xml:space="preserve"> (except for debt</w:t>
      </w:r>
      <w:r>
        <w:rPr>
          <w:rFonts w:asciiTheme="majorBidi" w:hAnsiTheme="majorBidi" w:cstheme="majorBidi"/>
          <w:color w:val="000000"/>
          <w:sz w:val="26"/>
          <w:szCs w:val="26"/>
        </w:rPr>
        <w:t xml:space="preserve">/ </w:t>
      </w:r>
      <w:proofErr w:type="spellStart"/>
      <w:r>
        <w:rPr>
          <w:rFonts w:asciiTheme="majorBidi" w:hAnsiTheme="majorBidi" w:cstheme="majorBidi"/>
          <w:color w:val="000000"/>
          <w:sz w:val="26"/>
          <w:szCs w:val="26"/>
        </w:rPr>
        <w:t>Sukuk</w:t>
      </w:r>
      <w:proofErr w:type="spellEnd"/>
      <w:r w:rsidR="00756C3D" w:rsidRPr="00C95F86">
        <w:rPr>
          <w:rFonts w:asciiTheme="majorBidi" w:hAnsiTheme="majorBidi" w:cstheme="majorBidi"/>
          <w:color w:val="000000"/>
          <w:sz w:val="26"/>
          <w:szCs w:val="26"/>
        </w:rPr>
        <w:t xml:space="preserve"> instruments</w:t>
      </w:r>
      <w:r>
        <w:rPr>
          <w:rFonts w:asciiTheme="majorBidi" w:hAnsiTheme="majorBidi" w:cstheme="majorBidi"/>
          <w:color w:val="000000"/>
          <w:sz w:val="26"/>
          <w:szCs w:val="26"/>
        </w:rPr>
        <w:t xml:space="preserve"> and those instruments which are Sharia compliant </w:t>
      </w:r>
      <w:r w:rsidR="00562675" w:rsidRPr="00C95F86">
        <w:rPr>
          <w:rFonts w:asciiTheme="majorBidi" w:hAnsiTheme="majorBidi" w:cstheme="majorBidi"/>
          <w:color w:val="000000"/>
          <w:sz w:val="26"/>
          <w:szCs w:val="26"/>
        </w:rPr>
        <w:t xml:space="preserve">for Islamic banks </w:t>
      </w:r>
      <w:r w:rsidR="00426FFF" w:rsidRPr="00C95F86">
        <w:rPr>
          <w:rFonts w:asciiTheme="majorBidi" w:hAnsiTheme="majorBidi" w:cstheme="majorBidi"/>
          <w:color w:val="000000"/>
          <w:sz w:val="26"/>
          <w:szCs w:val="26"/>
        </w:rPr>
        <w:t xml:space="preserve">issued by a qualified bank / financial institution </w:t>
      </w:r>
      <w:r w:rsidR="00CE402F">
        <w:rPr>
          <w:rFonts w:asciiTheme="majorBidi" w:hAnsiTheme="majorBidi" w:cstheme="majorBidi"/>
          <w:color w:val="000000"/>
          <w:sz w:val="26"/>
          <w:szCs w:val="26"/>
        </w:rPr>
        <w:t xml:space="preserve">such </w:t>
      </w:r>
      <w:r w:rsidR="00426FFF" w:rsidRPr="00C95F86">
        <w:rPr>
          <w:rFonts w:asciiTheme="majorBidi" w:hAnsiTheme="majorBidi" w:cstheme="majorBidi"/>
          <w:color w:val="000000"/>
          <w:sz w:val="26"/>
          <w:szCs w:val="26"/>
        </w:rPr>
        <w:t xml:space="preserve">as a public sector institution </w:t>
      </w:r>
      <w:r w:rsidR="00756C3D" w:rsidRPr="00C95F86">
        <w:rPr>
          <w:rStyle w:val="jlqj4b"/>
          <w:rFonts w:asciiTheme="majorBidi" w:hAnsiTheme="majorBidi" w:cstheme="majorBidi"/>
          <w:color w:val="000000"/>
          <w:sz w:val="26"/>
          <w:szCs w:val="26"/>
          <w:lang w:val="en"/>
        </w:rPr>
        <w:t xml:space="preserve">under the </w:t>
      </w:r>
      <w:r w:rsidR="00756C3D" w:rsidRPr="00C95F86">
        <w:rPr>
          <w:rStyle w:val="jlqj4b"/>
          <w:rFonts w:asciiTheme="majorBidi" w:hAnsiTheme="majorBidi" w:cstheme="majorBidi"/>
          <w:color w:val="000000"/>
          <w:sz w:val="26"/>
          <w:szCs w:val="26"/>
        </w:rPr>
        <w:t>Instructions of Regulatory Capital in accordance with Basel III Standard No. (67/2016) dated 31/10/2016 and according to the Instructions of Regulatory Capital in accordance with the amended standard No. (15) Issued by the Financial Services Board No.</w:t>
      </w:r>
      <w:r w:rsidR="00756C3D" w:rsidRPr="00C95F86">
        <w:rPr>
          <w:rFonts w:asciiTheme="majorBidi" w:hAnsiTheme="majorBidi" w:cstheme="majorBidi"/>
          <w:color w:val="000000"/>
          <w:sz w:val="26"/>
          <w:szCs w:val="26"/>
        </w:rPr>
        <w:t xml:space="preserve"> </w:t>
      </w:r>
      <w:r w:rsidR="00756C3D" w:rsidRPr="00C95F86">
        <w:rPr>
          <w:rStyle w:val="jlqj4b"/>
          <w:rFonts w:asciiTheme="majorBidi" w:hAnsiTheme="majorBidi" w:cstheme="majorBidi"/>
          <w:color w:val="000000"/>
          <w:sz w:val="26"/>
          <w:szCs w:val="26"/>
        </w:rPr>
        <w:t>(72/2018) dated 4/2/2018,</w:t>
      </w:r>
      <w:r w:rsidR="00426FFF" w:rsidRPr="00C95F86">
        <w:rPr>
          <w:rFonts w:asciiTheme="majorBidi" w:hAnsiTheme="majorBidi" w:cstheme="majorBidi"/>
          <w:color w:val="000000"/>
          <w:sz w:val="26"/>
          <w:szCs w:val="26"/>
        </w:rPr>
        <w:t xml:space="preserve"> </w:t>
      </w:r>
      <w:r w:rsidR="00756C3D" w:rsidRPr="00C95F86">
        <w:rPr>
          <w:rFonts w:asciiTheme="majorBidi" w:hAnsiTheme="majorBidi" w:cstheme="majorBidi"/>
          <w:color w:val="000000"/>
          <w:sz w:val="26"/>
          <w:szCs w:val="26"/>
        </w:rPr>
        <w:t>if</w:t>
      </w:r>
      <w:r w:rsidR="00426FFF" w:rsidRPr="00C95F86">
        <w:rPr>
          <w:rFonts w:asciiTheme="majorBidi" w:hAnsiTheme="majorBidi" w:cstheme="majorBidi"/>
          <w:color w:val="000000"/>
          <w:sz w:val="26"/>
          <w:szCs w:val="26"/>
        </w:rPr>
        <w:t xml:space="preserve"> all the above criteria </w:t>
      </w:r>
      <w:proofErr w:type="gramStart"/>
      <w:r w:rsidR="00426FFF" w:rsidRPr="00C95F86">
        <w:rPr>
          <w:rFonts w:asciiTheme="majorBidi" w:hAnsiTheme="majorBidi" w:cstheme="majorBidi"/>
          <w:color w:val="000000"/>
          <w:sz w:val="26"/>
          <w:szCs w:val="26"/>
        </w:rPr>
        <w:t>are met</w:t>
      </w:r>
      <w:proofErr w:type="gramEnd"/>
      <w:r w:rsidR="00426FFF" w:rsidRPr="00C95F86">
        <w:rPr>
          <w:rFonts w:asciiTheme="majorBidi" w:hAnsiTheme="majorBidi" w:cstheme="majorBidi"/>
          <w:color w:val="000000"/>
          <w:sz w:val="26"/>
          <w:szCs w:val="26"/>
        </w:rPr>
        <w:t>).</w:t>
      </w:r>
    </w:p>
    <w:p w14:paraId="2EDBEB0F" w14:textId="7A591ADE" w:rsidR="00DB0606" w:rsidRPr="00C95F86" w:rsidRDefault="00980F2A" w:rsidP="00442AAE">
      <w:pPr>
        <w:pStyle w:val="ListParagraph"/>
        <w:numPr>
          <w:ilvl w:val="0"/>
          <w:numId w:val="15"/>
        </w:numPr>
        <w:jc w:val="both"/>
        <w:rPr>
          <w:rStyle w:val="jlqj4b"/>
          <w:rFonts w:asciiTheme="majorBidi" w:hAnsiTheme="majorBidi" w:cstheme="majorBidi"/>
          <w:color w:val="000000"/>
          <w:sz w:val="26"/>
          <w:szCs w:val="26"/>
          <w:lang w:val="en"/>
        </w:rPr>
      </w:pPr>
      <w:proofErr w:type="gramStart"/>
      <w:r w:rsidRPr="00C95F86">
        <w:rPr>
          <w:rStyle w:val="jlqj4b"/>
          <w:rFonts w:asciiTheme="majorBidi" w:hAnsiTheme="majorBidi" w:cstheme="majorBidi"/>
          <w:color w:val="000000"/>
          <w:sz w:val="26"/>
          <w:szCs w:val="26"/>
          <w:lang w:val="en"/>
        </w:rPr>
        <w:t>F</w:t>
      </w:r>
      <w:r w:rsidR="00A45412" w:rsidRPr="00C95F86">
        <w:rPr>
          <w:rStyle w:val="jlqj4b"/>
          <w:rFonts w:asciiTheme="majorBidi" w:hAnsiTheme="majorBidi" w:cstheme="majorBidi"/>
          <w:color w:val="000000"/>
          <w:sz w:val="26"/>
          <w:szCs w:val="26"/>
          <w:lang w:val="en"/>
        </w:rPr>
        <w:t xml:space="preserve">or </w:t>
      </w:r>
      <w:r w:rsidR="00A45412" w:rsidRPr="00C95F86">
        <w:rPr>
          <w:rStyle w:val="jlqj4b"/>
          <w:rFonts w:asciiTheme="majorBidi" w:hAnsiTheme="majorBidi" w:cstheme="majorBidi"/>
          <w:color w:val="000000"/>
          <w:sz w:val="26"/>
          <w:szCs w:val="26"/>
        </w:rPr>
        <w:t xml:space="preserve">countries that are assigned a risk weight of a percentage other than (zero%) </w:t>
      </w:r>
      <w:r w:rsidRPr="00C95F86">
        <w:rPr>
          <w:rStyle w:val="jlqj4b"/>
          <w:rFonts w:asciiTheme="majorBidi" w:hAnsiTheme="majorBidi" w:cstheme="majorBidi"/>
          <w:color w:val="000000"/>
          <w:sz w:val="26"/>
          <w:szCs w:val="26"/>
        </w:rPr>
        <w:t>according</w:t>
      </w:r>
      <w:r w:rsidR="00A45412" w:rsidRPr="00C95F86">
        <w:rPr>
          <w:rStyle w:val="jlqj4b"/>
          <w:rFonts w:asciiTheme="majorBidi" w:hAnsiTheme="majorBidi" w:cstheme="majorBidi"/>
          <w:color w:val="000000"/>
          <w:sz w:val="26"/>
          <w:szCs w:val="26"/>
        </w:rPr>
        <w:t xml:space="preserve"> </w:t>
      </w:r>
      <w:r w:rsidRPr="00C95F86">
        <w:rPr>
          <w:rStyle w:val="jlqj4b"/>
          <w:rFonts w:asciiTheme="majorBidi" w:hAnsiTheme="majorBidi" w:cstheme="majorBidi"/>
          <w:color w:val="000000"/>
          <w:sz w:val="26"/>
          <w:szCs w:val="26"/>
        </w:rPr>
        <w:t>to</w:t>
      </w:r>
      <w:r w:rsidR="00A45412" w:rsidRPr="00C95F86">
        <w:rPr>
          <w:rStyle w:val="jlqj4b"/>
          <w:rFonts w:asciiTheme="majorBidi" w:hAnsiTheme="majorBidi" w:cstheme="majorBidi"/>
          <w:color w:val="000000"/>
          <w:sz w:val="26"/>
          <w:szCs w:val="26"/>
        </w:rPr>
        <w:t xml:space="preserve"> the above-mentioned instructions</w:t>
      </w:r>
      <w:r w:rsidRPr="00C95F86">
        <w:rPr>
          <w:rStyle w:val="jlqj4b"/>
          <w:rFonts w:asciiTheme="majorBidi" w:hAnsiTheme="majorBidi" w:cstheme="majorBidi"/>
          <w:color w:val="000000"/>
          <w:sz w:val="26"/>
          <w:szCs w:val="26"/>
        </w:rPr>
        <w:t>:</w:t>
      </w:r>
      <w:r w:rsidR="00A45412" w:rsidRPr="00C95F86">
        <w:rPr>
          <w:rFonts w:asciiTheme="majorBidi" w:hAnsiTheme="majorBidi" w:cstheme="majorBidi"/>
          <w:color w:val="000000"/>
          <w:sz w:val="26"/>
          <w:szCs w:val="26"/>
        </w:rPr>
        <w:t xml:space="preserve"> </w:t>
      </w:r>
      <w:r w:rsidR="00426FFF" w:rsidRPr="00C95F86">
        <w:rPr>
          <w:rFonts w:asciiTheme="majorBidi" w:hAnsiTheme="majorBidi" w:cstheme="majorBidi"/>
          <w:color w:val="000000"/>
          <w:sz w:val="26"/>
          <w:szCs w:val="26"/>
        </w:rPr>
        <w:t>D</w:t>
      </w:r>
      <w:r w:rsidRPr="00C95F86">
        <w:rPr>
          <w:rFonts w:asciiTheme="majorBidi" w:hAnsiTheme="majorBidi" w:cstheme="majorBidi"/>
          <w:color w:val="000000"/>
          <w:sz w:val="26"/>
          <w:szCs w:val="26"/>
        </w:rPr>
        <w:t>ebt</w:t>
      </w:r>
      <w:r w:rsidR="00442AAE">
        <w:rPr>
          <w:rFonts w:asciiTheme="majorBidi" w:hAnsiTheme="majorBidi" w:cstheme="majorBidi"/>
          <w:color w:val="000000"/>
          <w:sz w:val="26"/>
          <w:szCs w:val="26"/>
        </w:rPr>
        <w:t xml:space="preserve">/ </w:t>
      </w:r>
      <w:proofErr w:type="spellStart"/>
      <w:r w:rsidR="00442AAE">
        <w:rPr>
          <w:rFonts w:asciiTheme="majorBidi" w:hAnsiTheme="majorBidi" w:cstheme="majorBidi"/>
          <w:color w:val="000000"/>
          <w:sz w:val="26"/>
          <w:szCs w:val="26"/>
        </w:rPr>
        <w:t>Sukuk</w:t>
      </w:r>
      <w:proofErr w:type="spellEnd"/>
      <w:r w:rsidRPr="00C95F86">
        <w:rPr>
          <w:rFonts w:asciiTheme="majorBidi" w:hAnsiTheme="majorBidi" w:cstheme="majorBidi"/>
          <w:color w:val="000000"/>
          <w:sz w:val="26"/>
          <w:szCs w:val="26"/>
        </w:rPr>
        <w:t xml:space="preserve"> instruments</w:t>
      </w:r>
      <w:r w:rsidR="00442AAE">
        <w:rPr>
          <w:rFonts w:asciiTheme="majorBidi" w:hAnsiTheme="majorBidi" w:cstheme="majorBidi"/>
          <w:color w:val="000000"/>
          <w:sz w:val="26"/>
          <w:szCs w:val="26"/>
        </w:rPr>
        <w:t xml:space="preserve"> and those instruments which are Sharia compliant</w:t>
      </w:r>
      <w:r w:rsidR="00426FFF" w:rsidRPr="00C95F86">
        <w:rPr>
          <w:rFonts w:asciiTheme="majorBidi" w:hAnsiTheme="majorBidi" w:cstheme="majorBidi"/>
          <w:color w:val="000000"/>
          <w:sz w:val="26"/>
          <w:szCs w:val="26"/>
        </w:rPr>
        <w:t xml:space="preserve"> </w:t>
      </w:r>
      <w:r w:rsidR="00562675" w:rsidRPr="00C95F86">
        <w:rPr>
          <w:rFonts w:asciiTheme="majorBidi" w:hAnsiTheme="majorBidi" w:cstheme="majorBidi"/>
          <w:color w:val="000000"/>
          <w:sz w:val="26"/>
          <w:szCs w:val="26"/>
        </w:rPr>
        <w:t xml:space="preserve">for Islamic banks </w:t>
      </w:r>
      <w:r w:rsidR="00A45412" w:rsidRPr="00C95F86">
        <w:rPr>
          <w:rFonts w:asciiTheme="majorBidi" w:hAnsiTheme="majorBidi" w:cstheme="majorBidi"/>
          <w:color w:val="000000"/>
          <w:sz w:val="26"/>
          <w:szCs w:val="26"/>
        </w:rPr>
        <w:t xml:space="preserve">that are </w:t>
      </w:r>
      <w:r w:rsidR="00426FFF" w:rsidRPr="00C95F86">
        <w:rPr>
          <w:rFonts w:asciiTheme="majorBidi" w:hAnsiTheme="majorBidi" w:cstheme="majorBidi"/>
          <w:color w:val="000000"/>
          <w:sz w:val="26"/>
          <w:szCs w:val="26"/>
        </w:rPr>
        <w:t xml:space="preserve">in </w:t>
      </w:r>
      <w:r w:rsidR="00426FFF" w:rsidRPr="00C95F86">
        <w:rPr>
          <w:rStyle w:val="jlqj4b"/>
          <w:rFonts w:asciiTheme="majorBidi" w:hAnsiTheme="majorBidi" w:cstheme="majorBidi"/>
          <w:color w:val="000000"/>
          <w:sz w:val="26"/>
          <w:szCs w:val="26"/>
          <w:lang w:val="en"/>
        </w:rPr>
        <w:t>local currency</w:t>
      </w:r>
      <w:r w:rsidR="0090221A" w:rsidRPr="00C95F86">
        <w:rPr>
          <w:rStyle w:val="jlqj4b"/>
          <w:rFonts w:asciiTheme="majorBidi" w:hAnsiTheme="majorBidi" w:cstheme="majorBidi"/>
          <w:color w:val="000000"/>
          <w:sz w:val="26"/>
          <w:szCs w:val="26"/>
          <w:lang w:val="en"/>
        </w:rPr>
        <w:t>, and</w:t>
      </w:r>
      <w:r w:rsidR="00426FFF" w:rsidRPr="00C95F86">
        <w:rPr>
          <w:rStyle w:val="jlqj4b"/>
          <w:rFonts w:asciiTheme="majorBidi" w:hAnsiTheme="majorBidi" w:cstheme="majorBidi"/>
          <w:color w:val="000000"/>
          <w:sz w:val="26"/>
          <w:szCs w:val="26"/>
          <w:lang w:val="en"/>
        </w:rPr>
        <w:t xml:space="preserve"> issued by the government (including the Government of the Hashemite Kingdom of Jordan) or </w:t>
      </w:r>
      <w:r w:rsidR="00143FD5">
        <w:rPr>
          <w:rStyle w:val="jlqj4b"/>
          <w:rFonts w:asciiTheme="majorBidi" w:hAnsiTheme="majorBidi" w:cstheme="majorBidi"/>
          <w:color w:val="000000"/>
          <w:sz w:val="26"/>
          <w:szCs w:val="26"/>
          <w:lang w:val="en"/>
        </w:rPr>
        <w:t xml:space="preserve">the </w:t>
      </w:r>
      <w:r w:rsidR="00426FFF" w:rsidRPr="00C95F86">
        <w:rPr>
          <w:rStyle w:val="jlqj4b"/>
          <w:rFonts w:asciiTheme="majorBidi" w:hAnsiTheme="majorBidi" w:cstheme="majorBidi"/>
          <w:color w:val="000000"/>
          <w:sz w:val="26"/>
          <w:szCs w:val="26"/>
          <w:lang w:val="en"/>
        </w:rPr>
        <w:t xml:space="preserve">Central Bank (including </w:t>
      </w:r>
      <w:r w:rsidR="00143FD5">
        <w:rPr>
          <w:rStyle w:val="jlqj4b"/>
          <w:rFonts w:asciiTheme="majorBidi" w:hAnsiTheme="majorBidi" w:cstheme="majorBidi"/>
          <w:color w:val="000000"/>
          <w:sz w:val="26"/>
          <w:szCs w:val="26"/>
          <w:lang w:val="en"/>
        </w:rPr>
        <w:t xml:space="preserve">the </w:t>
      </w:r>
      <w:r w:rsidR="00426FFF" w:rsidRPr="00C95F86">
        <w:rPr>
          <w:rStyle w:val="jlqj4b"/>
          <w:rFonts w:asciiTheme="majorBidi" w:hAnsiTheme="majorBidi" w:cstheme="majorBidi"/>
          <w:color w:val="000000"/>
          <w:sz w:val="26"/>
          <w:szCs w:val="26"/>
          <w:lang w:val="en"/>
        </w:rPr>
        <w:t>Central Bank of Jordan) in the country in which the bank's liquidity risks arise</w:t>
      </w:r>
      <w:r w:rsidR="00A45412" w:rsidRPr="00C95F86">
        <w:rPr>
          <w:rStyle w:val="jlqj4b"/>
          <w:rFonts w:asciiTheme="majorBidi" w:hAnsiTheme="majorBidi" w:cstheme="majorBidi"/>
          <w:color w:val="000000"/>
          <w:sz w:val="26"/>
          <w:szCs w:val="26"/>
          <w:lang w:val="en"/>
        </w:rPr>
        <w:t>.</w:t>
      </w:r>
      <w:proofErr w:type="gramEnd"/>
    </w:p>
    <w:p w14:paraId="57CFD845" w14:textId="33763164" w:rsidR="002A1E44" w:rsidRPr="00C95F86" w:rsidRDefault="00980F2A" w:rsidP="00442AAE">
      <w:pPr>
        <w:pStyle w:val="ListParagraph"/>
        <w:numPr>
          <w:ilvl w:val="0"/>
          <w:numId w:val="15"/>
        </w:numPr>
        <w:ind w:left="1786"/>
        <w:contextualSpacing w:val="0"/>
        <w:jc w:val="both"/>
        <w:rPr>
          <w:rStyle w:val="jlqj4b"/>
          <w:rFonts w:asciiTheme="majorBidi" w:hAnsiTheme="majorBidi" w:cstheme="majorBidi"/>
          <w:color w:val="000000"/>
          <w:sz w:val="26"/>
          <w:szCs w:val="26"/>
          <w:lang w:val="en"/>
        </w:rPr>
      </w:pPr>
      <w:proofErr w:type="gramStart"/>
      <w:r w:rsidRPr="00C95F86">
        <w:rPr>
          <w:rStyle w:val="jlqj4b"/>
          <w:rFonts w:asciiTheme="majorBidi" w:hAnsiTheme="majorBidi" w:cstheme="majorBidi"/>
          <w:color w:val="000000"/>
          <w:sz w:val="26"/>
          <w:szCs w:val="26"/>
          <w:lang w:val="en"/>
        </w:rPr>
        <w:t>F</w:t>
      </w:r>
      <w:r w:rsidR="00A45412" w:rsidRPr="00C95F86">
        <w:rPr>
          <w:rStyle w:val="jlqj4b"/>
          <w:rFonts w:asciiTheme="majorBidi" w:hAnsiTheme="majorBidi" w:cstheme="majorBidi"/>
          <w:color w:val="000000"/>
          <w:sz w:val="26"/>
          <w:szCs w:val="26"/>
          <w:lang w:val="en"/>
        </w:rPr>
        <w:t xml:space="preserve">or </w:t>
      </w:r>
      <w:r w:rsidR="00A45412" w:rsidRPr="00C95F86">
        <w:rPr>
          <w:rStyle w:val="jlqj4b"/>
          <w:rFonts w:asciiTheme="majorBidi" w:hAnsiTheme="majorBidi" w:cstheme="majorBidi"/>
          <w:color w:val="000000"/>
          <w:sz w:val="26"/>
          <w:szCs w:val="26"/>
        </w:rPr>
        <w:t xml:space="preserve">countries that are assigned a risk weight of a percentage other than (zero%) </w:t>
      </w:r>
      <w:r w:rsidRPr="00C95F86">
        <w:rPr>
          <w:rStyle w:val="jlqj4b"/>
          <w:rFonts w:asciiTheme="majorBidi" w:hAnsiTheme="majorBidi" w:cstheme="majorBidi"/>
          <w:color w:val="000000"/>
          <w:sz w:val="26"/>
          <w:szCs w:val="26"/>
        </w:rPr>
        <w:t>according to</w:t>
      </w:r>
      <w:r w:rsidR="00A45412" w:rsidRPr="00C95F86">
        <w:rPr>
          <w:rStyle w:val="jlqj4b"/>
          <w:rFonts w:asciiTheme="majorBidi" w:hAnsiTheme="majorBidi" w:cstheme="majorBidi"/>
          <w:color w:val="000000"/>
          <w:sz w:val="26"/>
          <w:szCs w:val="26"/>
        </w:rPr>
        <w:t xml:space="preserve"> the above-mentioned instructions</w:t>
      </w:r>
      <w:r w:rsidRPr="00C95F86">
        <w:rPr>
          <w:rStyle w:val="jlqj4b"/>
          <w:rFonts w:asciiTheme="majorBidi" w:hAnsiTheme="majorBidi" w:cstheme="majorBidi"/>
          <w:color w:val="000000"/>
          <w:sz w:val="26"/>
          <w:szCs w:val="26"/>
        </w:rPr>
        <w:t>:</w:t>
      </w:r>
      <w:r w:rsidR="00A45412" w:rsidRPr="00C95F86">
        <w:rPr>
          <w:rFonts w:asciiTheme="majorBidi" w:hAnsiTheme="majorBidi" w:cstheme="majorBidi"/>
          <w:color w:val="000000"/>
          <w:sz w:val="26"/>
          <w:szCs w:val="26"/>
        </w:rPr>
        <w:t xml:space="preserve"> </w:t>
      </w:r>
      <w:r w:rsidR="00756C3D" w:rsidRPr="00C95F86">
        <w:rPr>
          <w:rFonts w:asciiTheme="majorBidi" w:hAnsiTheme="majorBidi" w:cstheme="majorBidi"/>
          <w:color w:val="000000"/>
          <w:sz w:val="26"/>
          <w:szCs w:val="26"/>
        </w:rPr>
        <w:t>Debt</w:t>
      </w:r>
      <w:r w:rsidR="00442AAE">
        <w:rPr>
          <w:rFonts w:asciiTheme="majorBidi" w:hAnsiTheme="majorBidi" w:cstheme="majorBidi"/>
          <w:color w:val="000000"/>
          <w:sz w:val="26"/>
          <w:szCs w:val="26"/>
        </w:rPr>
        <w:t xml:space="preserve">/ </w:t>
      </w:r>
      <w:proofErr w:type="spellStart"/>
      <w:r w:rsidR="00442AAE">
        <w:rPr>
          <w:rFonts w:asciiTheme="majorBidi" w:hAnsiTheme="majorBidi" w:cstheme="majorBidi"/>
          <w:color w:val="000000"/>
          <w:sz w:val="26"/>
          <w:szCs w:val="26"/>
        </w:rPr>
        <w:t>Sukuk</w:t>
      </w:r>
      <w:proofErr w:type="spellEnd"/>
      <w:r w:rsidR="00756C3D" w:rsidRPr="00C95F86">
        <w:rPr>
          <w:rFonts w:asciiTheme="majorBidi" w:hAnsiTheme="majorBidi" w:cstheme="majorBidi"/>
          <w:color w:val="000000"/>
          <w:sz w:val="26"/>
          <w:szCs w:val="26"/>
        </w:rPr>
        <w:t xml:space="preserve"> instruments</w:t>
      </w:r>
      <w:r w:rsidR="00442AAE">
        <w:rPr>
          <w:rFonts w:asciiTheme="majorBidi" w:hAnsiTheme="majorBidi" w:cstheme="majorBidi"/>
          <w:color w:val="000000"/>
          <w:sz w:val="26"/>
          <w:szCs w:val="26"/>
        </w:rPr>
        <w:t xml:space="preserve"> and those instruments which are Sharia compliant</w:t>
      </w:r>
      <w:r w:rsidR="002A1E44" w:rsidRPr="00C95F86">
        <w:rPr>
          <w:rFonts w:asciiTheme="majorBidi" w:hAnsiTheme="majorBidi" w:cstheme="majorBidi"/>
          <w:color w:val="000000"/>
          <w:sz w:val="26"/>
          <w:szCs w:val="26"/>
        </w:rPr>
        <w:t xml:space="preserve"> </w:t>
      </w:r>
      <w:r w:rsidR="00562675" w:rsidRPr="00C95F86">
        <w:rPr>
          <w:rFonts w:asciiTheme="majorBidi" w:hAnsiTheme="majorBidi" w:cstheme="majorBidi"/>
          <w:color w:val="000000"/>
          <w:sz w:val="26"/>
          <w:szCs w:val="26"/>
        </w:rPr>
        <w:t xml:space="preserve">for Islamic banks </w:t>
      </w:r>
      <w:r w:rsidR="00A45412" w:rsidRPr="00C95F86">
        <w:rPr>
          <w:rFonts w:asciiTheme="majorBidi" w:hAnsiTheme="majorBidi" w:cstheme="majorBidi"/>
          <w:color w:val="000000"/>
          <w:sz w:val="26"/>
          <w:szCs w:val="26"/>
        </w:rPr>
        <w:t>that are</w:t>
      </w:r>
      <w:r w:rsidR="002A1E44" w:rsidRPr="00C95F86">
        <w:rPr>
          <w:rFonts w:asciiTheme="majorBidi" w:hAnsiTheme="majorBidi" w:cstheme="majorBidi"/>
          <w:color w:val="000000"/>
          <w:sz w:val="26"/>
          <w:szCs w:val="26"/>
        </w:rPr>
        <w:t xml:space="preserve"> in </w:t>
      </w:r>
      <w:r w:rsidR="00B3314F" w:rsidRPr="00C95F86">
        <w:rPr>
          <w:rStyle w:val="jlqj4b"/>
          <w:rFonts w:asciiTheme="majorBidi" w:hAnsiTheme="majorBidi" w:cstheme="majorBidi"/>
          <w:color w:val="000000"/>
          <w:sz w:val="26"/>
          <w:szCs w:val="26"/>
          <w:lang w:val="en"/>
        </w:rPr>
        <w:t>foreign currencies</w:t>
      </w:r>
      <w:r w:rsidR="00EE4300">
        <w:rPr>
          <w:rStyle w:val="jlqj4b"/>
          <w:rFonts w:asciiTheme="majorBidi" w:hAnsiTheme="majorBidi" w:cstheme="majorBidi"/>
          <w:color w:val="000000"/>
          <w:sz w:val="26"/>
          <w:szCs w:val="26"/>
          <w:lang w:val="en"/>
        </w:rPr>
        <w:t>,</w:t>
      </w:r>
      <w:r w:rsidR="00756C3D" w:rsidRPr="00C95F86">
        <w:rPr>
          <w:rStyle w:val="jlqj4b"/>
          <w:rFonts w:asciiTheme="majorBidi" w:hAnsiTheme="majorBidi" w:cstheme="majorBidi"/>
          <w:color w:val="000000"/>
          <w:sz w:val="26"/>
          <w:szCs w:val="26"/>
          <w:lang w:val="en"/>
        </w:rPr>
        <w:t xml:space="preserve"> and</w:t>
      </w:r>
      <w:r w:rsidR="002A1E44" w:rsidRPr="00C95F86">
        <w:rPr>
          <w:rStyle w:val="jlqj4b"/>
          <w:rFonts w:asciiTheme="majorBidi" w:hAnsiTheme="majorBidi" w:cstheme="majorBidi"/>
          <w:color w:val="000000"/>
          <w:sz w:val="26"/>
          <w:szCs w:val="26"/>
          <w:lang w:val="en"/>
        </w:rPr>
        <w:t xml:space="preserve"> issued by the government (including the Government of the Hashemite Kingdom of Jordan) or </w:t>
      </w:r>
      <w:r w:rsidR="00EE4300">
        <w:rPr>
          <w:rStyle w:val="jlqj4b"/>
          <w:rFonts w:asciiTheme="majorBidi" w:hAnsiTheme="majorBidi" w:cstheme="majorBidi"/>
          <w:color w:val="000000"/>
          <w:sz w:val="26"/>
          <w:szCs w:val="26"/>
          <w:lang w:val="en"/>
        </w:rPr>
        <w:t xml:space="preserve">the </w:t>
      </w:r>
      <w:r w:rsidR="002A1E44" w:rsidRPr="00C95F86">
        <w:rPr>
          <w:rStyle w:val="jlqj4b"/>
          <w:rFonts w:asciiTheme="majorBidi" w:hAnsiTheme="majorBidi" w:cstheme="majorBidi"/>
          <w:color w:val="000000"/>
          <w:sz w:val="26"/>
          <w:szCs w:val="26"/>
          <w:lang w:val="en"/>
        </w:rPr>
        <w:t xml:space="preserve">Central Bank (including </w:t>
      </w:r>
      <w:r w:rsidR="00EE4300">
        <w:rPr>
          <w:rStyle w:val="jlqj4b"/>
          <w:rFonts w:asciiTheme="majorBidi" w:hAnsiTheme="majorBidi" w:cstheme="majorBidi"/>
          <w:color w:val="000000"/>
          <w:sz w:val="26"/>
          <w:szCs w:val="26"/>
          <w:lang w:val="en"/>
        </w:rPr>
        <w:t xml:space="preserve">the </w:t>
      </w:r>
      <w:r w:rsidR="002A1E44" w:rsidRPr="00C95F86">
        <w:rPr>
          <w:rStyle w:val="jlqj4b"/>
          <w:rFonts w:asciiTheme="majorBidi" w:hAnsiTheme="majorBidi" w:cstheme="majorBidi"/>
          <w:color w:val="000000"/>
          <w:sz w:val="26"/>
          <w:szCs w:val="26"/>
          <w:lang w:val="en"/>
        </w:rPr>
        <w:t>Central Bank of Jordan)</w:t>
      </w:r>
      <w:r w:rsidR="0090221A" w:rsidRPr="00C95F86">
        <w:rPr>
          <w:rStyle w:val="jlqj4b"/>
          <w:rFonts w:asciiTheme="majorBidi" w:hAnsiTheme="majorBidi" w:cstheme="majorBidi"/>
          <w:color w:val="000000"/>
          <w:sz w:val="26"/>
          <w:szCs w:val="26"/>
          <w:lang w:val="en"/>
        </w:rPr>
        <w:t>,</w:t>
      </w:r>
      <w:r w:rsidR="002A1E44" w:rsidRPr="00C95F86">
        <w:rPr>
          <w:rStyle w:val="jlqj4b"/>
          <w:rFonts w:asciiTheme="majorBidi" w:hAnsiTheme="majorBidi" w:cstheme="majorBidi"/>
          <w:color w:val="000000"/>
          <w:sz w:val="26"/>
          <w:szCs w:val="26"/>
          <w:lang w:val="en"/>
        </w:rPr>
        <w:t xml:space="preserve"> </w:t>
      </w:r>
      <w:r w:rsidR="00756C3D" w:rsidRPr="00C95F86">
        <w:rPr>
          <w:rStyle w:val="jlqj4b"/>
          <w:rFonts w:asciiTheme="majorBidi" w:hAnsiTheme="majorBidi" w:cstheme="majorBidi"/>
          <w:color w:val="000000"/>
          <w:sz w:val="26"/>
          <w:szCs w:val="26"/>
          <w:lang w:val="en"/>
        </w:rPr>
        <w:t xml:space="preserve">with </w:t>
      </w:r>
      <w:r w:rsidR="002A1E44" w:rsidRPr="00C95F86">
        <w:rPr>
          <w:rStyle w:val="jlqj4b"/>
          <w:rFonts w:asciiTheme="majorBidi" w:hAnsiTheme="majorBidi" w:cstheme="majorBidi"/>
          <w:color w:val="000000"/>
          <w:sz w:val="26"/>
          <w:szCs w:val="26"/>
        </w:rPr>
        <w:t>no</w:t>
      </w:r>
      <w:r w:rsidR="002B2F1C" w:rsidRPr="00C95F86">
        <w:rPr>
          <w:rStyle w:val="jlqj4b"/>
          <w:rFonts w:asciiTheme="majorBidi" w:hAnsiTheme="majorBidi" w:cstheme="majorBidi"/>
          <w:color w:val="000000"/>
          <w:sz w:val="26"/>
          <w:szCs w:val="26"/>
        </w:rPr>
        <w:t xml:space="preserve"> more than </w:t>
      </w:r>
      <w:r w:rsidR="002A1E44" w:rsidRPr="00C95F86">
        <w:rPr>
          <w:rStyle w:val="jlqj4b"/>
          <w:rFonts w:asciiTheme="majorBidi" w:hAnsiTheme="majorBidi" w:cstheme="majorBidi"/>
          <w:color w:val="000000"/>
          <w:sz w:val="26"/>
          <w:szCs w:val="26"/>
        </w:rPr>
        <w:t xml:space="preserve">the net cash outflows </w:t>
      </w:r>
      <w:r w:rsidR="00756C3D" w:rsidRPr="00C95F86">
        <w:rPr>
          <w:rStyle w:val="jlqj4b"/>
          <w:rFonts w:asciiTheme="majorBidi" w:hAnsiTheme="majorBidi" w:cstheme="majorBidi"/>
          <w:color w:val="000000"/>
          <w:sz w:val="26"/>
          <w:szCs w:val="26"/>
        </w:rPr>
        <w:t xml:space="preserve">value </w:t>
      </w:r>
      <w:r w:rsidR="002A1E44" w:rsidRPr="00C95F86">
        <w:rPr>
          <w:rStyle w:val="jlqj4b"/>
          <w:rFonts w:asciiTheme="majorBidi" w:hAnsiTheme="majorBidi" w:cstheme="majorBidi"/>
          <w:color w:val="000000"/>
          <w:sz w:val="26"/>
          <w:szCs w:val="26"/>
        </w:rPr>
        <w:t xml:space="preserve">in the respective foreign currency </w:t>
      </w:r>
      <w:r w:rsidR="0090221A" w:rsidRPr="00C95F86">
        <w:rPr>
          <w:rStyle w:val="jlqj4b"/>
          <w:rFonts w:asciiTheme="majorBidi" w:hAnsiTheme="majorBidi" w:cstheme="majorBidi"/>
          <w:color w:val="000000"/>
          <w:sz w:val="26"/>
          <w:szCs w:val="26"/>
        </w:rPr>
        <w:t xml:space="preserve">resulting </w:t>
      </w:r>
      <w:r w:rsidR="002A1E44" w:rsidRPr="00C95F86">
        <w:rPr>
          <w:rStyle w:val="jlqj4b"/>
          <w:rFonts w:asciiTheme="majorBidi" w:hAnsiTheme="majorBidi" w:cstheme="majorBidi"/>
          <w:color w:val="000000"/>
          <w:sz w:val="26"/>
          <w:szCs w:val="26"/>
        </w:rPr>
        <w:t>from</w:t>
      </w:r>
      <w:r w:rsidR="002A1E44" w:rsidRPr="00C95F86">
        <w:rPr>
          <w:rFonts w:asciiTheme="majorBidi" w:hAnsiTheme="majorBidi" w:cstheme="majorBidi"/>
          <w:color w:val="000000"/>
          <w:sz w:val="26"/>
          <w:szCs w:val="26"/>
        </w:rPr>
        <w:t xml:space="preserve"> </w:t>
      </w:r>
      <w:r w:rsidR="00A45412" w:rsidRPr="00C95F86">
        <w:rPr>
          <w:rStyle w:val="jlqj4b"/>
          <w:rFonts w:asciiTheme="majorBidi" w:hAnsiTheme="majorBidi" w:cstheme="majorBidi"/>
          <w:color w:val="000000"/>
          <w:sz w:val="26"/>
          <w:szCs w:val="26"/>
        </w:rPr>
        <w:t>t</w:t>
      </w:r>
      <w:r w:rsidR="002A1E44" w:rsidRPr="00C95F86">
        <w:rPr>
          <w:rStyle w:val="jlqj4b"/>
          <w:rFonts w:asciiTheme="majorBidi" w:hAnsiTheme="majorBidi" w:cstheme="majorBidi"/>
          <w:color w:val="000000"/>
          <w:sz w:val="26"/>
          <w:szCs w:val="26"/>
        </w:rPr>
        <w:t xml:space="preserve">he stress scenario </w:t>
      </w:r>
      <w:r w:rsidR="0090221A" w:rsidRPr="00C95F86">
        <w:rPr>
          <w:rStyle w:val="jlqj4b"/>
          <w:rFonts w:asciiTheme="majorBidi" w:hAnsiTheme="majorBidi" w:cstheme="majorBidi"/>
          <w:color w:val="000000"/>
          <w:sz w:val="26"/>
          <w:szCs w:val="26"/>
        </w:rPr>
        <w:t>due to</w:t>
      </w:r>
      <w:r w:rsidR="002A1E44" w:rsidRPr="00C95F86">
        <w:rPr>
          <w:rStyle w:val="jlqj4b"/>
          <w:rFonts w:asciiTheme="majorBidi" w:hAnsiTheme="majorBidi" w:cstheme="majorBidi"/>
          <w:color w:val="000000"/>
          <w:sz w:val="26"/>
          <w:szCs w:val="26"/>
        </w:rPr>
        <w:t xml:space="preserve"> the bank’s operations in the country in which li</w:t>
      </w:r>
      <w:r w:rsidR="00A45412" w:rsidRPr="00C95F86">
        <w:rPr>
          <w:rStyle w:val="jlqj4b"/>
          <w:rFonts w:asciiTheme="majorBidi" w:hAnsiTheme="majorBidi" w:cstheme="majorBidi"/>
          <w:color w:val="000000"/>
          <w:sz w:val="26"/>
          <w:szCs w:val="26"/>
        </w:rPr>
        <w:t>quidity risks aris</w:t>
      </w:r>
      <w:r w:rsidR="002B2F1C" w:rsidRPr="00C95F86">
        <w:rPr>
          <w:rStyle w:val="jlqj4b"/>
          <w:rFonts w:asciiTheme="majorBidi" w:hAnsiTheme="majorBidi" w:cstheme="majorBidi"/>
          <w:color w:val="000000"/>
          <w:sz w:val="26"/>
          <w:szCs w:val="26"/>
        </w:rPr>
        <w:t>e</w:t>
      </w:r>
      <w:r w:rsidR="00A45412" w:rsidRPr="00C95F86">
        <w:rPr>
          <w:rStyle w:val="jlqj4b"/>
          <w:rFonts w:asciiTheme="majorBidi" w:hAnsiTheme="majorBidi" w:cstheme="majorBidi"/>
          <w:color w:val="000000"/>
          <w:sz w:val="26"/>
          <w:szCs w:val="26"/>
        </w:rPr>
        <w:t>.</w:t>
      </w:r>
      <w:proofErr w:type="gramEnd"/>
    </w:p>
    <w:p w14:paraId="0907F6A4" w14:textId="651C0C7D" w:rsidR="00140491" w:rsidRPr="00C95F86" w:rsidRDefault="00252098" w:rsidP="00E73559">
      <w:pPr>
        <w:pStyle w:val="ListParagraph"/>
        <w:keepNext/>
        <w:ind w:left="1080" w:hanging="446"/>
        <w:jc w:val="both"/>
        <w:rPr>
          <w:rStyle w:val="jlqj4b"/>
          <w:rFonts w:asciiTheme="majorBidi" w:hAnsiTheme="majorBidi" w:cstheme="majorBidi"/>
          <w:b/>
          <w:bCs/>
          <w:color w:val="000000"/>
          <w:sz w:val="26"/>
          <w:szCs w:val="26"/>
          <w:lang w:val="en"/>
        </w:rPr>
      </w:pPr>
      <w:r w:rsidRPr="00C95F86">
        <w:rPr>
          <w:rStyle w:val="jlqj4b"/>
          <w:rFonts w:asciiTheme="majorBidi" w:hAnsiTheme="majorBidi" w:cstheme="majorBidi"/>
          <w:b/>
          <w:bCs/>
          <w:color w:val="000000"/>
          <w:sz w:val="26"/>
          <w:szCs w:val="26"/>
          <w:lang w:val="en"/>
        </w:rPr>
        <w:t>7.2</w:t>
      </w:r>
      <w:r w:rsidR="00140491" w:rsidRPr="00C95F86">
        <w:rPr>
          <w:rStyle w:val="jlqj4b"/>
          <w:rFonts w:asciiTheme="majorBidi" w:hAnsiTheme="majorBidi" w:cstheme="majorBidi"/>
          <w:b/>
          <w:bCs/>
          <w:color w:val="000000"/>
          <w:sz w:val="26"/>
          <w:szCs w:val="26"/>
          <w:lang w:val="en"/>
        </w:rPr>
        <w:t>. “Level 2” assets:</w:t>
      </w:r>
    </w:p>
    <w:p w14:paraId="4C08F77E" w14:textId="7F83D3B8" w:rsidR="00FE670E" w:rsidRPr="00C95F86" w:rsidRDefault="00FE670E" w:rsidP="0090221A">
      <w:pPr>
        <w:pStyle w:val="ListParagraph"/>
        <w:numPr>
          <w:ilvl w:val="0"/>
          <w:numId w:val="13"/>
        </w:numPr>
        <w:spacing w:after="0"/>
        <w:ind w:left="1066"/>
        <w:contextualSpacing w:val="0"/>
        <w:jc w:val="both"/>
        <w:rPr>
          <w:rStyle w:val="jlqj4b"/>
          <w:rFonts w:asciiTheme="majorBidi" w:hAnsiTheme="majorBidi" w:cstheme="majorBidi"/>
          <w:color w:val="000000"/>
          <w:sz w:val="26"/>
          <w:szCs w:val="26"/>
          <w:lang w:val="en"/>
        </w:rPr>
      </w:pPr>
      <w:r w:rsidRPr="00C95F86">
        <w:rPr>
          <w:rStyle w:val="jlqj4b"/>
          <w:rFonts w:asciiTheme="majorBidi" w:hAnsiTheme="majorBidi" w:cstheme="majorBidi"/>
          <w:color w:val="000000"/>
          <w:sz w:val="26"/>
          <w:szCs w:val="26"/>
          <w:lang w:val="en"/>
        </w:rPr>
        <w:t xml:space="preserve">“Level 2” assets are subject to the requirement that they comprise no more than </w:t>
      </w:r>
      <w:r w:rsidR="0090221A" w:rsidRPr="00C95F86">
        <w:rPr>
          <w:rStyle w:val="jlqj4b"/>
          <w:rFonts w:asciiTheme="majorBidi" w:hAnsiTheme="majorBidi" w:cstheme="majorBidi"/>
          <w:color w:val="000000"/>
          <w:sz w:val="26"/>
          <w:szCs w:val="26"/>
          <w:lang w:val="en"/>
        </w:rPr>
        <w:t>(</w:t>
      </w:r>
      <w:r w:rsidRPr="00C95F86">
        <w:rPr>
          <w:rStyle w:val="jlqj4b"/>
          <w:rFonts w:asciiTheme="majorBidi" w:hAnsiTheme="majorBidi" w:cstheme="majorBidi"/>
          <w:color w:val="000000"/>
          <w:sz w:val="26"/>
          <w:szCs w:val="26"/>
          <w:lang w:val="en"/>
        </w:rPr>
        <w:t>40%</w:t>
      </w:r>
      <w:r w:rsidR="0090221A" w:rsidRPr="00C95F86">
        <w:rPr>
          <w:rStyle w:val="jlqj4b"/>
          <w:rFonts w:asciiTheme="majorBidi" w:hAnsiTheme="majorBidi" w:cstheme="majorBidi"/>
          <w:color w:val="000000"/>
          <w:sz w:val="26"/>
          <w:szCs w:val="26"/>
          <w:lang w:val="en"/>
        </w:rPr>
        <w:t>)</w:t>
      </w:r>
      <w:r w:rsidRPr="00C95F86">
        <w:rPr>
          <w:rStyle w:val="jlqj4b"/>
          <w:rFonts w:asciiTheme="majorBidi" w:hAnsiTheme="majorBidi" w:cstheme="majorBidi"/>
          <w:color w:val="000000"/>
          <w:sz w:val="26"/>
          <w:szCs w:val="26"/>
          <w:lang w:val="en"/>
        </w:rPr>
        <w:t xml:space="preserve"> of the overall HQLA (sum of “Level 1” and “Level 2”) after </w:t>
      </w:r>
      <w:r w:rsidR="0090221A" w:rsidRPr="00C95F86">
        <w:rPr>
          <w:rStyle w:val="jlqj4b"/>
          <w:rFonts w:asciiTheme="majorBidi" w:hAnsiTheme="majorBidi" w:cstheme="majorBidi"/>
          <w:color w:val="000000"/>
          <w:sz w:val="26"/>
          <w:szCs w:val="26"/>
          <w:lang w:val="en"/>
        </w:rPr>
        <w:t xml:space="preserve">applying </w:t>
      </w:r>
      <w:r w:rsidRPr="00C95F86">
        <w:rPr>
          <w:rStyle w:val="jlqj4b"/>
          <w:rFonts w:asciiTheme="majorBidi" w:hAnsiTheme="majorBidi" w:cstheme="majorBidi"/>
          <w:color w:val="000000"/>
          <w:sz w:val="26"/>
          <w:szCs w:val="26"/>
          <w:lang w:val="en"/>
        </w:rPr>
        <w:t>haircuts.</w:t>
      </w:r>
    </w:p>
    <w:p w14:paraId="118DA522" w14:textId="635AA723" w:rsidR="00FE670E" w:rsidRPr="00C95F86" w:rsidRDefault="00FE670E" w:rsidP="00E73559">
      <w:pPr>
        <w:pStyle w:val="ListParagraph"/>
        <w:numPr>
          <w:ilvl w:val="0"/>
          <w:numId w:val="13"/>
        </w:numPr>
        <w:jc w:val="both"/>
        <w:rPr>
          <w:rStyle w:val="jlqj4b"/>
          <w:rFonts w:asciiTheme="majorBidi" w:hAnsiTheme="majorBidi" w:cstheme="majorBidi"/>
          <w:color w:val="000000"/>
          <w:sz w:val="26"/>
          <w:szCs w:val="26"/>
          <w:lang w:val="en"/>
        </w:rPr>
      </w:pPr>
      <w:r w:rsidRPr="00C95F86">
        <w:rPr>
          <w:rStyle w:val="jlqj4b"/>
          <w:rFonts w:asciiTheme="majorBidi" w:hAnsiTheme="majorBidi" w:cstheme="majorBidi"/>
          <w:b/>
          <w:bCs/>
          <w:color w:val="000000"/>
          <w:sz w:val="26"/>
          <w:szCs w:val="26"/>
          <w:lang w:val="en"/>
        </w:rPr>
        <w:t>Level 2A assets</w:t>
      </w:r>
      <w:r w:rsidRPr="00C95F86">
        <w:rPr>
          <w:rStyle w:val="jlqj4b"/>
          <w:rFonts w:asciiTheme="majorBidi" w:hAnsiTheme="majorBidi" w:cstheme="majorBidi"/>
          <w:color w:val="000000"/>
          <w:sz w:val="26"/>
          <w:szCs w:val="26"/>
          <w:lang w:val="en"/>
        </w:rPr>
        <w:t xml:space="preserve">: a </w:t>
      </w:r>
      <w:r w:rsidR="00980F2A" w:rsidRPr="00C95F86">
        <w:rPr>
          <w:rStyle w:val="jlqj4b"/>
          <w:rFonts w:asciiTheme="majorBidi" w:hAnsiTheme="majorBidi" w:cstheme="majorBidi"/>
          <w:color w:val="000000"/>
          <w:sz w:val="26"/>
          <w:szCs w:val="26"/>
          <w:lang w:val="en"/>
        </w:rPr>
        <w:t>(</w:t>
      </w:r>
      <w:r w:rsidRPr="00C95F86">
        <w:rPr>
          <w:rStyle w:val="jlqj4b"/>
          <w:rFonts w:asciiTheme="majorBidi" w:hAnsiTheme="majorBidi" w:cstheme="majorBidi"/>
          <w:color w:val="000000"/>
          <w:sz w:val="26"/>
          <w:szCs w:val="26"/>
          <w:lang w:val="en"/>
        </w:rPr>
        <w:t>15%</w:t>
      </w:r>
      <w:r w:rsidR="00980F2A" w:rsidRPr="00C95F86">
        <w:rPr>
          <w:rStyle w:val="jlqj4b"/>
          <w:rFonts w:asciiTheme="majorBidi" w:hAnsiTheme="majorBidi" w:cstheme="majorBidi"/>
          <w:color w:val="000000"/>
          <w:sz w:val="26"/>
          <w:szCs w:val="26"/>
          <w:lang w:val="en"/>
        </w:rPr>
        <w:t>)</w:t>
      </w:r>
      <w:r w:rsidRPr="00C95F86">
        <w:rPr>
          <w:rStyle w:val="jlqj4b"/>
          <w:rFonts w:asciiTheme="majorBidi" w:hAnsiTheme="majorBidi" w:cstheme="majorBidi"/>
          <w:color w:val="000000"/>
          <w:sz w:val="26"/>
          <w:szCs w:val="26"/>
          <w:lang w:val="en"/>
        </w:rPr>
        <w:t xml:space="preserve"> haircut </w:t>
      </w:r>
      <w:proofErr w:type="gramStart"/>
      <w:r w:rsidRPr="00C95F86">
        <w:rPr>
          <w:rStyle w:val="jlqj4b"/>
          <w:rFonts w:asciiTheme="majorBidi" w:hAnsiTheme="majorBidi" w:cstheme="majorBidi"/>
          <w:color w:val="000000"/>
          <w:sz w:val="26"/>
          <w:szCs w:val="26"/>
          <w:lang w:val="en"/>
        </w:rPr>
        <w:t>is applied</w:t>
      </w:r>
      <w:proofErr w:type="gramEnd"/>
      <w:r w:rsidRPr="00C95F86">
        <w:rPr>
          <w:rStyle w:val="jlqj4b"/>
          <w:rFonts w:asciiTheme="majorBidi" w:hAnsiTheme="majorBidi" w:cstheme="majorBidi"/>
          <w:color w:val="000000"/>
          <w:sz w:val="26"/>
          <w:szCs w:val="26"/>
          <w:lang w:val="en"/>
        </w:rPr>
        <w:t xml:space="preserve"> to the market value of each Level 2A asset included in HQLA.</w:t>
      </w:r>
    </w:p>
    <w:p w14:paraId="592E45FF" w14:textId="67DFFAF7" w:rsidR="00FE670E" w:rsidRPr="00C95F86" w:rsidRDefault="00FE670E" w:rsidP="00E73559">
      <w:pPr>
        <w:pStyle w:val="ListParagraph"/>
        <w:numPr>
          <w:ilvl w:val="0"/>
          <w:numId w:val="13"/>
        </w:numPr>
        <w:jc w:val="both"/>
        <w:rPr>
          <w:rStyle w:val="jlqj4b"/>
          <w:rFonts w:asciiTheme="majorBidi" w:hAnsiTheme="majorBidi" w:cstheme="majorBidi"/>
          <w:b/>
          <w:bCs/>
          <w:color w:val="000000"/>
          <w:sz w:val="26"/>
          <w:szCs w:val="26"/>
          <w:lang w:val="en"/>
        </w:rPr>
      </w:pPr>
      <w:r w:rsidRPr="00C95F86">
        <w:rPr>
          <w:rStyle w:val="jlqj4b"/>
          <w:rFonts w:asciiTheme="majorBidi" w:hAnsiTheme="majorBidi" w:cstheme="majorBidi"/>
          <w:b/>
          <w:bCs/>
          <w:color w:val="000000"/>
          <w:sz w:val="26"/>
          <w:szCs w:val="26"/>
          <w:lang w:val="en"/>
        </w:rPr>
        <w:t>“Level 2A assets” are limited to:</w:t>
      </w:r>
    </w:p>
    <w:p w14:paraId="0AFF8E0F" w14:textId="71BD43BC" w:rsidR="00FE670E" w:rsidRPr="00C95F86" w:rsidRDefault="00FE670E" w:rsidP="00442AAE">
      <w:pPr>
        <w:pStyle w:val="ListParagraph"/>
        <w:numPr>
          <w:ilvl w:val="0"/>
          <w:numId w:val="17"/>
        </w:numPr>
        <w:jc w:val="both"/>
        <w:rPr>
          <w:rFonts w:asciiTheme="majorBidi" w:hAnsiTheme="majorBidi" w:cstheme="majorBidi"/>
          <w:color w:val="000000"/>
          <w:sz w:val="26"/>
          <w:szCs w:val="26"/>
          <w:lang w:val="en"/>
        </w:rPr>
      </w:pPr>
      <w:r w:rsidRPr="00C95F86">
        <w:rPr>
          <w:rFonts w:asciiTheme="majorBidi" w:hAnsiTheme="majorBidi" w:cstheme="majorBidi"/>
          <w:color w:val="000000"/>
          <w:sz w:val="26"/>
          <w:szCs w:val="26"/>
        </w:rPr>
        <w:t>Debt</w:t>
      </w:r>
      <w:r w:rsidR="00175F1E">
        <w:rPr>
          <w:rFonts w:asciiTheme="majorBidi" w:hAnsiTheme="majorBidi" w:cstheme="majorBidi"/>
          <w:color w:val="000000"/>
          <w:sz w:val="26"/>
          <w:szCs w:val="26"/>
        </w:rPr>
        <w:t xml:space="preserve">/ </w:t>
      </w:r>
      <w:proofErr w:type="spellStart"/>
      <w:r w:rsidR="00175F1E">
        <w:rPr>
          <w:rFonts w:asciiTheme="majorBidi" w:hAnsiTheme="majorBidi" w:cstheme="majorBidi"/>
          <w:color w:val="000000"/>
          <w:sz w:val="26"/>
          <w:szCs w:val="26"/>
        </w:rPr>
        <w:t>Sukuk</w:t>
      </w:r>
      <w:proofErr w:type="spellEnd"/>
      <w:r w:rsidRPr="00C95F86">
        <w:rPr>
          <w:rFonts w:asciiTheme="majorBidi" w:hAnsiTheme="majorBidi" w:cstheme="majorBidi"/>
          <w:color w:val="000000"/>
          <w:sz w:val="26"/>
          <w:szCs w:val="26"/>
        </w:rPr>
        <w:t xml:space="preserve"> instruments </w:t>
      </w:r>
      <w:r w:rsidR="00175F1E">
        <w:rPr>
          <w:rFonts w:asciiTheme="majorBidi" w:hAnsiTheme="majorBidi" w:cstheme="majorBidi"/>
          <w:color w:val="000000"/>
          <w:sz w:val="26"/>
          <w:szCs w:val="26"/>
        </w:rPr>
        <w:t xml:space="preserve">and those </w:t>
      </w:r>
      <w:r w:rsidR="00442AAE">
        <w:rPr>
          <w:rFonts w:asciiTheme="majorBidi" w:hAnsiTheme="majorBidi" w:cstheme="majorBidi"/>
          <w:color w:val="000000"/>
          <w:sz w:val="26"/>
          <w:szCs w:val="26"/>
        </w:rPr>
        <w:t xml:space="preserve">instruments </w:t>
      </w:r>
      <w:r w:rsidR="00753868">
        <w:rPr>
          <w:rFonts w:asciiTheme="majorBidi" w:hAnsiTheme="majorBidi" w:cstheme="majorBidi"/>
          <w:color w:val="000000"/>
          <w:sz w:val="26"/>
          <w:szCs w:val="26"/>
        </w:rPr>
        <w:t xml:space="preserve">which are </w:t>
      </w:r>
      <w:r w:rsidR="00442AAE">
        <w:rPr>
          <w:rFonts w:asciiTheme="majorBidi" w:hAnsiTheme="majorBidi" w:cstheme="majorBidi"/>
          <w:color w:val="000000"/>
          <w:sz w:val="26"/>
          <w:szCs w:val="26"/>
        </w:rPr>
        <w:t xml:space="preserve">Sharia </w:t>
      </w:r>
      <w:r w:rsidR="00753868">
        <w:rPr>
          <w:rFonts w:asciiTheme="majorBidi" w:hAnsiTheme="majorBidi" w:cstheme="majorBidi"/>
          <w:color w:val="000000"/>
          <w:sz w:val="26"/>
          <w:szCs w:val="26"/>
        </w:rPr>
        <w:t>compliant for Islamic</w:t>
      </w:r>
      <w:r w:rsidR="00562675" w:rsidRPr="00C95F86">
        <w:rPr>
          <w:rFonts w:asciiTheme="majorBidi" w:hAnsiTheme="majorBidi" w:cstheme="majorBidi"/>
          <w:color w:val="000000"/>
          <w:sz w:val="26"/>
          <w:szCs w:val="26"/>
        </w:rPr>
        <w:t xml:space="preserve"> banks </w:t>
      </w:r>
      <w:r w:rsidRPr="00C95F86">
        <w:rPr>
          <w:rFonts w:asciiTheme="majorBidi" w:hAnsiTheme="majorBidi" w:cstheme="majorBidi"/>
          <w:color w:val="000000"/>
          <w:sz w:val="26"/>
          <w:szCs w:val="26"/>
        </w:rPr>
        <w:t>that can be liquidated and are issued or guaranteed by governments, central banks, public sector institutions or multilateral development banks if the following criteria are met:</w:t>
      </w:r>
    </w:p>
    <w:p w14:paraId="08F989AE" w14:textId="629A04BA" w:rsidR="00FE670E" w:rsidRPr="00C95F86" w:rsidRDefault="00FE670E" w:rsidP="0090221A">
      <w:pPr>
        <w:pStyle w:val="ListParagraph"/>
        <w:numPr>
          <w:ilvl w:val="0"/>
          <w:numId w:val="16"/>
        </w:numPr>
        <w:jc w:val="both"/>
        <w:rPr>
          <w:rStyle w:val="jlqj4b"/>
          <w:rFonts w:asciiTheme="majorBidi" w:hAnsiTheme="majorBidi" w:cstheme="majorBidi"/>
          <w:color w:val="000000"/>
          <w:sz w:val="26"/>
          <w:szCs w:val="26"/>
          <w:lang w:val="en"/>
        </w:rPr>
      </w:pPr>
      <w:r w:rsidRPr="00C95F86">
        <w:rPr>
          <w:rStyle w:val="jlqj4b"/>
          <w:rFonts w:asciiTheme="majorBidi" w:hAnsiTheme="majorBidi" w:cstheme="majorBidi"/>
          <w:color w:val="000000"/>
          <w:sz w:val="26"/>
          <w:szCs w:val="26"/>
          <w:lang w:val="en"/>
        </w:rPr>
        <w:lastRenderedPageBreak/>
        <w:t xml:space="preserve">Assigned a risk weight of (20%) under </w:t>
      </w:r>
      <w:r w:rsidR="0090221A" w:rsidRPr="00C95F86">
        <w:rPr>
          <w:rStyle w:val="jlqj4b"/>
          <w:rFonts w:asciiTheme="majorBidi" w:hAnsiTheme="majorBidi" w:cstheme="majorBidi"/>
          <w:color w:val="000000"/>
          <w:sz w:val="26"/>
          <w:szCs w:val="26"/>
          <w:lang w:val="en"/>
        </w:rPr>
        <w:t xml:space="preserve">the </w:t>
      </w:r>
      <w:r w:rsidR="0090221A" w:rsidRPr="00C95F86">
        <w:rPr>
          <w:rStyle w:val="jlqj4b"/>
          <w:rFonts w:asciiTheme="majorBidi" w:hAnsiTheme="majorBidi" w:cstheme="majorBidi"/>
          <w:color w:val="000000"/>
          <w:sz w:val="26"/>
          <w:szCs w:val="26"/>
        </w:rPr>
        <w:t>Instructions of Regulatory Capital in accordance with Basel III Standard No. (67/2016) dated 31/10/2016 and according to the Instructions of Regulatory Capital in accordance with the amended standard No. (15) Issued by the Financial Services Board No.</w:t>
      </w:r>
      <w:r w:rsidR="0090221A" w:rsidRPr="00C95F86">
        <w:rPr>
          <w:rFonts w:asciiTheme="majorBidi" w:hAnsiTheme="majorBidi" w:cstheme="majorBidi"/>
          <w:color w:val="000000"/>
          <w:sz w:val="26"/>
          <w:szCs w:val="26"/>
        </w:rPr>
        <w:t xml:space="preserve"> </w:t>
      </w:r>
      <w:r w:rsidR="0090221A" w:rsidRPr="00C95F86">
        <w:rPr>
          <w:rStyle w:val="jlqj4b"/>
          <w:rFonts w:asciiTheme="majorBidi" w:hAnsiTheme="majorBidi" w:cstheme="majorBidi"/>
          <w:color w:val="000000"/>
          <w:sz w:val="26"/>
          <w:szCs w:val="26"/>
        </w:rPr>
        <w:t>(72/2018) dated 4/2/2018.</w:t>
      </w:r>
    </w:p>
    <w:p w14:paraId="68237C79" w14:textId="04DC76B1" w:rsidR="00FE670E" w:rsidRPr="00C95F86" w:rsidRDefault="00FE670E" w:rsidP="00753868">
      <w:pPr>
        <w:pStyle w:val="ListParagraph"/>
        <w:numPr>
          <w:ilvl w:val="0"/>
          <w:numId w:val="16"/>
        </w:numPr>
        <w:jc w:val="both"/>
        <w:rPr>
          <w:rStyle w:val="jlqj4b"/>
          <w:rFonts w:asciiTheme="majorBidi" w:hAnsiTheme="majorBidi" w:cstheme="majorBidi"/>
          <w:color w:val="000000"/>
          <w:sz w:val="26"/>
          <w:szCs w:val="26"/>
          <w:lang w:val="en"/>
        </w:rPr>
      </w:pPr>
      <w:r w:rsidRPr="00C95F86">
        <w:rPr>
          <w:rStyle w:val="jlqj4b"/>
          <w:rFonts w:asciiTheme="majorBidi" w:hAnsiTheme="majorBidi" w:cstheme="majorBidi"/>
          <w:color w:val="000000"/>
          <w:sz w:val="26"/>
          <w:szCs w:val="26"/>
          <w:lang w:val="en"/>
        </w:rPr>
        <w:t xml:space="preserve">Traded in repo or </w:t>
      </w:r>
      <w:r w:rsidR="00753868">
        <w:rPr>
          <w:rStyle w:val="jlqj4b"/>
          <w:rFonts w:asciiTheme="majorBidi" w:hAnsiTheme="majorBidi" w:cstheme="majorBidi"/>
          <w:color w:val="000000"/>
          <w:sz w:val="26"/>
          <w:szCs w:val="26"/>
          <w:lang w:val="en"/>
        </w:rPr>
        <w:t>financial</w:t>
      </w:r>
      <w:r w:rsidR="00753868" w:rsidRPr="00C95F86">
        <w:rPr>
          <w:rStyle w:val="jlqj4b"/>
          <w:rFonts w:asciiTheme="majorBidi" w:hAnsiTheme="majorBidi" w:cstheme="majorBidi"/>
          <w:color w:val="000000"/>
          <w:sz w:val="26"/>
          <w:szCs w:val="26"/>
          <w:lang w:val="en"/>
        </w:rPr>
        <w:t xml:space="preserve"> </w:t>
      </w:r>
      <w:r w:rsidRPr="00C95F86">
        <w:rPr>
          <w:rStyle w:val="jlqj4b"/>
          <w:rFonts w:asciiTheme="majorBidi" w:hAnsiTheme="majorBidi" w:cstheme="majorBidi"/>
          <w:color w:val="000000"/>
          <w:sz w:val="26"/>
          <w:szCs w:val="26"/>
          <w:lang w:val="en"/>
        </w:rPr>
        <w:t>markets</w:t>
      </w:r>
    </w:p>
    <w:p w14:paraId="346B2ADD" w14:textId="67849111" w:rsidR="00FE670E" w:rsidRPr="00C95F86" w:rsidRDefault="00FE670E" w:rsidP="00753868">
      <w:pPr>
        <w:pStyle w:val="ListParagraph"/>
        <w:numPr>
          <w:ilvl w:val="0"/>
          <w:numId w:val="16"/>
        </w:numPr>
        <w:jc w:val="both"/>
        <w:rPr>
          <w:rStyle w:val="jlqj4b"/>
          <w:rFonts w:asciiTheme="majorBidi" w:hAnsiTheme="majorBidi" w:cstheme="majorBidi"/>
          <w:color w:val="000000"/>
          <w:sz w:val="26"/>
          <w:szCs w:val="26"/>
          <w:lang w:val="en"/>
        </w:rPr>
      </w:pPr>
      <w:r w:rsidRPr="00C95F86">
        <w:rPr>
          <w:rStyle w:val="jlqj4b"/>
          <w:rFonts w:asciiTheme="majorBidi" w:hAnsiTheme="majorBidi" w:cstheme="majorBidi"/>
          <w:color w:val="000000"/>
          <w:sz w:val="26"/>
          <w:szCs w:val="26"/>
          <w:lang w:val="en"/>
        </w:rPr>
        <w:t xml:space="preserve">Have a proven record as a reliable source of liquidity in the markets (repo or sale) even during stressed market conditions (the maximum decline of price </w:t>
      </w:r>
      <w:r w:rsidR="00872BF6" w:rsidRPr="00C95F86">
        <w:rPr>
          <w:rStyle w:val="jlqj4b"/>
          <w:rFonts w:asciiTheme="majorBidi" w:hAnsiTheme="majorBidi" w:cstheme="majorBidi"/>
          <w:color w:val="000000"/>
          <w:sz w:val="26"/>
          <w:szCs w:val="26"/>
          <w:lang w:val="en"/>
        </w:rPr>
        <w:t>is no more than</w:t>
      </w:r>
      <w:r w:rsidRPr="00C95F86">
        <w:rPr>
          <w:rStyle w:val="jlqj4b"/>
          <w:rFonts w:asciiTheme="majorBidi" w:hAnsiTheme="majorBidi" w:cstheme="majorBidi"/>
          <w:color w:val="000000"/>
          <w:sz w:val="26"/>
          <w:szCs w:val="26"/>
          <w:lang w:val="en"/>
        </w:rPr>
        <w:t xml:space="preserve"> 10%</w:t>
      </w:r>
      <w:r w:rsidR="00872BF6" w:rsidRPr="00C95F86">
        <w:rPr>
          <w:rStyle w:val="jlqj4b"/>
          <w:rFonts w:asciiTheme="majorBidi" w:hAnsiTheme="majorBidi" w:cstheme="majorBidi"/>
          <w:color w:val="000000"/>
          <w:sz w:val="26"/>
          <w:szCs w:val="26"/>
          <w:lang w:val="en"/>
        </w:rPr>
        <w:t>,</w:t>
      </w:r>
      <w:r w:rsidRPr="00C95F86">
        <w:rPr>
          <w:rStyle w:val="jlqj4b"/>
          <w:rFonts w:asciiTheme="majorBidi" w:hAnsiTheme="majorBidi" w:cstheme="majorBidi"/>
          <w:color w:val="000000"/>
          <w:sz w:val="26"/>
          <w:szCs w:val="26"/>
          <w:lang w:val="en"/>
        </w:rPr>
        <w:t xml:space="preserve"> or </w:t>
      </w:r>
      <w:r w:rsidR="00872BF6" w:rsidRPr="00C95F86">
        <w:rPr>
          <w:rStyle w:val="jlqj4b"/>
          <w:rFonts w:asciiTheme="majorBidi" w:hAnsiTheme="majorBidi" w:cstheme="majorBidi"/>
          <w:color w:val="000000"/>
          <w:sz w:val="26"/>
          <w:szCs w:val="26"/>
          <w:lang w:val="en"/>
        </w:rPr>
        <w:t xml:space="preserve">the </w:t>
      </w:r>
      <w:r w:rsidRPr="00C95F86">
        <w:rPr>
          <w:rStyle w:val="jlqj4b"/>
          <w:rFonts w:asciiTheme="majorBidi" w:hAnsiTheme="majorBidi" w:cstheme="majorBidi"/>
          <w:color w:val="000000"/>
          <w:sz w:val="26"/>
          <w:szCs w:val="26"/>
          <w:lang w:val="en"/>
        </w:rPr>
        <w:t xml:space="preserve">increase in haircut </w:t>
      </w:r>
      <w:r w:rsidR="00872BF6" w:rsidRPr="00C95F86">
        <w:rPr>
          <w:rStyle w:val="jlqj4b"/>
          <w:rFonts w:asciiTheme="majorBidi" w:hAnsiTheme="majorBidi" w:cstheme="majorBidi"/>
          <w:color w:val="000000"/>
          <w:sz w:val="26"/>
          <w:szCs w:val="26"/>
          <w:lang w:val="en"/>
        </w:rPr>
        <w:t>does not exceed</w:t>
      </w:r>
      <w:r w:rsidRPr="00C95F86">
        <w:rPr>
          <w:rStyle w:val="jlqj4b"/>
          <w:rFonts w:asciiTheme="majorBidi" w:hAnsiTheme="majorBidi" w:cstheme="majorBidi"/>
          <w:color w:val="000000"/>
          <w:sz w:val="26"/>
          <w:szCs w:val="26"/>
          <w:lang w:val="en"/>
        </w:rPr>
        <w:t xml:space="preserve"> </w:t>
      </w:r>
      <w:r w:rsidR="00872BF6" w:rsidRPr="00C95F86">
        <w:rPr>
          <w:rStyle w:val="jlqj4b"/>
          <w:rFonts w:asciiTheme="majorBidi" w:hAnsiTheme="majorBidi" w:cstheme="majorBidi"/>
          <w:color w:val="000000"/>
          <w:sz w:val="26"/>
          <w:szCs w:val="26"/>
          <w:lang w:val="en"/>
        </w:rPr>
        <w:t xml:space="preserve">10% </w:t>
      </w:r>
      <w:r w:rsidRPr="00C95F86">
        <w:rPr>
          <w:rStyle w:val="jlqj4b"/>
          <w:rFonts w:asciiTheme="majorBidi" w:hAnsiTheme="majorBidi" w:cstheme="majorBidi"/>
          <w:color w:val="000000"/>
          <w:sz w:val="26"/>
          <w:szCs w:val="26"/>
          <w:lang w:val="en"/>
        </w:rPr>
        <w:t>over 30</w:t>
      </w:r>
      <w:r w:rsidR="00753868">
        <w:rPr>
          <w:rStyle w:val="jlqj4b"/>
          <w:rFonts w:asciiTheme="majorBidi" w:hAnsiTheme="majorBidi" w:cstheme="majorBidi"/>
          <w:color w:val="000000"/>
          <w:sz w:val="26"/>
          <w:szCs w:val="26"/>
          <w:lang w:val="en"/>
        </w:rPr>
        <w:t xml:space="preserve"> </w:t>
      </w:r>
      <w:r w:rsidRPr="00C95F86">
        <w:rPr>
          <w:rStyle w:val="jlqj4b"/>
          <w:rFonts w:asciiTheme="majorBidi" w:hAnsiTheme="majorBidi" w:cstheme="majorBidi"/>
          <w:color w:val="000000"/>
          <w:sz w:val="26"/>
          <w:szCs w:val="26"/>
          <w:lang w:val="en"/>
        </w:rPr>
        <w:t>day</w:t>
      </w:r>
      <w:r w:rsidR="00753868">
        <w:rPr>
          <w:rStyle w:val="jlqj4b"/>
          <w:rFonts w:asciiTheme="majorBidi" w:hAnsiTheme="majorBidi" w:cstheme="majorBidi"/>
          <w:color w:val="000000"/>
          <w:sz w:val="26"/>
          <w:szCs w:val="26"/>
          <w:lang w:val="en"/>
        </w:rPr>
        <w:t>s</w:t>
      </w:r>
      <w:r w:rsidRPr="00C95F86">
        <w:rPr>
          <w:rStyle w:val="jlqj4b"/>
          <w:rFonts w:asciiTheme="majorBidi" w:hAnsiTheme="majorBidi" w:cstheme="majorBidi"/>
          <w:color w:val="000000"/>
          <w:sz w:val="26"/>
          <w:szCs w:val="26"/>
          <w:lang w:val="en"/>
        </w:rPr>
        <w:t xml:space="preserve"> during a relevant period of significant liquidity stress</w:t>
      </w:r>
      <w:r w:rsidR="00872BF6" w:rsidRPr="00C95F86">
        <w:rPr>
          <w:rStyle w:val="jlqj4b"/>
          <w:rFonts w:asciiTheme="majorBidi" w:hAnsiTheme="majorBidi" w:cstheme="majorBidi"/>
          <w:color w:val="000000"/>
          <w:sz w:val="26"/>
          <w:szCs w:val="26"/>
          <w:lang w:val="en"/>
        </w:rPr>
        <w:t>)</w:t>
      </w:r>
    </w:p>
    <w:p w14:paraId="0E583243" w14:textId="7EE1B02C" w:rsidR="00FE670E" w:rsidRPr="00C95F86" w:rsidRDefault="00E41BF3" w:rsidP="00442AAE">
      <w:pPr>
        <w:pStyle w:val="ListParagraph"/>
        <w:numPr>
          <w:ilvl w:val="0"/>
          <w:numId w:val="16"/>
        </w:numPr>
        <w:jc w:val="both"/>
        <w:rPr>
          <w:rFonts w:asciiTheme="majorBidi" w:hAnsiTheme="majorBidi" w:cstheme="majorBidi"/>
          <w:color w:val="000000"/>
          <w:sz w:val="26"/>
          <w:szCs w:val="26"/>
          <w:lang w:val="en"/>
        </w:rPr>
      </w:pPr>
      <w:r w:rsidRPr="00C95F86">
        <w:rPr>
          <w:rFonts w:asciiTheme="majorBidi" w:hAnsiTheme="majorBidi" w:cstheme="majorBidi"/>
          <w:color w:val="000000"/>
          <w:sz w:val="26"/>
          <w:szCs w:val="26"/>
        </w:rPr>
        <w:t>N</w:t>
      </w:r>
      <w:r w:rsidR="00FE670E" w:rsidRPr="00C95F86">
        <w:rPr>
          <w:rFonts w:asciiTheme="majorBidi" w:hAnsiTheme="majorBidi" w:cstheme="majorBidi"/>
          <w:color w:val="000000"/>
          <w:sz w:val="26"/>
          <w:szCs w:val="26"/>
        </w:rPr>
        <w:t>ot issued by a bank, financial institution, or one of its subsidiaries (except for debt</w:t>
      </w:r>
      <w:r w:rsidR="00753868">
        <w:rPr>
          <w:rFonts w:asciiTheme="majorBidi" w:hAnsiTheme="majorBidi" w:cstheme="majorBidi"/>
          <w:color w:val="000000"/>
          <w:sz w:val="26"/>
          <w:szCs w:val="26"/>
        </w:rPr>
        <w:t xml:space="preserve">/ </w:t>
      </w:r>
      <w:proofErr w:type="spellStart"/>
      <w:r w:rsidR="00753868">
        <w:rPr>
          <w:rFonts w:asciiTheme="majorBidi" w:hAnsiTheme="majorBidi" w:cstheme="majorBidi"/>
          <w:color w:val="000000"/>
          <w:sz w:val="26"/>
          <w:szCs w:val="26"/>
        </w:rPr>
        <w:t>Sukuk</w:t>
      </w:r>
      <w:proofErr w:type="spellEnd"/>
      <w:r w:rsidR="00FE670E" w:rsidRPr="00C95F86">
        <w:rPr>
          <w:rFonts w:asciiTheme="majorBidi" w:hAnsiTheme="majorBidi" w:cstheme="majorBidi"/>
          <w:color w:val="000000"/>
          <w:sz w:val="26"/>
          <w:szCs w:val="26"/>
        </w:rPr>
        <w:t xml:space="preserve"> instruments</w:t>
      </w:r>
      <w:r w:rsidR="00841894">
        <w:rPr>
          <w:rFonts w:asciiTheme="majorBidi" w:hAnsiTheme="majorBidi" w:cstheme="majorBidi"/>
          <w:color w:val="000000"/>
          <w:sz w:val="26"/>
          <w:szCs w:val="26"/>
        </w:rPr>
        <w:t xml:space="preserve"> and those </w:t>
      </w:r>
      <w:proofErr w:type="gramStart"/>
      <w:r w:rsidR="00841894">
        <w:rPr>
          <w:rFonts w:asciiTheme="majorBidi" w:hAnsiTheme="majorBidi" w:cstheme="majorBidi"/>
          <w:color w:val="000000"/>
          <w:sz w:val="26"/>
          <w:szCs w:val="26"/>
        </w:rPr>
        <w:t>instruments which</w:t>
      </w:r>
      <w:proofErr w:type="gramEnd"/>
      <w:r w:rsidR="00841894">
        <w:rPr>
          <w:rFonts w:asciiTheme="majorBidi" w:hAnsiTheme="majorBidi" w:cstheme="majorBidi"/>
          <w:color w:val="000000"/>
          <w:sz w:val="26"/>
          <w:szCs w:val="26"/>
        </w:rPr>
        <w:t xml:space="preserve"> are</w:t>
      </w:r>
      <w:r w:rsidR="00442AAE">
        <w:rPr>
          <w:rFonts w:asciiTheme="majorBidi" w:hAnsiTheme="majorBidi" w:cstheme="majorBidi"/>
          <w:color w:val="000000"/>
          <w:sz w:val="26"/>
          <w:szCs w:val="26"/>
        </w:rPr>
        <w:t xml:space="preserve"> Sharia</w:t>
      </w:r>
      <w:r w:rsidR="00841894">
        <w:rPr>
          <w:rFonts w:asciiTheme="majorBidi" w:hAnsiTheme="majorBidi" w:cstheme="majorBidi"/>
          <w:color w:val="000000"/>
          <w:sz w:val="26"/>
          <w:szCs w:val="26"/>
        </w:rPr>
        <w:t xml:space="preserve"> compliant for Islamic</w:t>
      </w:r>
      <w:r w:rsidR="00562675" w:rsidRPr="00C95F86">
        <w:rPr>
          <w:rFonts w:asciiTheme="majorBidi" w:hAnsiTheme="majorBidi" w:cstheme="majorBidi"/>
          <w:color w:val="000000"/>
          <w:sz w:val="26"/>
          <w:szCs w:val="26"/>
        </w:rPr>
        <w:t xml:space="preserve"> banks</w:t>
      </w:r>
      <w:r w:rsidR="00FE670E" w:rsidRPr="00C95F86">
        <w:rPr>
          <w:rFonts w:asciiTheme="majorBidi" w:hAnsiTheme="majorBidi" w:cstheme="majorBidi"/>
          <w:color w:val="000000"/>
          <w:sz w:val="26"/>
          <w:szCs w:val="26"/>
        </w:rPr>
        <w:t xml:space="preserve"> issued by a qualified bank/ financial institution </w:t>
      </w:r>
      <w:r w:rsidR="00841894">
        <w:rPr>
          <w:rFonts w:asciiTheme="majorBidi" w:hAnsiTheme="majorBidi" w:cstheme="majorBidi"/>
          <w:color w:val="000000"/>
          <w:sz w:val="26"/>
          <w:szCs w:val="26"/>
        </w:rPr>
        <w:t xml:space="preserve">such </w:t>
      </w:r>
      <w:r w:rsidR="00FE670E" w:rsidRPr="00C95F86">
        <w:rPr>
          <w:rFonts w:asciiTheme="majorBidi" w:hAnsiTheme="majorBidi" w:cstheme="majorBidi"/>
          <w:color w:val="000000"/>
          <w:sz w:val="26"/>
          <w:szCs w:val="26"/>
        </w:rPr>
        <w:t xml:space="preserve">as a public sector institution according to </w:t>
      </w:r>
      <w:r w:rsidR="0090221A" w:rsidRPr="00C95F86">
        <w:rPr>
          <w:rStyle w:val="jlqj4b"/>
          <w:rFonts w:asciiTheme="majorBidi" w:hAnsiTheme="majorBidi" w:cstheme="majorBidi"/>
          <w:color w:val="000000"/>
          <w:sz w:val="26"/>
          <w:szCs w:val="26"/>
          <w:lang w:val="en"/>
        </w:rPr>
        <w:t xml:space="preserve">the </w:t>
      </w:r>
      <w:r w:rsidR="0090221A" w:rsidRPr="00C95F86">
        <w:rPr>
          <w:rStyle w:val="jlqj4b"/>
          <w:rFonts w:asciiTheme="majorBidi" w:hAnsiTheme="majorBidi" w:cstheme="majorBidi"/>
          <w:color w:val="000000"/>
          <w:sz w:val="26"/>
          <w:szCs w:val="26"/>
        </w:rPr>
        <w:t>Instructions of Regulatory Capital in accordance with Basel III Standard No. (67/2016) dated 31/10/2016 and according to the Instructions of Regulatory Capital in accordance with the amended standard No. (15) Issued by the Financial Services Board No.</w:t>
      </w:r>
      <w:r w:rsidR="0090221A" w:rsidRPr="00C95F86">
        <w:rPr>
          <w:rFonts w:asciiTheme="majorBidi" w:hAnsiTheme="majorBidi" w:cstheme="majorBidi"/>
          <w:color w:val="000000"/>
          <w:sz w:val="26"/>
          <w:szCs w:val="26"/>
        </w:rPr>
        <w:t xml:space="preserve"> </w:t>
      </w:r>
      <w:r w:rsidR="0090221A" w:rsidRPr="00C95F86">
        <w:rPr>
          <w:rStyle w:val="jlqj4b"/>
          <w:rFonts w:asciiTheme="majorBidi" w:hAnsiTheme="majorBidi" w:cstheme="majorBidi"/>
          <w:color w:val="000000"/>
          <w:sz w:val="26"/>
          <w:szCs w:val="26"/>
        </w:rPr>
        <w:t>(72/2018) dated 4/2/2018</w:t>
      </w:r>
      <w:r w:rsidR="0062756D" w:rsidRPr="00C95F86">
        <w:rPr>
          <w:rFonts w:asciiTheme="majorBidi" w:hAnsiTheme="majorBidi" w:cstheme="majorBidi"/>
          <w:color w:val="000000"/>
          <w:sz w:val="26"/>
          <w:szCs w:val="26"/>
        </w:rPr>
        <w:t>,</w:t>
      </w:r>
      <w:r w:rsidR="00FE670E" w:rsidRPr="00C95F86">
        <w:rPr>
          <w:rFonts w:asciiTheme="majorBidi" w:hAnsiTheme="majorBidi" w:cstheme="majorBidi"/>
          <w:color w:val="000000"/>
          <w:sz w:val="26"/>
          <w:szCs w:val="26"/>
        </w:rPr>
        <w:t xml:space="preserve"> </w:t>
      </w:r>
      <w:r w:rsidR="0062756D" w:rsidRPr="00C95F86">
        <w:rPr>
          <w:rFonts w:asciiTheme="majorBidi" w:hAnsiTheme="majorBidi" w:cstheme="majorBidi"/>
          <w:color w:val="000000"/>
          <w:sz w:val="26"/>
          <w:szCs w:val="26"/>
        </w:rPr>
        <w:t>if</w:t>
      </w:r>
      <w:r w:rsidR="00FE670E" w:rsidRPr="00C95F86">
        <w:rPr>
          <w:rFonts w:asciiTheme="majorBidi" w:hAnsiTheme="majorBidi" w:cstheme="majorBidi"/>
          <w:color w:val="000000"/>
          <w:sz w:val="26"/>
          <w:szCs w:val="26"/>
        </w:rPr>
        <w:t xml:space="preserve"> all the above criteria </w:t>
      </w:r>
      <w:proofErr w:type="gramStart"/>
      <w:r w:rsidR="00FE670E" w:rsidRPr="00C95F86">
        <w:rPr>
          <w:rFonts w:asciiTheme="majorBidi" w:hAnsiTheme="majorBidi" w:cstheme="majorBidi"/>
          <w:color w:val="000000"/>
          <w:sz w:val="26"/>
          <w:szCs w:val="26"/>
        </w:rPr>
        <w:t>are met</w:t>
      </w:r>
      <w:proofErr w:type="gramEnd"/>
      <w:r w:rsidR="00FE670E" w:rsidRPr="00C95F86">
        <w:rPr>
          <w:rFonts w:asciiTheme="majorBidi" w:hAnsiTheme="majorBidi" w:cstheme="majorBidi"/>
          <w:color w:val="000000"/>
          <w:sz w:val="26"/>
          <w:szCs w:val="26"/>
        </w:rPr>
        <w:t>).</w:t>
      </w:r>
    </w:p>
    <w:p w14:paraId="1B520C81" w14:textId="09197AAF" w:rsidR="00872BF6" w:rsidRPr="00C95F86" w:rsidRDefault="00872BF6" w:rsidP="00BA78DD">
      <w:pPr>
        <w:pStyle w:val="ListParagraph"/>
        <w:numPr>
          <w:ilvl w:val="0"/>
          <w:numId w:val="17"/>
        </w:numPr>
        <w:jc w:val="both"/>
        <w:rPr>
          <w:rFonts w:asciiTheme="majorBidi" w:hAnsiTheme="majorBidi" w:cstheme="majorBidi"/>
          <w:color w:val="000000"/>
          <w:sz w:val="26"/>
          <w:szCs w:val="26"/>
          <w:lang w:val="en"/>
        </w:rPr>
      </w:pPr>
      <w:r w:rsidRPr="00C95F86">
        <w:rPr>
          <w:rFonts w:asciiTheme="majorBidi" w:hAnsiTheme="majorBidi" w:cstheme="majorBidi"/>
          <w:color w:val="000000"/>
          <w:sz w:val="26"/>
          <w:szCs w:val="26"/>
        </w:rPr>
        <w:t>Debt</w:t>
      </w:r>
      <w:r w:rsidR="00841894">
        <w:rPr>
          <w:rFonts w:asciiTheme="majorBidi" w:hAnsiTheme="majorBidi" w:cstheme="majorBidi"/>
          <w:color w:val="000000"/>
          <w:sz w:val="26"/>
          <w:szCs w:val="26"/>
        </w:rPr>
        <w:t xml:space="preserve">/ </w:t>
      </w:r>
      <w:proofErr w:type="spellStart"/>
      <w:r w:rsidR="00841894">
        <w:rPr>
          <w:rFonts w:asciiTheme="majorBidi" w:hAnsiTheme="majorBidi" w:cstheme="majorBidi"/>
          <w:color w:val="000000"/>
          <w:sz w:val="26"/>
          <w:szCs w:val="26"/>
        </w:rPr>
        <w:t>Sukuk</w:t>
      </w:r>
      <w:proofErr w:type="spellEnd"/>
      <w:r w:rsidRPr="00C95F86">
        <w:rPr>
          <w:rFonts w:asciiTheme="majorBidi" w:hAnsiTheme="majorBidi" w:cstheme="majorBidi"/>
          <w:color w:val="000000"/>
          <w:sz w:val="26"/>
          <w:szCs w:val="26"/>
        </w:rPr>
        <w:t xml:space="preserve"> instruments</w:t>
      </w:r>
      <w:r w:rsidR="00841894">
        <w:rPr>
          <w:rFonts w:asciiTheme="majorBidi" w:hAnsiTheme="majorBidi" w:cstheme="majorBidi"/>
          <w:color w:val="000000"/>
          <w:sz w:val="26"/>
          <w:szCs w:val="26"/>
        </w:rPr>
        <w:t xml:space="preserve"> and those instruments which are </w:t>
      </w:r>
      <w:r w:rsidR="00BA78DD">
        <w:rPr>
          <w:rFonts w:asciiTheme="majorBidi" w:hAnsiTheme="majorBidi" w:cstheme="majorBidi"/>
          <w:color w:val="000000"/>
          <w:sz w:val="26"/>
          <w:szCs w:val="26"/>
        </w:rPr>
        <w:t xml:space="preserve">Sharia </w:t>
      </w:r>
      <w:r w:rsidR="00841894">
        <w:rPr>
          <w:rFonts w:asciiTheme="majorBidi" w:hAnsiTheme="majorBidi" w:cstheme="majorBidi"/>
          <w:color w:val="000000"/>
          <w:sz w:val="26"/>
          <w:szCs w:val="26"/>
        </w:rPr>
        <w:t>compliant for Islamic</w:t>
      </w:r>
      <w:r w:rsidR="00562675" w:rsidRPr="00C95F86">
        <w:rPr>
          <w:rFonts w:asciiTheme="majorBidi" w:hAnsiTheme="majorBidi" w:cstheme="majorBidi"/>
          <w:color w:val="000000"/>
          <w:sz w:val="26"/>
          <w:szCs w:val="26"/>
        </w:rPr>
        <w:t xml:space="preserve"> banks</w:t>
      </w:r>
      <w:r w:rsidRPr="00C95F86">
        <w:rPr>
          <w:rFonts w:asciiTheme="majorBidi" w:hAnsiTheme="majorBidi" w:cstheme="majorBidi"/>
          <w:color w:val="000000"/>
          <w:sz w:val="26"/>
          <w:szCs w:val="26"/>
        </w:rPr>
        <w:t xml:space="preserve"> that can be liquidated </w:t>
      </w:r>
      <w:r w:rsidRPr="00C95F86">
        <w:rPr>
          <w:rFonts w:asciiTheme="majorBidi" w:hAnsiTheme="majorBidi" w:cstheme="majorBidi"/>
          <w:color w:val="000000"/>
          <w:sz w:val="26"/>
          <w:szCs w:val="26"/>
          <w:lang w:val="en"/>
        </w:rPr>
        <w:t>(including commercial paper</w:t>
      </w:r>
      <w:r w:rsidRPr="00C95F86">
        <w:rPr>
          <w:rStyle w:val="FootnoteReference"/>
          <w:rFonts w:asciiTheme="majorBidi" w:hAnsiTheme="majorBidi" w:cstheme="majorBidi"/>
          <w:color w:val="000000"/>
          <w:sz w:val="26"/>
          <w:szCs w:val="26"/>
          <w:lang w:val="en"/>
        </w:rPr>
        <w:footnoteReference w:id="4"/>
      </w:r>
      <w:r w:rsidRPr="00C95F86">
        <w:rPr>
          <w:rFonts w:asciiTheme="majorBidi" w:hAnsiTheme="majorBidi" w:cstheme="majorBidi"/>
          <w:color w:val="000000"/>
          <w:sz w:val="26"/>
          <w:szCs w:val="26"/>
          <w:lang w:val="en"/>
        </w:rPr>
        <w:t>)</w:t>
      </w:r>
      <w:r w:rsidR="00562675" w:rsidRPr="00C95F86">
        <w:rPr>
          <w:rFonts w:asciiTheme="majorBidi" w:hAnsiTheme="majorBidi" w:cstheme="majorBidi"/>
          <w:color w:val="000000"/>
          <w:sz w:val="26"/>
          <w:szCs w:val="26"/>
          <w:lang w:val="en"/>
        </w:rPr>
        <w:t xml:space="preserve"> </w:t>
      </w:r>
      <w:r w:rsidRPr="00C95F86">
        <w:rPr>
          <w:rFonts w:asciiTheme="majorBidi" w:hAnsiTheme="majorBidi" w:cstheme="majorBidi"/>
          <w:color w:val="000000"/>
          <w:sz w:val="26"/>
          <w:szCs w:val="26"/>
          <w:lang w:val="en"/>
        </w:rPr>
        <w:t>and covered bonds</w:t>
      </w:r>
      <w:r w:rsidRPr="00C95F86">
        <w:rPr>
          <w:rStyle w:val="FootnoteReference"/>
          <w:rFonts w:asciiTheme="majorBidi" w:hAnsiTheme="majorBidi" w:cstheme="majorBidi"/>
          <w:color w:val="000000"/>
          <w:sz w:val="26"/>
          <w:szCs w:val="26"/>
          <w:lang w:val="en"/>
        </w:rPr>
        <w:footnoteReference w:id="5"/>
      </w:r>
      <w:r w:rsidRPr="00C95F86">
        <w:rPr>
          <w:rFonts w:asciiTheme="majorBidi" w:hAnsiTheme="majorBidi" w:cstheme="majorBidi"/>
          <w:color w:val="000000"/>
          <w:sz w:val="26"/>
          <w:szCs w:val="26"/>
          <w:lang w:val="en"/>
        </w:rPr>
        <w:t xml:space="preserve"> that </w:t>
      </w:r>
      <w:r w:rsidR="00841894">
        <w:rPr>
          <w:rFonts w:asciiTheme="majorBidi" w:hAnsiTheme="majorBidi" w:cstheme="majorBidi"/>
          <w:color w:val="000000"/>
          <w:sz w:val="26"/>
          <w:szCs w:val="26"/>
          <w:lang w:val="en"/>
        </w:rPr>
        <w:t xml:space="preserve">are issued by companies and </w:t>
      </w:r>
      <w:r w:rsidRPr="00C95F86">
        <w:rPr>
          <w:rFonts w:asciiTheme="majorBidi" w:hAnsiTheme="majorBidi" w:cstheme="majorBidi"/>
          <w:color w:val="000000"/>
          <w:sz w:val="26"/>
          <w:szCs w:val="26"/>
          <w:lang w:val="en"/>
        </w:rPr>
        <w:t>satisfy all of the following conditions:</w:t>
      </w:r>
    </w:p>
    <w:p w14:paraId="482E1FDC" w14:textId="5104C07A" w:rsidR="00980F2A" w:rsidRPr="00C95F86" w:rsidRDefault="00252098" w:rsidP="006544DB">
      <w:pPr>
        <w:pStyle w:val="ListParagraph"/>
        <w:numPr>
          <w:ilvl w:val="0"/>
          <w:numId w:val="16"/>
        </w:numPr>
        <w:jc w:val="both"/>
        <w:rPr>
          <w:rFonts w:asciiTheme="majorBidi" w:hAnsiTheme="majorBidi" w:cstheme="majorBidi"/>
          <w:color w:val="000000"/>
          <w:sz w:val="26"/>
          <w:szCs w:val="26"/>
          <w:lang w:val="en"/>
        </w:rPr>
      </w:pPr>
      <w:r w:rsidRPr="00C95F86">
        <w:rPr>
          <w:rFonts w:asciiTheme="majorBidi" w:hAnsiTheme="majorBidi" w:cstheme="majorBidi"/>
          <w:color w:val="000000"/>
          <w:sz w:val="26"/>
          <w:szCs w:val="26"/>
          <w:lang w:val="en"/>
        </w:rPr>
        <w:t>I</w:t>
      </w:r>
      <w:r w:rsidR="00872BF6" w:rsidRPr="00C95F86">
        <w:rPr>
          <w:rFonts w:asciiTheme="majorBidi" w:hAnsiTheme="majorBidi" w:cstheme="majorBidi"/>
          <w:color w:val="000000"/>
          <w:sz w:val="26"/>
          <w:szCs w:val="26"/>
          <w:lang w:val="en"/>
        </w:rPr>
        <w:t xml:space="preserve">n case of </w:t>
      </w:r>
      <w:r w:rsidR="0062756D" w:rsidRPr="00C95F86">
        <w:rPr>
          <w:rFonts w:asciiTheme="majorBidi" w:hAnsiTheme="majorBidi" w:cstheme="majorBidi"/>
          <w:color w:val="000000"/>
          <w:sz w:val="26"/>
          <w:szCs w:val="26"/>
        </w:rPr>
        <w:t>Debt instruments</w:t>
      </w:r>
      <w:r w:rsidR="00841894">
        <w:rPr>
          <w:rFonts w:asciiTheme="majorBidi" w:hAnsiTheme="majorBidi" w:cstheme="majorBidi"/>
          <w:color w:val="000000"/>
          <w:sz w:val="26"/>
          <w:szCs w:val="26"/>
        </w:rPr>
        <w:t xml:space="preserve"> or Sharia compliant </w:t>
      </w:r>
      <w:proofErr w:type="spellStart"/>
      <w:r w:rsidR="00841894">
        <w:rPr>
          <w:rFonts w:asciiTheme="majorBidi" w:hAnsiTheme="majorBidi" w:cstheme="majorBidi"/>
          <w:color w:val="000000"/>
          <w:sz w:val="26"/>
          <w:szCs w:val="26"/>
        </w:rPr>
        <w:t>Sukuk</w:t>
      </w:r>
      <w:proofErr w:type="spellEnd"/>
      <w:r w:rsidR="00841894">
        <w:rPr>
          <w:rFonts w:asciiTheme="majorBidi" w:hAnsiTheme="majorBidi" w:cstheme="majorBidi"/>
          <w:color w:val="000000"/>
          <w:sz w:val="26"/>
          <w:szCs w:val="26"/>
        </w:rPr>
        <w:t xml:space="preserve"> </w:t>
      </w:r>
      <w:r w:rsidR="00562675" w:rsidRPr="00C95F86">
        <w:rPr>
          <w:rFonts w:asciiTheme="majorBidi" w:hAnsiTheme="majorBidi" w:cstheme="majorBidi"/>
          <w:color w:val="000000"/>
          <w:sz w:val="26"/>
          <w:szCs w:val="26"/>
        </w:rPr>
        <w:t>for Islamic banks</w:t>
      </w:r>
      <w:r w:rsidR="006544DB">
        <w:rPr>
          <w:rFonts w:asciiTheme="majorBidi" w:hAnsiTheme="majorBidi" w:cstheme="majorBidi"/>
          <w:color w:val="000000"/>
          <w:sz w:val="26"/>
          <w:szCs w:val="26"/>
          <w:lang w:val="en"/>
        </w:rPr>
        <w:t>,</w:t>
      </w:r>
      <w:r w:rsidR="006544DB" w:rsidRPr="00C95F86">
        <w:rPr>
          <w:rFonts w:asciiTheme="majorBidi" w:hAnsiTheme="majorBidi" w:cstheme="majorBidi"/>
          <w:color w:val="000000"/>
          <w:sz w:val="26"/>
          <w:szCs w:val="26"/>
          <w:lang w:val="en"/>
        </w:rPr>
        <w:t xml:space="preserve"> </w:t>
      </w:r>
      <w:proofErr w:type="gramStart"/>
      <w:r w:rsidR="006544DB">
        <w:rPr>
          <w:rFonts w:asciiTheme="majorBidi" w:hAnsiTheme="majorBidi" w:cstheme="majorBidi"/>
          <w:color w:val="000000"/>
          <w:sz w:val="26"/>
          <w:szCs w:val="26"/>
          <w:lang w:val="en"/>
        </w:rPr>
        <w:t xml:space="preserve">they shall </w:t>
      </w:r>
      <w:r w:rsidR="0062756D" w:rsidRPr="00C95F86">
        <w:rPr>
          <w:rFonts w:asciiTheme="majorBidi" w:hAnsiTheme="majorBidi" w:cstheme="majorBidi"/>
          <w:color w:val="000000"/>
          <w:sz w:val="26"/>
          <w:szCs w:val="26"/>
        </w:rPr>
        <w:t xml:space="preserve">not </w:t>
      </w:r>
      <w:r w:rsidR="006544DB">
        <w:rPr>
          <w:rFonts w:asciiTheme="majorBidi" w:hAnsiTheme="majorBidi" w:cstheme="majorBidi"/>
          <w:color w:val="000000"/>
          <w:sz w:val="26"/>
          <w:szCs w:val="26"/>
        </w:rPr>
        <w:t xml:space="preserve">be </w:t>
      </w:r>
      <w:r w:rsidR="0062756D" w:rsidRPr="00C95F86">
        <w:rPr>
          <w:rFonts w:asciiTheme="majorBidi" w:hAnsiTheme="majorBidi" w:cstheme="majorBidi"/>
          <w:color w:val="000000"/>
          <w:sz w:val="26"/>
          <w:szCs w:val="26"/>
        </w:rPr>
        <w:t>issued by bank</w:t>
      </w:r>
      <w:r w:rsidR="006544DB">
        <w:rPr>
          <w:rFonts w:asciiTheme="majorBidi" w:hAnsiTheme="majorBidi" w:cstheme="majorBidi"/>
          <w:color w:val="000000"/>
          <w:sz w:val="26"/>
          <w:szCs w:val="26"/>
        </w:rPr>
        <w:t>s</w:t>
      </w:r>
      <w:r w:rsidR="0062756D" w:rsidRPr="00C95F86">
        <w:rPr>
          <w:rFonts w:asciiTheme="majorBidi" w:hAnsiTheme="majorBidi" w:cstheme="majorBidi"/>
          <w:color w:val="000000"/>
          <w:sz w:val="26"/>
          <w:szCs w:val="26"/>
        </w:rPr>
        <w:t>, financial institution</w:t>
      </w:r>
      <w:r w:rsidR="006544DB">
        <w:rPr>
          <w:rFonts w:asciiTheme="majorBidi" w:hAnsiTheme="majorBidi" w:cstheme="majorBidi"/>
          <w:color w:val="000000"/>
          <w:sz w:val="26"/>
          <w:szCs w:val="26"/>
        </w:rPr>
        <w:t>s</w:t>
      </w:r>
      <w:r w:rsidR="0062756D" w:rsidRPr="00C95F86">
        <w:rPr>
          <w:rFonts w:asciiTheme="majorBidi" w:hAnsiTheme="majorBidi" w:cstheme="majorBidi"/>
          <w:color w:val="000000"/>
          <w:sz w:val="26"/>
          <w:szCs w:val="26"/>
        </w:rPr>
        <w:t xml:space="preserve">, or one of </w:t>
      </w:r>
      <w:r w:rsidR="006544DB">
        <w:rPr>
          <w:rFonts w:asciiTheme="majorBidi" w:hAnsiTheme="majorBidi" w:cstheme="majorBidi"/>
          <w:color w:val="000000"/>
          <w:sz w:val="26"/>
          <w:szCs w:val="26"/>
        </w:rPr>
        <w:t>their</w:t>
      </w:r>
      <w:r w:rsidR="006544DB" w:rsidRPr="00C95F86">
        <w:rPr>
          <w:rFonts w:asciiTheme="majorBidi" w:hAnsiTheme="majorBidi" w:cstheme="majorBidi"/>
          <w:color w:val="000000"/>
          <w:sz w:val="26"/>
          <w:szCs w:val="26"/>
        </w:rPr>
        <w:t xml:space="preserve"> </w:t>
      </w:r>
      <w:r w:rsidR="0062756D" w:rsidRPr="00C95F86">
        <w:rPr>
          <w:rFonts w:asciiTheme="majorBidi" w:hAnsiTheme="majorBidi" w:cstheme="majorBidi"/>
          <w:color w:val="000000"/>
          <w:sz w:val="26"/>
          <w:szCs w:val="26"/>
        </w:rPr>
        <w:t>subsidiaries</w:t>
      </w:r>
      <w:proofErr w:type="gramEnd"/>
      <w:r w:rsidR="0062756D" w:rsidRPr="00C95F86">
        <w:rPr>
          <w:rFonts w:asciiTheme="majorBidi" w:hAnsiTheme="majorBidi" w:cstheme="majorBidi"/>
          <w:color w:val="000000"/>
          <w:sz w:val="26"/>
          <w:szCs w:val="26"/>
          <w:lang w:val="en"/>
        </w:rPr>
        <w:t>.</w:t>
      </w:r>
    </w:p>
    <w:p w14:paraId="5E4D130E" w14:textId="789D12E4" w:rsidR="00980F2A" w:rsidRPr="00C95F86" w:rsidRDefault="00252098" w:rsidP="00E73559">
      <w:pPr>
        <w:pStyle w:val="ListParagraph"/>
        <w:numPr>
          <w:ilvl w:val="0"/>
          <w:numId w:val="16"/>
        </w:numPr>
        <w:jc w:val="both"/>
        <w:rPr>
          <w:rFonts w:asciiTheme="majorBidi" w:hAnsiTheme="majorBidi" w:cstheme="majorBidi"/>
          <w:color w:val="000000"/>
          <w:sz w:val="26"/>
          <w:szCs w:val="26"/>
          <w:lang w:val="en"/>
        </w:rPr>
      </w:pPr>
      <w:r w:rsidRPr="00C95F86">
        <w:rPr>
          <w:rFonts w:asciiTheme="majorBidi" w:hAnsiTheme="majorBidi" w:cstheme="majorBidi"/>
          <w:color w:val="000000"/>
          <w:sz w:val="26"/>
          <w:szCs w:val="26"/>
          <w:lang w:val="en"/>
        </w:rPr>
        <w:t>I</w:t>
      </w:r>
      <w:r w:rsidR="00872BF6" w:rsidRPr="00C95F86">
        <w:rPr>
          <w:rFonts w:asciiTheme="majorBidi" w:hAnsiTheme="majorBidi" w:cstheme="majorBidi"/>
          <w:color w:val="000000"/>
          <w:sz w:val="26"/>
          <w:szCs w:val="26"/>
          <w:lang w:val="en"/>
        </w:rPr>
        <w:t xml:space="preserve">n case of covered bonds: </w:t>
      </w:r>
      <w:r w:rsidR="008F487F">
        <w:rPr>
          <w:rFonts w:asciiTheme="majorBidi" w:hAnsiTheme="majorBidi" w:cstheme="majorBidi"/>
          <w:color w:val="000000"/>
          <w:sz w:val="26"/>
          <w:szCs w:val="26"/>
          <w:lang w:val="en"/>
        </w:rPr>
        <w:t xml:space="preserve">they </w:t>
      </w:r>
      <w:proofErr w:type="gramStart"/>
      <w:r w:rsidR="008F487F">
        <w:rPr>
          <w:rFonts w:asciiTheme="majorBidi" w:hAnsiTheme="majorBidi" w:cstheme="majorBidi"/>
          <w:color w:val="000000"/>
          <w:sz w:val="26"/>
          <w:szCs w:val="26"/>
          <w:lang w:val="en"/>
        </w:rPr>
        <w:t xml:space="preserve">shall </w:t>
      </w:r>
      <w:r w:rsidR="00872BF6" w:rsidRPr="00C95F86">
        <w:rPr>
          <w:rFonts w:asciiTheme="majorBidi" w:hAnsiTheme="majorBidi" w:cstheme="majorBidi"/>
          <w:color w:val="000000"/>
          <w:sz w:val="26"/>
          <w:szCs w:val="26"/>
          <w:lang w:val="en"/>
        </w:rPr>
        <w:t xml:space="preserve">not </w:t>
      </w:r>
      <w:r w:rsidR="008F487F">
        <w:rPr>
          <w:rFonts w:asciiTheme="majorBidi" w:hAnsiTheme="majorBidi" w:cstheme="majorBidi"/>
          <w:color w:val="000000"/>
          <w:sz w:val="26"/>
          <w:szCs w:val="26"/>
          <w:lang w:val="en"/>
        </w:rPr>
        <w:t xml:space="preserve">be </w:t>
      </w:r>
      <w:r w:rsidR="00872BF6" w:rsidRPr="00C95F86">
        <w:rPr>
          <w:rFonts w:asciiTheme="majorBidi" w:hAnsiTheme="majorBidi" w:cstheme="majorBidi"/>
          <w:color w:val="000000"/>
          <w:sz w:val="26"/>
          <w:szCs w:val="26"/>
          <w:lang w:val="en"/>
        </w:rPr>
        <w:t>issued</w:t>
      </w:r>
      <w:proofErr w:type="gramEnd"/>
      <w:r w:rsidR="00872BF6" w:rsidRPr="00C95F86">
        <w:rPr>
          <w:rFonts w:asciiTheme="majorBidi" w:hAnsiTheme="majorBidi" w:cstheme="majorBidi"/>
          <w:color w:val="000000"/>
          <w:sz w:val="26"/>
          <w:szCs w:val="26"/>
          <w:lang w:val="en"/>
        </w:rPr>
        <w:t xml:space="preserve"> by the bank itself or any of its </w:t>
      </w:r>
      <w:r w:rsidR="0062756D" w:rsidRPr="00C95F86">
        <w:rPr>
          <w:rFonts w:asciiTheme="majorBidi" w:hAnsiTheme="majorBidi" w:cstheme="majorBidi"/>
          <w:color w:val="000000"/>
          <w:sz w:val="26"/>
          <w:szCs w:val="26"/>
        </w:rPr>
        <w:t>subsidiaries</w:t>
      </w:r>
      <w:r w:rsidR="0062756D" w:rsidRPr="00C95F86">
        <w:rPr>
          <w:rFonts w:asciiTheme="majorBidi" w:hAnsiTheme="majorBidi" w:cstheme="majorBidi"/>
          <w:color w:val="000000"/>
          <w:sz w:val="26"/>
          <w:szCs w:val="26"/>
          <w:lang w:val="en"/>
        </w:rPr>
        <w:t>.</w:t>
      </w:r>
    </w:p>
    <w:p w14:paraId="01E361ED" w14:textId="2A5FDFF9" w:rsidR="00980F2A" w:rsidRPr="00C95F86" w:rsidRDefault="008F487F" w:rsidP="008F487F">
      <w:pPr>
        <w:pStyle w:val="ListParagraph"/>
        <w:numPr>
          <w:ilvl w:val="0"/>
          <w:numId w:val="16"/>
        </w:numPr>
        <w:jc w:val="both"/>
        <w:rPr>
          <w:rStyle w:val="jlqj4b"/>
          <w:rFonts w:asciiTheme="majorBidi" w:hAnsiTheme="majorBidi" w:cstheme="majorBidi"/>
          <w:color w:val="000000"/>
          <w:sz w:val="26"/>
          <w:szCs w:val="26"/>
          <w:lang w:val="en"/>
        </w:rPr>
      </w:pPr>
      <w:r>
        <w:rPr>
          <w:rStyle w:val="jlqj4b"/>
          <w:rFonts w:asciiTheme="majorBidi" w:hAnsiTheme="majorBidi" w:cstheme="majorBidi"/>
          <w:color w:val="000000"/>
          <w:sz w:val="26"/>
          <w:szCs w:val="26"/>
          <w:lang w:val="en"/>
        </w:rPr>
        <w:t>They shall h</w:t>
      </w:r>
      <w:r w:rsidRPr="00C95F86">
        <w:rPr>
          <w:rStyle w:val="jlqj4b"/>
          <w:rFonts w:asciiTheme="majorBidi" w:hAnsiTheme="majorBidi" w:cstheme="majorBidi"/>
          <w:color w:val="000000"/>
          <w:sz w:val="26"/>
          <w:szCs w:val="26"/>
          <w:lang w:val="en"/>
        </w:rPr>
        <w:t xml:space="preserve">ave </w:t>
      </w:r>
      <w:r w:rsidR="0062756D" w:rsidRPr="00C95F86">
        <w:rPr>
          <w:rStyle w:val="jlqj4b"/>
          <w:rFonts w:asciiTheme="majorBidi" w:hAnsiTheme="majorBidi" w:cstheme="majorBidi"/>
          <w:color w:val="000000"/>
          <w:sz w:val="26"/>
          <w:szCs w:val="26"/>
          <w:lang w:val="en"/>
        </w:rPr>
        <w:t xml:space="preserve">a long-term credit rating of </w:t>
      </w:r>
      <w:r>
        <w:rPr>
          <w:rStyle w:val="jlqj4b"/>
          <w:rFonts w:asciiTheme="majorBidi" w:hAnsiTheme="majorBidi" w:cstheme="majorBidi"/>
          <w:color w:val="000000"/>
          <w:sz w:val="26"/>
          <w:szCs w:val="26"/>
          <w:lang w:val="en"/>
        </w:rPr>
        <w:t xml:space="preserve">at least </w:t>
      </w:r>
      <w:r w:rsidR="0062756D" w:rsidRPr="00C95F86">
        <w:rPr>
          <w:rStyle w:val="jlqj4b"/>
          <w:rFonts w:asciiTheme="majorBidi" w:hAnsiTheme="majorBidi" w:cstheme="majorBidi"/>
          <w:color w:val="000000"/>
          <w:sz w:val="26"/>
          <w:szCs w:val="26"/>
          <w:lang w:val="en"/>
        </w:rPr>
        <w:t xml:space="preserve">(AA-) </w:t>
      </w:r>
      <w:r w:rsidR="0062756D" w:rsidRPr="00C95F86">
        <w:rPr>
          <w:rFonts w:asciiTheme="majorBidi" w:hAnsiTheme="majorBidi" w:cstheme="majorBidi"/>
          <w:color w:val="000000"/>
          <w:sz w:val="26"/>
          <w:szCs w:val="26"/>
        </w:rPr>
        <w:t xml:space="preserve">or its equivalent, </w:t>
      </w:r>
      <w:r w:rsidR="0062756D" w:rsidRPr="00C95F86">
        <w:rPr>
          <w:rStyle w:val="jlqj4b"/>
          <w:rFonts w:asciiTheme="majorBidi" w:hAnsiTheme="majorBidi" w:cstheme="majorBidi"/>
          <w:color w:val="000000"/>
          <w:sz w:val="26"/>
          <w:szCs w:val="26"/>
          <w:lang w:val="en"/>
        </w:rPr>
        <w:t xml:space="preserve">from a qualified external credit </w:t>
      </w:r>
      <w:r>
        <w:rPr>
          <w:rStyle w:val="jlqj4b"/>
          <w:rFonts w:asciiTheme="majorBidi" w:hAnsiTheme="majorBidi" w:cstheme="majorBidi"/>
          <w:color w:val="000000"/>
          <w:sz w:val="26"/>
          <w:szCs w:val="26"/>
          <w:lang w:val="en"/>
        </w:rPr>
        <w:t>rating</w:t>
      </w:r>
      <w:r w:rsidRPr="00C95F86">
        <w:rPr>
          <w:rStyle w:val="jlqj4b"/>
          <w:rFonts w:asciiTheme="majorBidi" w:hAnsiTheme="majorBidi" w:cstheme="majorBidi"/>
          <w:color w:val="000000"/>
          <w:sz w:val="26"/>
          <w:szCs w:val="26"/>
          <w:lang w:val="en"/>
        </w:rPr>
        <w:t xml:space="preserve"> </w:t>
      </w:r>
      <w:r w:rsidR="0062756D" w:rsidRPr="00C95F86">
        <w:rPr>
          <w:rStyle w:val="jlqj4b"/>
          <w:rFonts w:asciiTheme="majorBidi" w:hAnsiTheme="majorBidi" w:cstheme="majorBidi"/>
          <w:color w:val="000000"/>
          <w:sz w:val="26"/>
          <w:szCs w:val="26"/>
          <w:lang w:val="en"/>
        </w:rPr>
        <w:t xml:space="preserve">institution according to </w:t>
      </w:r>
      <w:r w:rsidR="0090221A" w:rsidRPr="00C95F86">
        <w:rPr>
          <w:rStyle w:val="jlqj4b"/>
          <w:rFonts w:asciiTheme="majorBidi" w:hAnsiTheme="majorBidi" w:cstheme="majorBidi"/>
          <w:color w:val="000000"/>
          <w:sz w:val="26"/>
          <w:szCs w:val="26"/>
          <w:lang w:val="en"/>
        </w:rPr>
        <w:t xml:space="preserve">the </w:t>
      </w:r>
      <w:r w:rsidR="0090221A" w:rsidRPr="00C95F86">
        <w:rPr>
          <w:rStyle w:val="jlqj4b"/>
          <w:rFonts w:asciiTheme="majorBidi" w:hAnsiTheme="majorBidi" w:cstheme="majorBidi"/>
          <w:color w:val="000000"/>
          <w:sz w:val="26"/>
          <w:szCs w:val="26"/>
        </w:rPr>
        <w:t>Instructions of Regulatory Capital in accordance with Basel III Standard No. (67/2016) dated 31/10/2016 and according to the Instructions of Regulatory Capital in accordance with the amended standard No. (15) Issued by the Financial Services Board No.</w:t>
      </w:r>
      <w:r w:rsidR="0090221A" w:rsidRPr="00C95F86">
        <w:rPr>
          <w:rFonts w:asciiTheme="majorBidi" w:hAnsiTheme="majorBidi" w:cstheme="majorBidi"/>
          <w:color w:val="000000"/>
          <w:sz w:val="26"/>
          <w:szCs w:val="26"/>
        </w:rPr>
        <w:t xml:space="preserve"> </w:t>
      </w:r>
      <w:r w:rsidR="0090221A" w:rsidRPr="00C95F86">
        <w:rPr>
          <w:rStyle w:val="jlqj4b"/>
          <w:rFonts w:asciiTheme="majorBidi" w:hAnsiTheme="majorBidi" w:cstheme="majorBidi"/>
          <w:color w:val="000000"/>
          <w:sz w:val="26"/>
          <w:szCs w:val="26"/>
        </w:rPr>
        <w:t>(72/2018) dated 4/2/2018,</w:t>
      </w:r>
      <w:r w:rsidR="00980F2A" w:rsidRPr="00C95F86">
        <w:rPr>
          <w:rFonts w:asciiTheme="majorBidi" w:hAnsiTheme="majorBidi" w:cstheme="majorBidi"/>
          <w:color w:val="000000"/>
          <w:sz w:val="26"/>
          <w:szCs w:val="26"/>
          <w:lang w:val="en"/>
        </w:rPr>
        <w:t xml:space="preserve"> </w:t>
      </w:r>
      <w:r w:rsidR="00980F2A" w:rsidRPr="00C95F86">
        <w:rPr>
          <w:rStyle w:val="jlqj4b"/>
          <w:rFonts w:asciiTheme="majorBidi" w:hAnsiTheme="majorBidi" w:cstheme="majorBidi"/>
          <w:color w:val="000000"/>
          <w:sz w:val="26"/>
          <w:szCs w:val="26"/>
          <w:lang w:val="en"/>
        </w:rPr>
        <w:t xml:space="preserve">and in the absence of a long-term credit rating, </w:t>
      </w:r>
      <w:r>
        <w:rPr>
          <w:rStyle w:val="jlqj4b"/>
          <w:rFonts w:asciiTheme="majorBidi" w:hAnsiTheme="majorBidi" w:cstheme="majorBidi"/>
          <w:color w:val="000000"/>
          <w:sz w:val="26"/>
          <w:szCs w:val="26"/>
          <w:lang w:val="en"/>
        </w:rPr>
        <w:t>they</w:t>
      </w:r>
      <w:r w:rsidRPr="00C95F86">
        <w:rPr>
          <w:rStyle w:val="jlqj4b"/>
          <w:rFonts w:asciiTheme="majorBidi" w:hAnsiTheme="majorBidi" w:cstheme="majorBidi"/>
          <w:color w:val="000000"/>
          <w:sz w:val="26"/>
          <w:szCs w:val="26"/>
          <w:lang w:val="en"/>
        </w:rPr>
        <w:t xml:space="preserve"> </w:t>
      </w:r>
      <w:r w:rsidR="00980F2A" w:rsidRPr="00C95F86">
        <w:rPr>
          <w:rStyle w:val="jlqj4b"/>
          <w:rFonts w:asciiTheme="majorBidi" w:hAnsiTheme="majorBidi" w:cstheme="majorBidi"/>
          <w:color w:val="000000"/>
          <w:sz w:val="26"/>
          <w:szCs w:val="26"/>
          <w:lang w:val="en"/>
        </w:rPr>
        <w:t>must have a short-term rating equivalent in quality to a long-term credit rating.</w:t>
      </w:r>
    </w:p>
    <w:p w14:paraId="281EACBC" w14:textId="5AB34296" w:rsidR="00980F2A" w:rsidRPr="00C95F86" w:rsidRDefault="008F487F" w:rsidP="008F487F">
      <w:pPr>
        <w:pStyle w:val="ListParagraph"/>
        <w:numPr>
          <w:ilvl w:val="0"/>
          <w:numId w:val="16"/>
        </w:numPr>
        <w:jc w:val="both"/>
        <w:rPr>
          <w:rStyle w:val="jlqj4b"/>
          <w:rFonts w:asciiTheme="majorBidi" w:hAnsiTheme="majorBidi" w:cstheme="majorBidi"/>
          <w:color w:val="000000"/>
          <w:sz w:val="26"/>
          <w:szCs w:val="26"/>
          <w:lang w:val="en"/>
        </w:rPr>
      </w:pPr>
      <w:r>
        <w:rPr>
          <w:rStyle w:val="jlqj4b"/>
          <w:rFonts w:asciiTheme="majorBidi" w:hAnsiTheme="majorBidi" w:cstheme="majorBidi"/>
          <w:color w:val="000000"/>
          <w:sz w:val="26"/>
          <w:szCs w:val="26"/>
          <w:lang w:val="en"/>
        </w:rPr>
        <w:lastRenderedPageBreak/>
        <w:t>They are t</w:t>
      </w:r>
      <w:r w:rsidRPr="00C95F86">
        <w:rPr>
          <w:rStyle w:val="jlqj4b"/>
          <w:rFonts w:asciiTheme="majorBidi" w:hAnsiTheme="majorBidi" w:cstheme="majorBidi"/>
          <w:color w:val="000000"/>
          <w:sz w:val="26"/>
          <w:szCs w:val="26"/>
          <w:lang w:val="en"/>
        </w:rPr>
        <w:t xml:space="preserve">raded </w:t>
      </w:r>
      <w:r w:rsidR="00980F2A" w:rsidRPr="00C95F86">
        <w:rPr>
          <w:rStyle w:val="jlqj4b"/>
          <w:rFonts w:asciiTheme="majorBidi" w:hAnsiTheme="majorBidi" w:cstheme="majorBidi"/>
          <w:color w:val="000000"/>
          <w:sz w:val="26"/>
          <w:szCs w:val="26"/>
          <w:lang w:val="en"/>
        </w:rPr>
        <w:t xml:space="preserve">in repo or </w:t>
      </w:r>
      <w:r>
        <w:rPr>
          <w:rStyle w:val="jlqj4b"/>
          <w:rFonts w:asciiTheme="majorBidi" w:hAnsiTheme="majorBidi" w:cstheme="majorBidi"/>
          <w:color w:val="000000"/>
          <w:sz w:val="26"/>
          <w:szCs w:val="26"/>
          <w:lang w:val="en"/>
        </w:rPr>
        <w:t>financial</w:t>
      </w:r>
      <w:r w:rsidRPr="00C95F86">
        <w:rPr>
          <w:rStyle w:val="jlqj4b"/>
          <w:rFonts w:asciiTheme="majorBidi" w:hAnsiTheme="majorBidi" w:cstheme="majorBidi"/>
          <w:color w:val="000000"/>
          <w:sz w:val="26"/>
          <w:szCs w:val="26"/>
          <w:lang w:val="en"/>
        </w:rPr>
        <w:t xml:space="preserve"> </w:t>
      </w:r>
      <w:r w:rsidR="00980F2A" w:rsidRPr="00C95F86">
        <w:rPr>
          <w:rStyle w:val="jlqj4b"/>
          <w:rFonts w:asciiTheme="majorBidi" w:hAnsiTheme="majorBidi" w:cstheme="majorBidi"/>
          <w:color w:val="000000"/>
          <w:sz w:val="26"/>
          <w:szCs w:val="26"/>
          <w:lang w:val="en"/>
        </w:rPr>
        <w:t>markets</w:t>
      </w:r>
    </w:p>
    <w:p w14:paraId="1443C094" w14:textId="36AEC8D0" w:rsidR="00980F2A" w:rsidRPr="00C95F86" w:rsidRDefault="008F487F" w:rsidP="00A6220E">
      <w:pPr>
        <w:pStyle w:val="ListParagraph"/>
        <w:numPr>
          <w:ilvl w:val="0"/>
          <w:numId w:val="16"/>
        </w:numPr>
        <w:spacing w:after="0"/>
        <w:ind w:left="2506"/>
        <w:contextualSpacing w:val="0"/>
        <w:jc w:val="both"/>
        <w:rPr>
          <w:rStyle w:val="jlqj4b"/>
          <w:rFonts w:asciiTheme="majorBidi" w:hAnsiTheme="majorBidi" w:cstheme="majorBidi"/>
          <w:color w:val="000000"/>
          <w:sz w:val="26"/>
          <w:szCs w:val="26"/>
          <w:lang w:val="en"/>
        </w:rPr>
      </w:pPr>
      <w:r>
        <w:rPr>
          <w:rStyle w:val="jlqj4b"/>
          <w:rFonts w:asciiTheme="majorBidi" w:hAnsiTheme="majorBidi" w:cstheme="majorBidi"/>
          <w:color w:val="000000"/>
          <w:sz w:val="26"/>
          <w:szCs w:val="26"/>
          <w:lang w:val="en"/>
        </w:rPr>
        <w:t>They shall h</w:t>
      </w:r>
      <w:r w:rsidRPr="00C95F86">
        <w:rPr>
          <w:rStyle w:val="jlqj4b"/>
          <w:rFonts w:asciiTheme="majorBidi" w:hAnsiTheme="majorBidi" w:cstheme="majorBidi"/>
          <w:color w:val="000000"/>
          <w:sz w:val="26"/>
          <w:szCs w:val="26"/>
          <w:lang w:val="en"/>
        </w:rPr>
        <w:t xml:space="preserve">ave </w:t>
      </w:r>
      <w:r w:rsidR="00980F2A" w:rsidRPr="00C95F86">
        <w:rPr>
          <w:rStyle w:val="jlqj4b"/>
          <w:rFonts w:asciiTheme="majorBidi" w:hAnsiTheme="majorBidi" w:cstheme="majorBidi"/>
          <w:color w:val="000000"/>
          <w:sz w:val="26"/>
          <w:szCs w:val="26"/>
          <w:lang w:val="en"/>
        </w:rPr>
        <w:t>a proven record as a reliable source of liquidity in the markets (repo or sale) even during stressed market conditions (the maximum decline of price is no more than 10%, or the increase in haircut does not exceed 10% over 30</w:t>
      </w:r>
      <w:r w:rsidR="00A6220E">
        <w:rPr>
          <w:rStyle w:val="jlqj4b"/>
          <w:rFonts w:asciiTheme="majorBidi" w:hAnsiTheme="majorBidi" w:cstheme="majorBidi"/>
          <w:color w:val="000000"/>
          <w:sz w:val="26"/>
          <w:szCs w:val="26"/>
          <w:lang w:val="en"/>
        </w:rPr>
        <w:t xml:space="preserve"> </w:t>
      </w:r>
      <w:r w:rsidR="00980F2A" w:rsidRPr="00C95F86">
        <w:rPr>
          <w:rStyle w:val="jlqj4b"/>
          <w:rFonts w:asciiTheme="majorBidi" w:hAnsiTheme="majorBidi" w:cstheme="majorBidi"/>
          <w:color w:val="000000"/>
          <w:sz w:val="26"/>
          <w:szCs w:val="26"/>
          <w:lang w:val="en"/>
        </w:rPr>
        <w:t>day</w:t>
      </w:r>
      <w:r w:rsidR="00A6220E">
        <w:rPr>
          <w:rStyle w:val="jlqj4b"/>
          <w:rFonts w:asciiTheme="majorBidi" w:hAnsiTheme="majorBidi" w:cstheme="majorBidi"/>
          <w:color w:val="000000"/>
          <w:sz w:val="26"/>
          <w:szCs w:val="26"/>
          <w:lang w:val="en"/>
        </w:rPr>
        <w:t>s</w:t>
      </w:r>
      <w:r w:rsidR="00980F2A" w:rsidRPr="00C95F86">
        <w:rPr>
          <w:rStyle w:val="jlqj4b"/>
          <w:rFonts w:asciiTheme="majorBidi" w:hAnsiTheme="majorBidi" w:cstheme="majorBidi"/>
          <w:color w:val="000000"/>
          <w:sz w:val="26"/>
          <w:szCs w:val="26"/>
          <w:lang w:val="en"/>
        </w:rPr>
        <w:t xml:space="preserve"> during a relevant period of significant liquidity stress)</w:t>
      </w:r>
    </w:p>
    <w:p w14:paraId="0FDDF18E" w14:textId="51493450" w:rsidR="00980F2A" w:rsidRPr="00C95F86" w:rsidRDefault="00980F2A" w:rsidP="00E73559">
      <w:pPr>
        <w:pStyle w:val="ListParagraph"/>
        <w:numPr>
          <w:ilvl w:val="0"/>
          <w:numId w:val="17"/>
        </w:numPr>
        <w:ind w:left="1786"/>
        <w:contextualSpacing w:val="0"/>
        <w:jc w:val="both"/>
        <w:rPr>
          <w:rStyle w:val="jlqj4b"/>
          <w:rFonts w:asciiTheme="majorBidi" w:hAnsiTheme="majorBidi" w:cstheme="majorBidi"/>
          <w:color w:val="000000"/>
          <w:sz w:val="26"/>
          <w:szCs w:val="26"/>
          <w:lang w:val="en"/>
        </w:rPr>
      </w:pPr>
      <w:r w:rsidRPr="00C95F86">
        <w:rPr>
          <w:rStyle w:val="jlqj4b"/>
          <w:rFonts w:asciiTheme="majorBidi" w:hAnsiTheme="majorBidi" w:cstheme="majorBidi"/>
          <w:color w:val="000000"/>
          <w:sz w:val="26"/>
          <w:szCs w:val="26"/>
          <w:lang w:val="en"/>
        </w:rPr>
        <w:t>Bonds issued by the Jordan Mortgage Refinance Company</w:t>
      </w:r>
    </w:p>
    <w:p w14:paraId="5D59C801" w14:textId="77777777" w:rsidR="005346A6" w:rsidRPr="00C95F86" w:rsidRDefault="00980F2A" w:rsidP="00E73559">
      <w:pPr>
        <w:pStyle w:val="ListParagraph"/>
        <w:numPr>
          <w:ilvl w:val="0"/>
          <w:numId w:val="13"/>
        </w:numPr>
        <w:jc w:val="both"/>
        <w:rPr>
          <w:rStyle w:val="jlqj4b"/>
          <w:rFonts w:asciiTheme="majorBidi" w:hAnsiTheme="majorBidi" w:cstheme="majorBidi"/>
          <w:color w:val="000000"/>
          <w:sz w:val="26"/>
          <w:szCs w:val="26"/>
          <w:lang w:val="en"/>
        </w:rPr>
      </w:pPr>
      <w:r w:rsidRPr="00C95F86">
        <w:rPr>
          <w:rStyle w:val="jlqj4b"/>
          <w:rFonts w:asciiTheme="majorBidi" w:hAnsiTheme="majorBidi" w:cstheme="majorBidi"/>
          <w:b/>
          <w:bCs/>
          <w:color w:val="000000"/>
          <w:sz w:val="26"/>
          <w:szCs w:val="26"/>
          <w:lang w:val="en"/>
        </w:rPr>
        <w:t>Level 2</w:t>
      </w:r>
      <w:r w:rsidR="005346A6" w:rsidRPr="00C95F86">
        <w:rPr>
          <w:rStyle w:val="jlqj4b"/>
          <w:rFonts w:asciiTheme="majorBidi" w:hAnsiTheme="majorBidi" w:cstheme="majorBidi"/>
          <w:b/>
          <w:bCs/>
          <w:color w:val="000000"/>
          <w:sz w:val="26"/>
          <w:szCs w:val="26"/>
          <w:lang w:val="en"/>
        </w:rPr>
        <w:t>B</w:t>
      </w:r>
      <w:r w:rsidRPr="00C95F86">
        <w:rPr>
          <w:rStyle w:val="jlqj4b"/>
          <w:rFonts w:asciiTheme="majorBidi" w:hAnsiTheme="majorBidi" w:cstheme="majorBidi"/>
          <w:b/>
          <w:bCs/>
          <w:color w:val="000000"/>
          <w:sz w:val="26"/>
          <w:szCs w:val="26"/>
          <w:lang w:val="en"/>
        </w:rPr>
        <w:t xml:space="preserve"> assets</w:t>
      </w:r>
      <w:r w:rsidR="005346A6" w:rsidRPr="00C95F86">
        <w:rPr>
          <w:rStyle w:val="jlqj4b"/>
          <w:rFonts w:asciiTheme="majorBidi" w:hAnsiTheme="majorBidi" w:cstheme="majorBidi"/>
          <w:b/>
          <w:bCs/>
          <w:color w:val="000000"/>
          <w:sz w:val="26"/>
          <w:szCs w:val="26"/>
          <w:lang w:val="en"/>
        </w:rPr>
        <w:t xml:space="preserve"> that are limited to</w:t>
      </w:r>
      <w:r w:rsidRPr="00C95F86">
        <w:rPr>
          <w:rStyle w:val="jlqj4b"/>
          <w:rFonts w:asciiTheme="majorBidi" w:hAnsiTheme="majorBidi" w:cstheme="majorBidi"/>
          <w:color w:val="000000"/>
          <w:sz w:val="26"/>
          <w:szCs w:val="26"/>
          <w:lang w:val="en"/>
        </w:rPr>
        <w:t>:</w:t>
      </w:r>
    </w:p>
    <w:p w14:paraId="766D7AAF" w14:textId="4C9B045F" w:rsidR="005346A6" w:rsidRPr="00C95F86" w:rsidRDefault="005346A6" w:rsidP="00BA78DD">
      <w:pPr>
        <w:pStyle w:val="ListParagraph"/>
        <w:numPr>
          <w:ilvl w:val="0"/>
          <w:numId w:val="18"/>
        </w:numPr>
        <w:jc w:val="both"/>
        <w:rPr>
          <w:rFonts w:asciiTheme="majorBidi" w:hAnsiTheme="majorBidi" w:cstheme="majorBidi"/>
          <w:color w:val="000000"/>
          <w:sz w:val="26"/>
          <w:szCs w:val="26"/>
        </w:rPr>
      </w:pPr>
      <w:r w:rsidRPr="00C95F86">
        <w:rPr>
          <w:rFonts w:asciiTheme="majorBidi" w:hAnsiTheme="majorBidi" w:cstheme="majorBidi"/>
          <w:color w:val="000000"/>
          <w:sz w:val="26"/>
          <w:szCs w:val="26"/>
        </w:rPr>
        <w:t>Debt</w:t>
      </w:r>
      <w:r w:rsidR="0077135D">
        <w:rPr>
          <w:rFonts w:asciiTheme="majorBidi" w:hAnsiTheme="majorBidi" w:cstheme="majorBidi"/>
          <w:color w:val="000000"/>
          <w:sz w:val="26"/>
          <w:szCs w:val="26"/>
        </w:rPr>
        <w:t xml:space="preserve">/ </w:t>
      </w:r>
      <w:proofErr w:type="spellStart"/>
      <w:r w:rsidR="0077135D">
        <w:rPr>
          <w:rFonts w:asciiTheme="majorBidi" w:hAnsiTheme="majorBidi" w:cstheme="majorBidi"/>
          <w:color w:val="000000"/>
          <w:sz w:val="26"/>
          <w:szCs w:val="26"/>
        </w:rPr>
        <w:t>Sukuk</w:t>
      </w:r>
      <w:proofErr w:type="spellEnd"/>
      <w:r w:rsidRPr="00C95F86">
        <w:rPr>
          <w:rFonts w:asciiTheme="majorBidi" w:hAnsiTheme="majorBidi" w:cstheme="majorBidi"/>
          <w:color w:val="000000"/>
          <w:sz w:val="26"/>
          <w:szCs w:val="26"/>
        </w:rPr>
        <w:t xml:space="preserve"> instruments </w:t>
      </w:r>
      <w:r w:rsidR="0077135D">
        <w:rPr>
          <w:rFonts w:asciiTheme="majorBidi" w:hAnsiTheme="majorBidi" w:cstheme="majorBidi"/>
          <w:color w:val="000000"/>
          <w:sz w:val="26"/>
          <w:szCs w:val="26"/>
        </w:rPr>
        <w:t xml:space="preserve">and those instruments which are </w:t>
      </w:r>
      <w:r w:rsidR="00BA78DD">
        <w:rPr>
          <w:rFonts w:asciiTheme="majorBidi" w:hAnsiTheme="majorBidi" w:cstheme="majorBidi"/>
          <w:color w:val="000000"/>
          <w:sz w:val="26"/>
          <w:szCs w:val="26"/>
        </w:rPr>
        <w:t xml:space="preserve">Sharia </w:t>
      </w:r>
      <w:r w:rsidR="0077135D">
        <w:rPr>
          <w:rFonts w:asciiTheme="majorBidi" w:hAnsiTheme="majorBidi" w:cstheme="majorBidi"/>
          <w:color w:val="000000"/>
          <w:sz w:val="26"/>
          <w:szCs w:val="26"/>
        </w:rPr>
        <w:t>compliant for Islamic</w:t>
      </w:r>
      <w:r w:rsidR="00562675" w:rsidRPr="00C95F86">
        <w:rPr>
          <w:rFonts w:asciiTheme="majorBidi" w:hAnsiTheme="majorBidi" w:cstheme="majorBidi"/>
          <w:color w:val="000000"/>
          <w:sz w:val="26"/>
          <w:szCs w:val="26"/>
        </w:rPr>
        <w:t xml:space="preserve"> banks</w:t>
      </w:r>
      <w:r w:rsidRPr="00C95F86">
        <w:rPr>
          <w:rFonts w:asciiTheme="majorBidi" w:hAnsiTheme="majorBidi" w:cstheme="majorBidi"/>
          <w:color w:val="000000"/>
          <w:sz w:val="26"/>
          <w:szCs w:val="26"/>
        </w:rPr>
        <w:t xml:space="preserve"> </w:t>
      </w:r>
      <w:r w:rsidRPr="00C95F86">
        <w:rPr>
          <w:rFonts w:asciiTheme="majorBidi" w:hAnsiTheme="majorBidi" w:cstheme="majorBidi"/>
          <w:color w:val="000000"/>
          <w:sz w:val="26"/>
          <w:szCs w:val="26"/>
          <w:lang w:val="en"/>
        </w:rPr>
        <w:t>(including commercial papers)</w:t>
      </w:r>
      <w:r w:rsidRPr="00C95F86">
        <w:rPr>
          <w:rFonts w:asciiTheme="majorBidi" w:hAnsiTheme="majorBidi" w:cstheme="majorBidi"/>
          <w:color w:val="000000"/>
          <w:sz w:val="26"/>
          <w:szCs w:val="26"/>
        </w:rPr>
        <w:t xml:space="preserve"> that are issued by non- financial institutions </w:t>
      </w:r>
      <w:r w:rsidR="00252098" w:rsidRPr="00C95F86">
        <w:rPr>
          <w:rStyle w:val="jlqj4b"/>
          <w:rFonts w:asciiTheme="majorBidi" w:hAnsiTheme="majorBidi" w:cstheme="majorBidi"/>
          <w:color w:val="000000"/>
          <w:sz w:val="26"/>
          <w:szCs w:val="26"/>
          <w:lang w:val="en"/>
        </w:rPr>
        <w:t>that satisfy</w:t>
      </w:r>
      <w:r w:rsidR="00252098" w:rsidRPr="00C95F86">
        <w:rPr>
          <w:rFonts w:asciiTheme="majorBidi" w:hAnsiTheme="majorBidi" w:cstheme="majorBidi"/>
          <w:color w:val="000000"/>
          <w:sz w:val="26"/>
          <w:szCs w:val="26"/>
        </w:rPr>
        <w:t xml:space="preserve"> all of the following criteria after being subjected to </w:t>
      </w:r>
      <w:r w:rsidR="00252098" w:rsidRPr="00C95F86">
        <w:rPr>
          <w:rStyle w:val="jlqj4b"/>
          <w:rFonts w:asciiTheme="majorBidi" w:hAnsiTheme="majorBidi" w:cstheme="majorBidi"/>
          <w:color w:val="000000"/>
          <w:sz w:val="26"/>
          <w:szCs w:val="26"/>
          <w:lang w:val="en"/>
        </w:rPr>
        <w:t>(50%) haircut</w:t>
      </w:r>
      <w:r w:rsidRPr="00C95F86">
        <w:rPr>
          <w:rFonts w:asciiTheme="majorBidi" w:hAnsiTheme="majorBidi" w:cstheme="majorBidi"/>
          <w:color w:val="000000"/>
          <w:sz w:val="26"/>
          <w:szCs w:val="26"/>
        </w:rPr>
        <w:t>:</w:t>
      </w:r>
    </w:p>
    <w:p w14:paraId="0EE4808E" w14:textId="0D01EED2" w:rsidR="00980F2A" w:rsidRPr="00C95F86" w:rsidRDefault="005346A6" w:rsidP="0077135D">
      <w:pPr>
        <w:pStyle w:val="ListParagraph"/>
        <w:numPr>
          <w:ilvl w:val="0"/>
          <w:numId w:val="16"/>
        </w:numPr>
        <w:spacing w:after="0"/>
        <w:ind w:left="2506"/>
        <w:contextualSpacing w:val="0"/>
        <w:jc w:val="both"/>
        <w:rPr>
          <w:rStyle w:val="jlqj4b"/>
          <w:rFonts w:asciiTheme="majorBidi" w:hAnsiTheme="majorBidi" w:cstheme="majorBidi"/>
          <w:sz w:val="26"/>
          <w:szCs w:val="26"/>
        </w:rPr>
      </w:pPr>
      <w:r w:rsidRPr="00C95F86">
        <w:rPr>
          <w:rStyle w:val="jlqj4b"/>
          <w:rFonts w:asciiTheme="majorBidi" w:hAnsiTheme="majorBidi" w:cstheme="majorBidi"/>
          <w:sz w:val="26"/>
          <w:szCs w:val="26"/>
          <w:lang w:val="en"/>
        </w:rPr>
        <w:t>Not issued by bank</w:t>
      </w:r>
      <w:r w:rsidR="0077135D">
        <w:rPr>
          <w:rStyle w:val="jlqj4b"/>
          <w:rFonts w:asciiTheme="majorBidi" w:hAnsiTheme="majorBidi" w:cstheme="majorBidi"/>
          <w:sz w:val="26"/>
          <w:szCs w:val="26"/>
          <w:lang w:val="en"/>
        </w:rPr>
        <w:t>s</w:t>
      </w:r>
      <w:r w:rsidRPr="00C95F86">
        <w:rPr>
          <w:rStyle w:val="jlqj4b"/>
          <w:rFonts w:asciiTheme="majorBidi" w:hAnsiTheme="majorBidi" w:cstheme="majorBidi"/>
          <w:sz w:val="26"/>
          <w:szCs w:val="26"/>
          <w:lang w:val="en"/>
        </w:rPr>
        <w:t>, financial institution</w:t>
      </w:r>
      <w:r w:rsidR="0077135D">
        <w:rPr>
          <w:rStyle w:val="jlqj4b"/>
          <w:rFonts w:asciiTheme="majorBidi" w:hAnsiTheme="majorBidi" w:cstheme="majorBidi"/>
          <w:sz w:val="26"/>
          <w:szCs w:val="26"/>
          <w:lang w:val="en"/>
        </w:rPr>
        <w:t>s</w:t>
      </w:r>
      <w:r w:rsidRPr="00C95F86">
        <w:rPr>
          <w:rStyle w:val="jlqj4b"/>
          <w:rFonts w:asciiTheme="majorBidi" w:hAnsiTheme="majorBidi" w:cstheme="majorBidi"/>
          <w:sz w:val="26"/>
          <w:szCs w:val="26"/>
          <w:lang w:val="en"/>
        </w:rPr>
        <w:t xml:space="preserve">, or one of </w:t>
      </w:r>
      <w:r w:rsidR="0077135D">
        <w:rPr>
          <w:rStyle w:val="jlqj4b"/>
          <w:rFonts w:asciiTheme="majorBidi" w:hAnsiTheme="majorBidi" w:cstheme="majorBidi"/>
          <w:sz w:val="26"/>
          <w:szCs w:val="26"/>
          <w:lang w:val="en"/>
        </w:rPr>
        <w:t>their</w:t>
      </w:r>
      <w:r w:rsidRPr="00C95F86">
        <w:rPr>
          <w:rStyle w:val="jlqj4b"/>
          <w:rFonts w:asciiTheme="majorBidi" w:hAnsiTheme="majorBidi" w:cstheme="majorBidi"/>
          <w:sz w:val="26"/>
          <w:szCs w:val="26"/>
          <w:lang w:val="en"/>
        </w:rPr>
        <w:t xml:space="preserve"> subsidiaries.</w:t>
      </w:r>
    </w:p>
    <w:p w14:paraId="6F248F11" w14:textId="1E339661" w:rsidR="00980F2A" w:rsidRPr="00C95F86" w:rsidRDefault="00E41BF3" w:rsidP="0077135D">
      <w:pPr>
        <w:pStyle w:val="ListParagraph"/>
        <w:numPr>
          <w:ilvl w:val="0"/>
          <w:numId w:val="16"/>
        </w:numPr>
        <w:spacing w:after="0"/>
        <w:ind w:left="2506"/>
        <w:contextualSpacing w:val="0"/>
        <w:jc w:val="both"/>
        <w:rPr>
          <w:rStyle w:val="jlqj4b"/>
          <w:rFonts w:asciiTheme="majorBidi" w:hAnsiTheme="majorBidi" w:cstheme="majorBidi"/>
          <w:color w:val="000000"/>
          <w:sz w:val="26"/>
          <w:szCs w:val="26"/>
          <w:lang w:val="en"/>
        </w:rPr>
      </w:pPr>
      <w:r w:rsidRPr="00C95F86">
        <w:rPr>
          <w:rStyle w:val="jlqj4b"/>
          <w:rFonts w:asciiTheme="majorBidi" w:hAnsiTheme="majorBidi" w:cstheme="majorBidi"/>
          <w:color w:val="000000"/>
          <w:sz w:val="26"/>
          <w:szCs w:val="26"/>
          <w:lang w:val="en"/>
        </w:rPr>
        <w:t>Have</w:t>
      </w:r>
      <w:r w:rsidR="00980F2A" w:rsidRPr="00C95F86">
        <w:rPr>
          <w:rStyle w:val="jlqj4b"/>
          <w:rFonts w:asciiTheme="majorBidi" w:hAnsiTheme="majorBidi" w:cstheme="majorBidi"/>
          <w:color w:val="000000"/>
          <w:sz w:val="26"/>
          <w:szCs w:val="26"/>
          <w:lang w:val="en"/>
        </w:rPr>
        <w:t xml:space="preserve"> a long-term credit rating </w:t>
      </w:r>
      <w:r w:rsidR="005346A6" w:rsidRPr="00C95F86">
        <w:rPr>
          <w:rStyle w:val="jlqj4b"/>
          <w:rFonts w:asciiTheme="majorBidi" w:hAnsiTheme="majorBidi" w:cstheme="majorBidi"/>
          <w:color w:val="000000"/>
          <w:sz w:val="26"/>
          <w:szCs w:val="26"/>
          <w:lang w:val="en"/>
        </w:rPr>
        <w:t xml:space="preserve">between (A+) and (BBB-) </w:t>
      </w:r>
      <w:r w:rsidR="00980F2A" w:rsidRPr="00C95F86">
        <w:rPr>
          <w:rStyle w:val="jlqj4b"/>
          <w:rFonts w:asciiTheme="majorBidi" w:hAnsiTheme="majorBidi" w:cstheme="majorBidi"/>
          <w:sz w:val="26"/>
          <w:szCs w:val="26"/>
          <w:lang w:val="en"/>
        </w:rPr>
        <w:t>or its equivalent</w:t>
      </w:r>
      <w:r w:rsidR="00980F2A" w:rsidRPr="00C95F86">
        <w:rPr>
          <w:rStyle w:val="jlqj4b"/>
          <w:rFonts w:asciiTheme="majorBidi" w:hAnsiTheme="majorBidi" w:cstheme="majorBidi"/>
          <w:color w:val="000000"/>
          <w:sz w:val="26"/>
          <w:szCs w:val="26"/>
          <w:lang w:val="en"/>
        </w:rPr>
        <w:t>,</w:t>
      </w:r>
      <w:r w:rsidR="00980F2A" w:rsidRPr="00C95F86">
        <w:rPr>
          <w:rStyle w:val="jlqj4b"/>
          <w:rFonts w:asciiTheme="majorBidi" w:hAnsiTheme="majorBidi" w:cstheme="majorBidi"/>
          <w:sz w:val="26"/>
          <w:szCs w:val="26"/>
          <w:lang w:val="en"/>
        </w:rPr>
        <w:t xml:space="preserve"> </w:t>
      </w:r>
      <w:r w:rsidR="00980F2A" w:rsidRPr="00C95F86">
        <w:rPr>
          <w:rStyle w:val="jlqj4b"/>
          <w:rFonts w:asciiTheme="majorBidi" w:hAnsiTheme="majorBidi" w:cstheme="majorBidi"/>
          <w:color w:val="000000"/>
          <w:sz w:val="26"/>
          <w:szCs w:val="26"/>
          <w:lang w:val="en"/>
        </w:rPr>
        <w:t xml:space="preserve">and in the absence of a long-term credit rating, </w:t>
      </w:r>
      <w:r w:rsidR="0077135D">
        <w:rPr>
          <w:rStyle w:val="jlqj4b"/>
          <w:rFonts w:asciiTheme="majorBidi" w:hAnsiTheme="majorBidi" w:cstheme="majorBidi"/>
          <w:color w:val="000000"/>
          <w:sz w:val="26"/>
          <w:szCs w:val="26"/>
          <w:lang w:val="en"/>
        </w:rPr>
        <w:t>they</w:t>
      </w:r>
      <w:r w:rsidR="0077135D" w:rsidRPr="00C95F86">
        <w:rPr>
          <w:rStyle w:val="jlqj4b"/>
          <w:rFonts w:asciiTheme="majorBidi" w:hAnsiTheme="majorBidi" w:cstheme="majorBidi"/>
          <w:color w:val="000000"/>
          <w:sz w:val="26"/>
          <w:szCs w:val="26"/>
          <w:lang w:val="en"/>
        </w:rPr>
        <w:t xml:space="preserve"> </w:t>
      </w:r>
      <w:r w:rsidR="00980F2A" w:rsidRPr="00C95F86">
        <w:rPr>
          <w:rStyle w:val="jlqj4b"/>
          <w:rFonts w:asciiTheme="majorBidi" w:hAnsiTheme="majorBidi" w:cstheme="majorBidi"/>
          <w:color w:val="000000"/>
          <w:sz w:val="26"/>
          <w:szCs w:val="26"/>
          <w:lang w:val="en"/>
        </w:rPr>
        <w:t>must have a short-term rating equivalent in quality to a long-term credit rating.</w:t>
      </w:r>
    </w:p>
    <w:p w14:paraId="7A6FEC85" w14:textId="3C1CC188" w:rsidR="00E41BF3" w:rsidRPr="00C95F86" w:rsidRDefault="00E41BF3" w:rsidP="0077135D">
      <w:pPr>
        <w:pStyle w:val="ListParagraph"/>
        <w:numPr>
          <w:ilvl w:val="0"/>
          <w:numId w:val="16"/>
        </w:numPr>
        <w:jc w:val="both"/>
        <w:rPr>
          <w:rStyle w:val="jlqj4b"/>
          <w:rFonts w:asciiTheme="majorBidi" w:hAnsiTheme="majorBidi" w:cstheme="majorBidi"/>
          <w:color w:val="000000"/>
          <w:sz w:val="26"/>
          <w:szCs w:val="26"/>
          <w:lang w:val="en"/>
        </w:rPr>
      </w:pPr>
      <w:r w:rsidRPr="00C95F86">
        <w:rPr>
          <w:rStyle w:val="jlqj4b"/>
          <w:rFonts w:asciiTheme="majorBidi" w:hAnsiTheme="majorBidi" w:cstheme="majorBidi"/>
          <w:color w:val="000000"/>
          <w:sz w:val="26"/>
          <w:szCs w:val="26"/>
          <w:lang w:val="en"/>
        </w:rPr>
        <w:t xml:space="preserve">Traded in repo or </w:t>
      </w:r>
      <w:r w:rsidR="0077135D">
        <w:rPr>
          <w:rStyle w:val="jlqj4b"/>
          <w:rFonts w:asciiTheme="majorBidi" w:hAnsiTheme="majorBidi" w:cstheme="majorBidi"/>
          <w:color w:val="000000"/>
          <w:sz w:val="26"/>
          <w:szCs w:val="26"/>
          <w:lang w:val="en"/>
        </w:rPr>
        <w:t>financial</w:t>
      </w:r>
      <w:r w:rsidR="0077135D" w:rsidRPr="00C95F86">
        <w:rPr>
          <w:rStyle w:val="jlqj4b"/>
          <w:rFonts w:asciiTheme="majorBidi" w:hAnsiTheme="majorBidi" w:cstheme="majorBidi"/>
          <w:color w:val="000000"/>
          <w:sz w:val="26"/>
          <w:szCs w:val="26"/>
          <w:lang w:val="en"/>
        </w:rPr>
        <w:t xml:space="preserve"> </w:t>
      </w:r>
      <w:r w:rsidRPr="00C95F86">
        <w:rPr>
          <w:rStyle w:val="jlqj4b"/>
          <w:rFonts w:asciiTheme="majorBidi" w:hAnsiTheme="majorBidi" w:cstheme="majorBidi"/>
          <w:color w:val="000000"/>
          <w:sz w:val="26"/>
          <w:szCs w:val="26"/>
          <w:lang w:val="en"/>
        </w:rPr>
        <w:t>markets</w:t>
      </w:r>
    </w:p>
    <w:p w14:paraId="32D1A892" w14:textId="52CCE59B" w:rsidR="00E41BF3" w:rsidRPr="00C95F86" w:rsidRDefault="00E41BF3" w:rsidP="0077135D">
      <w:pPr>
        <w:pStyle w:val="ListParagraph"/>
        <w:numPr>
          <w:ilvl w:val="0"/>
          <w:numId w:val="16"/>
        </w:numPr>
        <w:spacing w:after="0"/>
        <w:ind w:left="2506"/>
        <w:contextualSpacing w:val="0"/>
        <w:jc w:val="both"/>
        <w:rPr>
          <w:rStyle w:val="jlqj4b"/>
          <w:rFonts w:asciiTheme="majorBidi" w:hAnsiTheme="majorBidi" w:cstheme="majorBidi"/>
          <w:color w:val="000000"/>
          <w:sz w:val="26"/>
          <w:szCs w:val="26"/>
          <w:lang w:val="en"/>
        </w:rPr>
      </w:pPr>
      <w:r w:rsidRPr="00C95F86">
        <w:rPr>
          <w:rStyle w:val="jlqj4b"/>
          <w:rFonts w:asciiTheme="majorBidi" w:hAnsiTheme="majorBidi" w:cstheme="majorBidi"/>
          <w:color w:val="000000"/>
          <w:sz w:val="26"/>
          <w:szCs w:val="26"/>
          <w:lang w:val="en"/>
        </w:rPr>
        <w:t>Have a proven record as a reliable source of liquidity in the markets (repo or sale) even during stressed market conditions (the maximum decline of price is no more than 20%, or the increase in haircut does not exceed 20% over 30</w:t>
      </w:r>
      <w:r w:rsidR="0077135D">
        <w:rPr>
          <w:rStyle w:val="jlqj4b"/>
          <w:rFonts w:asciiTheme="majorBidi" w:hAnsiTheme="majorBidi" w:cstheme="majorBidi"/>
          <w:color w:val="000000"/>
          <w:sz w:val="26"/>
          <w:szCs w:val="26"/>
          <w:lang w:val="en"/>
        </w:rPr>
        <w:t xml:space="preserve"> </w:t>
      </w:r>
      <w:r w:rsidRPr="00C95F86">
        <w:rPr>
          <w:rStyle w:val="jlqj4b"/>
          <w:rFonts w:asciiTheme="majorBidi" w:hAnsiTheme="majorBidi" w:cstheme="majorBidi"/>
          <w:color w:val="000000"/>
          <w:sz w:val="26"/>
          <w:szCs w:val="26"/>
          <w:lang w:val="en"/>
        </w:rPr>
        <w:t>day</w:t>
      </w:r>
      <w:r w:rsidR="0077135D">
        <w:rPr>
          <w:rStyle w:val="jlqj4b"/>
          <w:rFonts w:asciiTheme="majorBidi" w:hAnsiTheme="majorBidi" w:cstheme="majorBidi"/>
          <w:color w:val="000000"/>
          <w:sz w:val="26"/>
          <w:szCs w:val="26"/>
          <w:lang w:val="en"/>
        </w:rPr>
        <w:t>s</w:t>
      </w:r>
      <w:r w:rsidRPr="00C95F86">
        <w:rPr>
          <w:rStyle w:val="jlqj4b"/>
          <w:rFonts w:asciiTheme="majorBidi" w:hAnsiTheme="majorBidi" w:cstheme="majorBidi"/>
          <w:color w:val="000000"/>
          <w:sz w:val="26"/>
          <w:szCs w:val="26"/>
          <w:lang w:val="en"/>
        </w:rPr>
        <w:t xml:space="preserve"> during a relevant period of significant liquidity stress)</w:t>
      </w:r>
    </w:p>
    <w:p w14:paraId="3D2B07B5" w14:textId="38CEFCE9" w:rsidR="00E41BF3" w:rsidRPr="00C95F86" w:rsidRDefault="00C93A19" w:rsidP="00C66B9D">
      <w:pPr>
        <w:pStyle w:val="ListParagraph"/>
        <w:numPr>
          <w:ilvl w:val="0"/>
          <w:numId w:val="18"/>
        </w:numPr>
        <w:jc w:val="both"/>
        <w:rPr>
          <w:rFonts w:asciiTheme="majorBidi" w:hAnsiTheme="majorBidi" w:cstheme="majorBidi"/>
          <w:color w:val="000000"/>
          <w:sz w:val="26"/>
          <w:szCs w:val="26"/>
        </w:rPr>
      </w:pPr>
      <w:r w:rsidRPr="00C95F86">
        <w:rPr>
          <w:rStyle w:val="jlqj4b"/>
          <w:rFonts w:asciiTheme="majorBidi" w:hAnsiTheme="majorBidi" w:cstheme="majorBidi"/>
          <w:color w:val="000000"/>
          <w:sz w:val="26"/>
          <w:szCs w:val="26"/>
          <w:lang w:val="en"/>
        </w:rPr>
        <w:t>E</w:t>
      </w:r>
      <w:r w:rsidR="00E41BF3" w:rsidRPr="00C95F86">
        <w:rPr>
          <w:rStyle w:val="jlqj4b"/>
          <w:rFonts w:asciiTheme="majorBidi" w:hAnsiTheme="majorBidi" w:cstheme="majorBidi"/>
          <w:color w:val="000000"/>
          <w:sz w:val="26"/>
          <w:szCs w:val="26"/>
          <w:lang w:val="en"/>
        </w:rPr>
        <w:t>quity shares</w:t>
      </w:r>
      <w:r w:rsidR="000B1100" w:rsidRPr="00C95F86">
        <w:rPr>
          <w:rFonts w:asciiTheme="majorBidi" w:hAnsiTheme="majorBidi" w:cstheme="majorBidi"/>
          <w:color w:val="000000"/>
          <w:sz w:val="26"/>
          <w:szCs w:val="26"/>
        </w:rPr>
        <w:t xml:space="preserve"> </w:t>
      </w:r>
      <w:r w:rsidR="00C66B9D">
        <w:rPr>
          <w:rFonts w:asciiTheme="majorBidi" w:hAnsiTheme="majorBidi" w:cstheme="majorBidi"/>
          <w:color w:val="000000"/>
          <w:sz w:val="26"/>
          <w:szCs w:val="26"/>
        </w:rPr>
        <w:t xml:space="preserve">of corporate capitals and those compliant with the </w:t>
      </w:r>
      <w:r w:rsidR="00562675" w:rsidRPr="00C95F86">
        <w:rPr>
          <w:rFonts w:asciiTheme="majorBidi" w:hAnsiTheme="majorBidi" w:cstheme="majorBidi"/>
          <w:color w:val="000000"/>
          <w:sz w:val="26"/>
          <w:szCs w:val="26"/>
        </w:rPr>
        <w:t>Islamic Sharia</w:t>
      </w:r>
      <w:r w:rsidR="00C66B9D">
        <w:rPr>
          <w:rFonts w:asciiTheme="majorBidi" w:hAnsiTheme="majorBidi" w:cstheme="majorBidi"/>
          <w:color w:val="000000"/>
          <w:sz w:val="26"/>
          <w:szCs w:val="26"/>
        </w:rPr>
        <w:t xml:space="preserve"> for Islamic</w:t>
      </w:r>
      <w:r w:rsidR="00562675" w:rsidRPr="00C95F86">
        <w:rPr>
          <w:rFonts w:asciiTheme="majorBidi" w:hAnsiTheme="majorBidi" w:cstheme="majorBidi"/>
          <w:color w:val="000000"/>
          <w:sz w:val="26"/>
          <w:szCs w:val="26"/>
        </w:rPr>
        <w:t xml:space="preserve"> banks </w:t>
      </w:r>
      <w:r w:rsidR="00E41BF3" w:rsidRPr="00C95F86">
        <w:rPr>
          <w:rStyle w:val="jlqj4b"/>
          <w:rFonts w:asciiTheme="majorBidi" w:hAnsiTheme="majorBidi" w:cstheme="majorBidi"/>
          <w:color w:val="000000"/>
          <w:sz w:val="26"/>
          <w:szCs w:val="26"/>
          <w:lang w:val="en"/>
        </w:rPr>
        <w:t>that satisfy</w:t>
      </w:r>
      <w:r w:rsidR="00E41BF3" w:rsidRPr="00C95F86">
        <w:rPr>
          <w:rFonts w:asciiTheme="majorBidi" w:hAnsiTheme="majorBidi" w:cstheme="majorBidi"/>
          <w:color w:val="000000"/>
          <w:sz w:val="26"/>
          <w:szCs w:val="26"/>
        </w:rPr>
        <w:t xml:space="preserve"> all of the following criteria after </w:t>
      </w:r>
      <w:r w:rsidR="00252098" w:rsidRPr="00C95F86">
        <w:rPr>
          <w:rFonts w:asciiTheme="majorBidi" w:hAnsiTheme="majorBidi" w:cstheme="majorBidi"/>
          <w:color w:val="000000"/>
          <w:sz w:val="26"/>
          <w:szCs w:val="26"/>
        </w:rPr>
        <w:t>being subjected to</w:t>
      </w:r>
      <w:r w:rsidR="00E41BF3" w:rsidRPr="00C95F86">
        <w:rPr>
          <w:rFonts w:asciiTheme="majorBidi" w:hAnsiTheme="majorBidi" w:cstheme="majorBidi"/>
          <w:color w:val="000000"/>
          <w:sz w:val="26"/>
          <w:szCs w:val="26"/>
        </w:rPr>
        <w:t xml:space="preserve"> </w:t>
      </w:r>
      <w:r w:rsidR="00E41BF3" w:rsidRPr="00C95F86">
        <w:rPr>
          <w:rStyle w:val="jlqj4b"/>
          <w:rFonts w:asciiTheme="majorBidi" w:hAnsiTheme="majorBidi" w:cstheme="majorBidi"/>
          <w:color w:val="000000"/>
          <w:sz w:val="26"/>
          <w:szCs w:val="26"/>
          <w:lang w:val="en"/>
        </w:rPr>
        <w:t>(50%) haircut</w:t>
      </w:r>
      <w:r w:rsidR="00E41BF3" w:rsidRPr="00C95F86">
        <w:rPr>
          <w:rFonts w:asciiTheme="majorBidi" w:hAnsiTheme="majorBidi" w:cstheme="majorBidi"/>
          <w:color w:val="000000"/>
          <w:sz w:val="26"/>
          <w:szCs w:val="26"/>
        </w:rPr>
        <w:t>:</w:t>
      </w:r>
    </w:p>
    <w:p w14:paraId="15A873A2" w14:textId="6FF7EEE3" w:rsidR="00252098" w:rsidRPr="00C95F86" w:rsidRDefault="00252098" w:rsidP="00E73559">
      <w:pPr>
        <w:pStyle w:val="ListParagraph"/>
        <w:numPr>
          <w:ilvl w:val="0"/>
          <w:numId w:val="16"/>
        </w:numPr>
        <w:jc w:val="both"/>
        <w:rPr>
          <w:rStyle w:val="jlqj4b"/>
          <w:rFonts w:asciiTheme="majorBidi" w:hAnsiTheme="majorBidi" w:cstheme="majorBidi"/>
          <w:sz w:val="26"/>
          <w:szCs w:val="26"/>
        </w:rPr>
      </w:pPr>
      <w:r w:rsidRPr="00C95F86">
        <w:rPr>
          <w:rStyle w:val="jlqj4b"/>
          <w:rFonts w:asciiTheme="majorBidi" w:hAnsiTheme="majorBidi" w:cstheme="majorBidi"/>
          <w:sz w:val="26"/>
          <w:szCs w:val="26"/>
          <w:lang w:val="en"/>
        </w:rPr>
        <w:t xml:space="preserve">Not issued by a bank, </w:t>
      </w:r>
      <w:r w:rsidR="00C42944">
        <w:rPr>
          <w:rStyle w:val="jlqj4b"/>
          <w:rFonts w:asciiTheme="majorBidi" w:hAnsiTheme="majorBidi" w:cstheme="majorBidi"/>
          <w:sz w:val="26"/>
          <w:szCs w:val="26"/>
          <w:lang w:val="en"/>
        </w:rPr>
        <w:t xml:space="preserve">a </w:t>
      </w:r>
      <w:r w:rsidRPr="00C95F86">
        <w:rPr>
          <w:rStyle w:val="jlqj4b"/>
          <w:rFonts w:asciiTheme="majorBidi" w:hAnsiTheme="majorBidi" w:cstheme="majorBidi"/>
          <w:sz w:val="26"/>
          <w:szCs w:val="26"/>
          <w:lang w:val="en"/>
        </w:rPr>
        <w:t>financial institution, or one of its subsidiaries.</w:t>
      </w:r>
    </w:p>
    <w:p w14:paraId="3E4CDE86" w14:textId="07DFFC52" w:rsidR="00E41BF3" w:rsidRPr="00C95F86" w:rsidRDefault="004D1C4E" w:rsidP="00E73559">
      <w:pPr>
        <w:pStyle w:val="ListParagraph"/>
        <w:numPr>
          <w:ilvl w:val="0"/>
          <w:numId w:val="16"/>
        </w:numPr>
        <w:jc w:val="both"/>
        <w:rPr>
          <w:rStyle w:val="jlqj4b"/>
          <w:rFonts w:asciiTheme="majorBidi" w:hAnsiTheme="majorBidi" w:cstheme="majorBidi"/>
          <w:sz w:val="26"/>
          <w:szCs w:val="26"/>
        </w:rPr>
      </w:pPr>
      <w:r w:rsidRPr="00C95F86">
        <w:rPr>
          <w:rFonts w:asciiTheme="majorBidi" w:hAnsiTheme="majorBidi" w:cstheme="majorBidi"/>
          <w:color w:val="000000"/>
          <w:sz w:val="26"/>
          <w:szCs w:val="26"/>
        </w:rPr>
        <w:t>Are traded within the official market and centrally cleared</w:t>
      </w:r>
    </w:p>
    <w:p w14:paraId="64FF2BE7" w14:textId="773FE935" w:rsidR="00E41BF3" w:rsidRPr="00C95F86" w:rsidRDefault="000B1100" w:rsidP="00E73559">
      <w:pPr>
        <w:pStyle w:val="ListParagraph"/>
        <w:numPr>
          <w:ilvl w:val="0"/>
          <w:numId w:val="16"/>
        </w:numPr>
        <w:jc w:val="both"/>
        <w:rPr>
          <w:rStyle w:val="jlqj4b"/>
          <w:rFonts w:asciiTheme="majorBidi" w:hAnsiTheme="majorBidi" w:cstheme="majorBidi"/>
          <w:sz w:val="26"/>
          <w:szCs w:val="26"/>
          <w:lang w:val="en"/>
        </w:rPr>
      </w:pPr>
      <w:r w:rsidRPr="00C95F86">
        <w:rPr>
          <w:rStyle w:val="jlqj4b"/>
          <w:rFonts w:asciiTheme="majorBidi" w:hAnsiTheme="majorBidi" w:cstheme="majorBidi"/>
          <w:sz w:val="26"/>
          <w:szCs w:val="26"/>
          <w:lang w:val="en"/>
        </w:rPr>
        <w:t>P</w:t>
      </w:r>
      <w:r w:rsidR="004D1C4E" w:rsidRPr="00C95F86">
        <w:rPr>
          <w:rStyle w:val="jlqj4b"/>
          <w:rFonts w:asciiTheme="majorBidi" w:hAnsiTheme="majorBidi" w:cstheme="majorBidi"/>
          <w:sz w:val="26"/>
          <w:szCs w:val="26"/>
          <w:lang w:val="en"/>
        </w:rPr>
        <w:t xml:space="preserve">art </w:t>
      </w:r>
      <w:r w:rsidR="00E41BF3" w:rsidRPr="00C95F86">
        <w:rPr>
          <w:rStyle w:val="jlqj4b"/>
          <w:rFonts w:asciiTheme="majorBidi" w:hAnsiTheme="majorBidi" w:cstheme="majorBidi"/>
          <w:sz w:val="26"/>
          <w:szCs w:val="26"/>
          <w:lang w:val="en"/>
        </w:rPr>
        <w:t xml:space="preserve">of </w:t>
      </w:r>
      <w:r w:rsidR="004D1C4E" w:rsidRPr="00C95F86">
        <w:rPr>
          <w:rStyle w:val="jlqj4b"/>
          <w:rFonts w:asciiTheme="majorBidi" w:hAnsiTheme="majorBidi" w:cstheme="majorBidi"/>
          <w:sz w:val="26"/>
          <w:szCs w:val="26"/>
          <w:lang w:val="en"/>
        </w:rPr>
        <w:t>a</w:t>
      </w:r>
      <w:r w:rsidR="00E41BF3" w:rsidRPr="00C95F86">
        <w:rPr>
          <w:rStyle w:val="jlqj4b"/>
          <w:rFonts w:asciiTheme="majorBidi" w:hAnsiTheme="majorBidi" w:cstheme="majorBidi"/>
          <w:sz w:val="26"/>
          <w:szCs w:val="26"/>
          <w:lang w:val="en"/>
        </w:rPr>
        <w:t xml:space="preserve"> major stock index in </w:t>
      </w:r>
      <w:r w:rsidR="004D1C4E" w:rsidRPr="00C95F86">
        <w:rPr>
          <w:rStyle w:val="jlqj4b"/>
          <w:rFonts w:asciiTheme="majorBidi" w:hAnsiTheme="majorBidi" w:cstheme="majorBidi"/>
          <w:sz w:val="26"/>
          <w:szCs w:val="26"/>
          <w:lang w:val="en"/>
        </w:rPr>
        <w:t>Jordan</w:t>
      </w:r>
      <w:r w:rsidR="00E41BF3" w:rsidRPr="00C95F86">
        <w:rPr>
          <w:rStyle w:val="jlqj4b"/>
          <w:rFonts w:asciiTheme="majorBidi" w:hAnsiTheme="majorBidi" w:cstheme="majorBidi"/>
          <w:sz w:val="26"/>
          <w:szCs w:val="26"/>
          <w:lang w:val="en"/>
        </w:rPr>
        <w:t xml:space="preserve"> or </w:t>
      </w:r>
      <w:r w:rsidR="004D1C4E" w:rsidRPr="00C95F86">
        <w:rPr>
          <w:rStyle w:val="jlqj4b"/>
          <w:rFonts w:asciiTheme="majorBidi" w:hAnsiTheme="majorBidi" w:cstheme="majorBidi"/>
          <w:sz w:val="26"/>
          <w:szCs w:val="26"/>
          <w:lang w:val="en"/>
        </w:rPr>
        <w:t xml:space="preserve">the country in which </w:t>
      </w:r>
      <w:r w:rsidR="00E41BF3" w:rsidRPr="00C95F86">
        <w:rPr>
          <w:rStyle w:val="jlqj4b"/>
          <w:rFonts w:asciiTheme="majorBidi" w:hAnsiTheme="majorBidi" w:cstheme="majorBidi"/>
          <w:sz w:val="26"/>
          <w:szCs w:val="26"/>
          <w:lang w:val="en"/>
        </w:rPr>
        <w:t>the liquidity risk</w:t>
      </w:r>
      <w:r w:rsidR="004D1C4E" w:rsidRPr="00C95F86">
        <w:rPr>
          <w:rStyle w:val="jlqj4b"/>
          <w:rFonts w:asciiTheme="majorBidi" w:hAnsiTheme="majorBidi" w:cstheme="majorBidi"/>
          <w:sz w:val="26"/>
          <w:szCs w:val="26"/>
          <w:lang w:val="en"/>
        </w:rPr>
        <w:t>s</w:t>
      </w:r>
      <w:r w:rsidR="00E41BF3" w:rsidRPr="00C95F86">
        <w:rPr>
          <w:rStyle w:val="jlqj4b"/>
          <w:rFonts w:asciiTheme="majorBidi" w:hAnsiTheme="majorBidi" w:cstheme="majorBidi"/>
          <w:sz w:val="26"/>
          <w:szCs w:val="26"/>
          <w:lang w:val="en"/>
        </w:rPr>
        <w:t xml:space="preserve"> </w:t>
      </w:r>
      <w:r w:rsidR="004D1C4E" w:rsidRPr="00C95F86">
        <w:rPr>
          <w:rStyle w:val="jlqj4b"/>
          <w:rFonts w:asciiTheme="majorBidi" w:hAnsiTheme="majorBidi" w:cstheme="majorBidi"/>
          <w:sz w:val="26"/>
          <w:szCs w:val="26"/>
          <w:lang w:val="en"/>
        </w:rPr>
        <w:t>arise</w:t>
      </w:r>
    </w:p>
    <w:p w14:paraId="3CC184F6" w14:textId="5BED23C6" w:rsidR="00E41BF3" w:rsidRPr="00C95F86" w:rsidRDefault="000B1100" w:rsidP="00E73559">
      <w:pPr>
        <w:pStyle w:val="ListParagraph"/>
        <w:numPr>
          <w:ilvl w:val="0"/>
          <w:numId w:val="16"/>
        </w:numPr>
        <w:jc w:val="both"/>
        <w:rPr>
          <w:rStyle w:val="jlqj4b"/>
          <w:rFonts w:asciiTheme="majorBidi" w:hAnsiTheme="majorBidi" w:cstheme="majorBidi"/>
          <w:sz w:val="26"/>
          <w:szCs w:val="26"/>
          <w:lang w:val="en"/>
        </w:rPr>
      </w:pPr>
      <w:r w:rsidRPr="00C95F86">
        <w:rPr>
          <w:rStyle w:val="jlqj4b"/>
          <w:rFonts w:asciiTheme="majorBidi" w:hAnsiTheme="majorBidi" w:cstheme="majorBidi"/>
          <w:sz w:val="26"/>
          <w:szCs w:val="26"/>
          <w:lang w:val="en"/>
        </w:rPr>
        <w:t xml:space="preserve">Listed in Jordanian Dinar </w:t>
      </w:r>
      <w:r w:rsidR="00E41BF3" w:rsidRPr="00C95F86">
        <w:rPr>
          <w:rStyle w:val="jlqj4b"/>
          <w:rFonts w:asciiTheme="majorBidi" w:hAnsiTheme="majorBidi" w:cstheme="majorBidi"/>
          <w:sz w:val="26"/>
          <w:szCs w:val="26"/>
          <w:lang w:val="en"/>
        </w:rPr>
        <w:t xml:space="preserve">or in the currency of </w:t>
      </w:r>
      <w:r w:rsidRPr="00C95F86">
        <w:rPr>
          <w:rStyle w:val="jlqj4b"/>
          <w:rFonts w:asciiTheme="majorBidi" w:hAnsiTheme="majorBidi" w:cstheme="majorBidi"/>
          <w:sz w:val="26"/>
          <w:szCs w:val="26"/>
          <w:lang w:val="en"/>
        </w:rPr>
        <w:t>the country in which the liquidity risks arise.</w:t>
      </w:r>
    </w:p>
    <w:p w14:paraId="43450196" w14:textId="77C9423E" w:rsidR="00252098" w:rsidRPr="00C95F86" w:rsidRDefault="00252098" w:rsidP="00C42944">
      <w:pPr>
        <w:pStyle w:val="ListParagraph"/>
        <w:numPr>
          <w:ilvl w:val="0"/>
          <w:numId w:val="16"/>
        </w:numPr>
        <w:jc w:val="both"/>
        <w:rPr>
          <w:rStyle w:val="jlqj4b"/>
          <w:rFonts w:asciiTheme="majorBidi" w:hAnsiTheme="majorBidi" w:cstheme="majorBidi"/>
          <w:sz w:val="26"/>
          <w:szCs w:val="26"/>
          <w:lang w:val="en"/>
        </w:rPr>
      </w:pPr>
      <w:r w:rsidRPr="00C95F86">
        <w:rPr>
          <w:rStyle w:val="jlqj4b"/>
          <w:rFonts w:asciiTheme="majorBidi" w:hAnsiTheme="majorBidi" w:cstheme="majorBidi"/>
          <w:sz w:val="26"/>
          <w:szCs w:val="26"/>
          <w:lang w:val="en"/>
        </w:rPr>
        <w:t xml:space="preserve">Traded in repo or </w:t>
      </w:r>
      <w:r w:rsidR="00C42944">
        <w:rPr>
          <w:rStyle w:val="jlqj4b"/>
          <w:rFonts w:asciiTheme="majorBidi" w:hAnsiTheme="majorBidi" w:cstheme="majorBidi"/>
          <w:sz w:val="26"/>
          <w:szCs w:val="26"/>
          <w:lang w:val="en"/>
        </w:rPr>
        <w:t>financial</w:t>
      </w:r>
      <w:r w:rsidR="00C42944" w:rsidRPr="00C95F86">
        <w:rPr>
          <w:rStyle w:val="jlqj4b"/>
          <w:rFonts w:asciiTheme="majorBidi" w:hAnsiTheme="majorBidi" w:cstheme="majorBidi"/>
          <w:sz w:val="26"/>
          <w:szCs w:val="26"/>
          <w:lang w:val="en"/>
        </w:rPr>
        <w:t xml:space="preserve"> </w:t>
      </w:r>
      <w:r w:rsidRPr="00C95F86">
        <w:rPr>
          <w:rStyle w:val="jlqj4b"/>
          <w:rFonts w:asciiTheme="majorBidi" w:hAnsiTheme="majorBidi" w:cstheme="majorBidi"/>
          <w:sz w:val="26"/>
          <w:szCs w:val="26"/>
          <w:lang w:val="en"/>
        </w:rPr>
        <w:t>markets</w:t>
      </w:r>
    </w:p>
    <w:p w14:paraId="495AA50B" w14:textId="2391B302" w:rsidR="00252098" w:rsidRPr="00C95F86" w:rsidRDefault="00252098" w:rsidP="00C42944">
      <w:pPr>
        <w:pStyle w:val="ListParagraph"/>
        <w:numPr>
          <w:ilvl w:val="0"/>
          <w:numId w:val="16"/>
        </w:numPr>
        <w:jc w:val="both"/>
        <w:rPr>
          <w:rStyle w:val="jlqj4b"/>
          <w:rFonts w:asciiTheme="majorBidi" w:hAnsiTheme="majorBidi" w:cstheme="majorBidi"/>
          <w:color w:val="000000"/>
          <w:sz w:val="26"/>
          <w:szCs w:val="26"/>
          <w:lang w:val="en"/>
        </w:rPr>
      </w:pPr>
      <w:r w:rsidRPr="00C95F86">
        <w:rPr>
          <w:rStyle w:val="jlqj4b"/>
          <w:rFonts w:asciiTheme="majorBidi" w:hAnsiTheme="majorBidi" w:cstheme="majorBidi"/>
          <w:sz w:val="26"/>
          <w:szCs w:val="26"/>
          <w:lang w:val="en"/>
        </w:rPr>
        <w:t>Have a proven record as a reliable source of liquidity in the markets (repo or sale) even during stressed market conditions (the maximum decline of price is no more than 40%, or the increase in haircut does not exceed 40% over 30</w:t>
      </w:r>
      <w:r w:rsidR="00C42944">
        <w:rPr>
          <w:rStyle w:val="jlqj4b"/>
          <w:rFonts w:asciiTheme="majorBidi" w:hAnsiTheme="majorBidi" w:cstheme="majorBidi"/>
          <w:sz w:val="26"/>
          <w:szCs w:val="26"/>
          <w:lang w:val="en"/>
        </w:rPr>
        <w:t xml:space="preserve"> </w:t>
      </w:r>
      <w:r w:rsidRPr="00C95F86">
        <w:rPr>
          <w:rStyle w:val="jlqj4b"/>
          <w:rFonts w:asciiTheme="majorBidi" w:hAnsiTheme="majorBidi" w:cstheme="majorBidi"/>
          <w:sz w:val="26"/>
          <w:szCs w:val="26"/>
          <w:lang w:val="en"/>
        </w:rPr>
        <w:t>day</w:t>
      </w:r>
      <w:r w:rsidR="00C42944">
        <w:rPr>
          <w:rStyle w:val="jlqj4b"/>
          <w:rFonts w:asciiTheme="majorBidi" w:hAnsiTheme="majorBidi" w:cstheme="majorBidi"/>
          <w:sz w:val="26"/>
          <w:szCs w:val="26"/>
          <w:lang w:val="en"/>
        </w:rPr>
        <w:t>s</w:t>
      </w:r>
      <w:r w:rsidRPr="00C95F86">
        <w:rPr>
          <w:rStyle w:val="jlqj4b"/>
          <w:rFonts w:asciiTheme="majorBidi" w:hAnsiTheme="majorBidi" w:cstheme="majorBidi"/>
          <w:sz w:val="26"/>
          <w:szCs w:val="26"/>
          <w:lang w:val="en"/>
        </w:rPr>
        <w:t xml:space="preserve"> during a relevant period</w:t>
      </w:r>
      <w:r w:rsidRPr="00C95F86">
        <w:rPr>
          <w:rStyle w:val="jlqj4b"/>
          <w:rFonts w:asciiTheme="majorBidi" w:hAnsiTheme="majorBidi" w:cstheme="majorBidi"/>
          <w:color w:val="000000"/>
          <w:sz w:val="26"/>
          <w:szCs w:val="26"/>
          <w:lang w:val="en"/>
        </w:rPr>
        <w:t xml:space="preserve"> of significant liquidity stress)</w:t>
      </w:r>
    </w:p>
    <w:p w14:paraId="37D3A8CB" w14:textId="6F8CDE2C" w:rsidR="00276071" w:rsidRPr="001B22D7" w:rsidRDefault="00C93A19" w:rsidP="001B22D7">
      <w:pPr>
        <w:pStyle w:val="ListParagraph"/>
        <w:numPr>
          <w:ilvl w:val="0"/>
          <w:numId w:val="18"/>
        </w:numPr>
        <w:jc w:val="both"/>
        <w:rPr>
          <w:rFonts w:asciiTheme="majorBidi" w:hAnsiTheme="majorBidi" w:cstheme="majorBidi"/>
          <w:color w:val="000000"/>
          <w:sz w:val="26"/>
          <w:szCs w:val="26"/>
          <w:lang w:val="en"/>
        </w:rPr>
      </w:pPr>
      <w:r w:rsidRPr="00C95F86">
        <w:rPr>
          <w:rStyle w:val="jlqj4b"/>
          <w:rFonts w:asciiTheme="majorBidi" w:hAnsiTheme="majorBidi" w:cstheme="majorBidi"/>
          <w:color w:val="000000"/>
          <w:sz w:val="26"/>
          <w:szCs w:val="26"/>
        </w:rPr>
        <w:t>If</w:t>
      </w:r>
      <w:r w:rsidRPr="00C95F86">
        <w:rPr>
          <w:rStyle w:val="jlqj4b"/>
          <w:rFonts w:asciiTheme="majorBidi" w:hAnsiTheme="majorBidi" w:cstheme="majorBidi"/>
          <w:color w:val="000000"/>
          <w:sz w:val="26"/>
          <w:szCs w:val="26"/>
          <w:lang w:val="en"/>
        </w:rPr>
        <w:t xml:space="preserve"> banks wish to include other assets in Level 2B assets, a prior approval </w:t>
      </w:r>
      <w:proofErr w:type="gramStart"/>
      <w:r w:rsidRPr="00C95F86">
        <w:rPr>
          <w:rStyle w:val="jlqj4b"/>
          <w:rFonts w:asciiTheme="majorBidi" w:hAnsiTheme="majorBidi" w:cstheme="majorBidi"/>
          <w:color w:val="000000"/>
          <w:sz w:val="26"/>
          <w:szCs w:val="26"/>
          <w:lang w:val="en"/>
        </w:rPr>
        <w:t>must be obtained</w:t>
      </w:r>
      <w:proofErr w:type="gramEnd"/>
      <w:r w:rsidRPr="00C95F86">
        <w:rPr>
          <w:rStyle w:val="jlqj4b"/>
          <w:rFonts w:asciiTheme="majorBidi" w:hAnsiTheme="majorBidi" w:cstheme="majorBidi"/>
          <w:color w:val="000000"/>
          <w:sz w:val="26"/>
          <w:szCs w:val="26"/>
          <w:lang w:val="en"/>
        </w:rPr>
        <w:t xml:space="preserve"> from the Central Bank of Jordan.</w:t>
      </w:r>
      <w:r w:rsidR="00276071" w:rsidRPr="001B22D7">
        <w:rPr>
          <w:rFonts w:asciiTheme="majorBidi" w:hAnsiTheme="majorBidi" w:cstheme="majorBidi"/>
          <w:noProof/>
          <w:sz w:val="26"/>
          <w:szCs w:val="26"/>
          <w:rtl/>
          <w:lang w:bidi="ar-JO"/>
        </w:rPr>
        <w:br w:type="page"/>
      </w:r>
    </w:p>
    <w:p w14:paraId="53146A69" w14:textId="3292DCB5" w:rsidR="00276071" w:rsidRPr="00C95F86" w:rsidRDefault="00261EE3" w:rsidP="00E73559">
      <w:pPr>
        <w:jc w:val="center"/>
        <w:rPr>
          <w:rFonts w:asciiTheme="majorBidi" w:hAnsiTheme="majorBidi" w:cstheme="majorBidi"/>
          <w:sz w:val="26"/>
          <w:szCs w:val="26"/>
          <w:rtl/>
          <w:lang w:bidi="ar-JO"/>
        </w:rPr>
      </w:pPr>
      <w:r w:rsidRPr="00C95F86">
        <w:rPr>
          <w:rFonts w:asciiTheme="majorBidi" w:hAnsiTheme="majorBidi" w:cstheme="majorBidi"/>
          <w:b/>
          <w:bCs/>
          <w:sz w:val="28"/>
          <w:szCs w:val="28"/>
          <w:lang w:bidi="ar-JO"/>
        </w:rPr>
        <w:lastRenderedPageBreak/>
        <w:t>Fourth: Components of LCR Denominator</w:t>
      </w:r>
      <w:r w:rsidRPr="00C95F86">
        <w:rPr>
          <w:rFonts w:asciiTheme="majorBidi" w:hAnsiTheme="majorBidi" w:cstheme="majorBidi"/>
          <w:b/>
          <w:bCs/>
          <w:sz w:val="26"/>
          <w:szCs w:val="26"/>
          <w:lang w:bidi="ar-JO"/>
        </w:rPr>
        <w:t xml:space="preserve"> </w:t>
      </w:r>
      <w:r w:rsidR="00276071" w:rsidRPr="00C95F86">
        <w:rPr>
          <w:rFonts w:asciiTheme="majorBidi" w:hAnsiTheme="majorBidi" w:cstheme="majorBidi"/>
          <w:sz w:val="26"/>
          <w:szCs w:val="26"/>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C95F86">
        <w:rPr>
          <w:rFonts w:asciiTheme="majorBidi" w:hAnsiTheme="majorBidi" w:cstheme="majorBidi"/>
          <w:sz w:val="26"/>
          <w:szCs w:val="26"/>
          <w:rtl/>
          <w:lang w:bidi="ar-JO"/>
        </w:rPr>
        <w:t>ــــــــــــــــــــــــــــــ</w:t>
      </w:r>
    </w:p>
    <w:p w14:paraId="5B024A08" w14:textId="0F92AEB5" w:rsidR="00C93A19" w:rsidRPr="00C95F86" w:rsidRDefault="00FE1208" w:rsidP="00E73559">
      <w:pPr>
        <w:pStyle w:val="ListParagraph"/>
        <w:numPr>
          <w:ilvl w:val="0"/>
          <w:numId w:val="13"/>
        </w:numPr>
        <w:spacing w:after="0"/>
        <w:ind w:left="720"/>
        <w:jc w:val="both"/>
        <w:rPr>
          <w:rFonts w:asciiTheme="majorBidi" w:hAnsiTheme="majorBidi" w:cstheme="majorBidi"/>
          <w:sz w:val="26"/>
          <w:szCs w:val="26"/>
          <w:lang w:bidi="ar-JO"/>
        </w:rPr>
      </w:pPr>
      <w:r w:rsidRPr="00C95F86">
        <w:rPr>
          <w:rFonts w:asciiTheme="majorBidi" w:hAnsiTheme="majorBidi" w:cstheme="majorBidi"/>
          <w:noProof/>
          <w:sz w:val="26"/>
          <w:szCs w:val="26"/>
          <w:rtl/>
          <w:lang w:bidi="hi-IN"/>
        </w:rPr>
        <mc:AlternateContent>
          <mc:Choice Requires="wps">
            <w:drawing>
              <wp:anchor distT="0" distB="0" distL="114300" distR="114300" simplePos="0" relativeHeight="251659264" behindDoc="1" locked="0" layoutInCell="1" allowOverlap="1" wp14:anchorId="3E4E7EB8" wp14:editId="6CEBE77C">
                <wp:simplePos x="0" y="0"/>
                <wp:positionH relativeFrom="column">
                  <wp:posOffset>264350</wp:posOffset>
                </wp:positionH>
                <wp:positionV relativeFrom="paragraph">
                  <wp:posOffset>1613221</wp:posOffset>
                </wp:positionV>
                <wp:extent cx="6169292" cy="746760"/>
                <wp:effectExtent l="0" t="0" r="22225" b="15240"/>
                <wp:wrapTight wrapText="bothSides">
                  <wp:wrapPolygon edited="0">
                    <wp:start x="0" y="0"/>
                    <wp:lineTo x="0" y="21490"/>
                    <wp:lineTo x="21611" y="21490"/>
                    <wp:lineTo x="21611" y="0"/>
                    <wp:lineTo x="0" y="0"/>
                  </wp:wrapPolygon>
                </wp:wrapTight>
                <wp:docPr id="2" name="Rectangle 2"/>
                <wp:cNvGraphicFramePr/>
                <a:graphic xmlns:a="http://schemas.openxmlformats.org/drawingml/2006/main">
                  <a:graphicData uri="http://schemas.microsoft.com/office/word/2010/wordprocessingShape">
                    <wps:wsp>
                      <wps:cNvSpPr/>
                      <wps:spPr>
                        <a:xfrm>
                          <a:off x="0" y="0"/>
                          <a:ext cx="6169292" cy="746760"/>
                        </a:xfrm>
                        <a:prstGeom prst="rect">
                          <a:avLst/>
                        </a:prstGeom>
                      </wps:spPr>
                      <wps:style>
                        <a:lnRef idx="2">
                          <a:schemeClr val="accent1"/>
                        </a:lnRef>
                        <a:fillRef idx="1">
                          <a:schemeClr val="lt1"/>
                        </a:fillRef>
                        <a:effectRef idx="0">
                          <a:schemeClr val="accent1"/>
                        </a:effectRef>
                        <a:fontRef idx="minor">
                          <a:schemeClr val="dk1"/>
                        </a:fontRef>
                      </wps:style>
                      <wps:txbx>
                        <w:txbxContent>
                          <w:p w14:paraId="13BBDF88" w14:textId="42C8643B" w:rsidR="00221D11" w:rsidRPr="00A27281" w:rsidRDefault="00221D11" w:rsidP="00CA2A56">
                            <w:pPr>
                              <w:rPr>
                                <w:b/>
                                <w:bCs/>
                                <w:sz w:val="26"/>
                                <w:szCs w:val="26"/>
                                <w:lang w:bidi="ar-JO"/>
                              </w:rPr>
                            </w:pPr>
                            <w:r w:rsidRPr="00A27281">
                              <w:rPr>
                                <w:rFonts w:asciiTheme="majorBidi" w:hAnsiTheme="majorBidi" w:cstheme="majorBidi"/>
                                <w:b/>
                                <w:bCs/>
                                <w:sz w:val="28"/>
                                <w:szCs w:val="28"/>
                                <w:lang w:bidi="ar-JO"/>
                              </w:rPr>
                              <w:t xml:space="preserve">Net cash outflows over (30) days = total expected cash outflows - </w:t>
                            </w:r>
                            <w:r>
                              <w:rPr>
                                <w:rFonts w:asciiTheme="majorBidi" w:hAnsiTheme="majorBidi" w:cstheme="majorBidi"/>
                                <w:b/>
                                <w:bCs/>
                                <w:sz w:val="28"/>
                                <w:szCs w:val="28"/>
                                <w:lang w:bidi="ar-JO"/>
                              </w:rPr>
                              <w:t>M</w:t>
                            </w:r>
                            <w:r w:rsidRPr="00A27281">
                              <w:rPr>
                                <w:rFonts w:asciiTheme="majorBidi" w:hAnsiTheme="majorBidi" w:cstheme="majorBidi"/>
                                <w:b/>
                                <w:bCs/>
                                <w:sz w:val="28"/>
                                <w:szCs w:val="28"/>
                                <w:lang w:bidi="ar-JO"/>
                              </w:rPr>
                              <w:t>in</w:t>
                            </w:r>
                            <w:r>
                              <w:rPr>
                                <w:rFonts w:asciiTheme="majorBidi" w:hAnsiTheme="majorBidi" w:cstheme="majorBidi"/>
                                <w:b/>
                                <w:bCs/>
                                <w:sz w:val="28"/>
                                <w:szCs w:val="28"/>
                                <w:lang w:bidi="ar-JO"/>
                              </w:rPr>
                              <w:t>imum Value of</w:t>
                            </w:r>
                            <w:r w:rsidRPr="00A27281">
                              <w:rPr>
                                <w:rFonts w:asciiTheme="majorBidi" w:hAnsiTheme="majorBidi" w:cstheme="majorBidi" w:hint="cs"/>
                                <w:b/>
                                <w:bCs/>
                                <w:sz w:val="28"/>
                                <w:szCs w:val="28"/>
                                <w:rtl/>
                                <w:lang w:bidi="ar-JO"/>
                              </w:rPr>
                              <w:t xml:space="preserve">] </w:t>
                            </w:r>
                            <w:r w:rsidRPr="00A27281">
                              <w:rPr>
                                <w:rFonts w:asciiTheme="majorBidi" w:hAnsiTheme="majorBidi" w:cstheme="majorBidi"/>
                                <w:b/>
                                <w:bCs/>
                                <w:sz w:val="28"/>
                                <w:szCs w:val="28"/>
                                <w:lang w:bidi="ar-JO"/>
                              </w:rPr>
                              <w:t xml:space="preserve">Total expected cash </w:t>
                            </w:r>
                            <w:proofErr w:type="gramStart"/>
                            <w:r w:rsidRPr="00A27281">
                              <w:rPr>
                                <w:rFonts w:asciiTheme="majorBidi" w:hAnsiTheme="majorBidi" w:cstheme="majorBidi"/>
                                <w:b/>
                                <w:bCs/>
                                <w:sz w:val="28"/>
                                <w:szCs w:val="28"/>
                                <w:lang w:bidi="ar-JO"/>
                              </w:rPr>
                              <w:t>inflows ;</w:t>
                            </w:r>
                            <w:proofErr w:type="gramEnd"/>
                            <w:r w:rsidRPr="00A27281">
                              <w:rPr>
                                <w:rFonts w:asciiTheme="majorBidi" w:hAnsiTheme="majorBidi" w:cstheme="majorBidi"/>
                                <w:b/>
                                <w:bCs/>
                                <w:sz w:val="28"/>
                                <w:szCs w:val="28"/>
                                <w:lang w:bidi="ar-JO"/>
                              </w:rPr>
                              <w:t xml:space="preserve"> (75%) of total expected cash outflows </w:t>
                            </w:r>
                            <w:r w:rsidRPr="00A27281">
                              <w:rPr>
                                <w:rFonts w:asciiTheme="majorBidi" w:hAnsiTheme="majorBidi" w:cstheme="majorBidi" w:hint="cs"/>
                                <w:b/>
                                <w:bCs/>
                                <w:sz w:val="28"/>
                                <w:szCs w:val="28"/>
                                <w:rtl/>
                                <w:lang w:bidi="ar-J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E7EB8" id="Rectangle 2" o:spid="_x0000_s1027" style="position:absolute;left:0;text-align:left;margin-left:20.8pt;margin-top:127.05pt;width:485.75pt;height:5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" fillcolor="white [3201]" strokecolor="#4f81bd [3204]" strokeweight="2pt">
                <v:textbox>
                  <w:txbxContent>
                    <w:p w14:paraId="13BBDF88" w14:textId="42C8643B" w:rsidR="00221D11" w:rsidRPr="00A27281" w:rsidRDefault="00221D11" w:rsidP="00CA2A56">
                      <w:pPr>
                        <w:rPr>
                          <w:b/>
                          <w:bCs/>
                          <w:sz w:val="26"/>
                          <w:szCs w:val="26"/>
                          <w:lang w:bidi="ar-JO"/>
                        </w:rPr>
                      </w:pPr>
                      <w:r w:rsidRPr="00A27281">
                        <w:rPr>
                          <w:rFonts w:asciiTheme="majorBidi" w:hAnsiTheme="majorBidi" w:cstheme="majorBidi"/>
                          <w:b/>
                          <w:bCs/>
                          <w:sz w:val="28"/>
                          <w:szCs w:val="28"/>
                          <w:lang w:bidi="ar-JO"/>
                        </w:rPr>
                        <w:t xml:space="preserve">Net cash outflows over (30) days = total expected cash outflows - </w:t>
                      </w:r>
                      <w:r>
                        <w:rPr>
                          <w:rFonts w:asciiTheme="majorBidi" w:hAnsiTheme="majorBidi" w:cstheme="majorBidi"/>
                          <w:b/>
                          <w:bCs/>
                          <w:sz w:val="28"/>
                          <w:szCs w:val="28"/>
                          <w:lang w:bidi="ar-JO"/>
                        </w:rPr>
                        <w:t>M</w:t>
                      </w:r>
                      <w:r w:rsidRPr="00A27281">
                        <w:rPr>
                          <w:rFonts w:asciiTheme="majorBidi" w:hAnsiTheme="majorBidi" w:cstheme="majorBidi"/>
                          <w:b/>
                          <w:bCs/>
                          <w:sz w:val="28"/>
                          <w:szCs w:val="28"/>
                          <w:lang w:bidi="ar-JO"/>
                        </w:rPr>
                        <w:t>in</w:t>
                      </w:r>
                      <w:r>
                        <w:rPr>
                          <w:rFonts w:asciiTheme="majorBidi" w:hAnsiTheme="majorBidi" w:cstheme="majorBidi"/>
                          <w:b/>
                          <w:bCs/>
                          <w:sz w:val="28"/>
                          <w:szCs w:val="28"/>
                          <w:lang w:bidi="ar-JO"/>
                        </w:rPr>
                        <w:t>imum Value of</w:t>
                      </w:r>
                      <w:r w:rsidRPr="00A27281">
                        <w:rPr>
                          <w:rFonts w:asciiTheme="majorBidi" w:hAnsiTheme="majorBidi" w:cstheme="majorBidi" w:hint="cs"/>
                          <w:b/>
                          <w:bCs/>
                          <w:sz w:val="28"/>
                          <w:szCs w:val="28"/>
                          <w:rtl/>
                          <w:lang w:bidi="ar-JO"/>
                        </w:rPr>
                        <w:t xml:space="preserve">] </w:t>
                      </w:r>
                      <w:r w:rsidRPr="00A27281">
                        <w:rPr>
                          <w:rFonts w:asciiTheme="majorBidi" w:hAnsiTheme="majorBidi" w:cstheme="majorBidi"/>
                          <w:b/>
                          <w:bCs/>
                          <w:sz w:val="28"/>
                          <w:szCs w:val="28"/>
                          <w:lang w:bidi="ar-JO"/>
                        </w:rPr>
                        <w:t xml:space="preserve">Total expected cash </w:t>
                      </w:r>
                      <w:proofErr w:type="gramStart"/>
                      <w:r w:rsidRPr="00A27281">
                        <w:rPr>
                          <w:rFonts w:asciiTheme="majorBidi" w:hAnsiTheme="majorBidi" w:cstheme="majorBidi"/>
                          <w:b/>
                          <w:bCs/>
                          <w:sz w:val="28"/>
                          <w:szCs w:val="28"/>
                          <w:lang w:bidi="ar-JO"/>
                        </w:rPr>
                        <w:t>inflows ;</w:t>
                      </w:r>
                      <w:proofErr w:type="gramEnd"/>
                      <w:r w:rsidRPr="00A27281">
                        <w:rPr>
                          <w:rFonts w:asciiTheme="majorBidi" w:hAnsiTheme="majorBidi" w:cstheme="majorBidi"/>
                          <w:b/>
                          <w:bCs/>
                          <w:sz w:val="28"/>
                          <w:szCs w:val="28"/>
                          <w:lang w:bidi="ar-JO"/>
                        </w:rPr>
                        <w:t xml:space="preserve"> (75%) of total expected cash outflows </w:t>
                      </w:r>
                      <w:r w:rsidRPr="00A27281">
                        <w:rPr>
                          <w:rFonts w:asciiTheme="majorBidi" w:hAnsiTheme="majorBidi" w:cstheme="majorBidi" w:hint="cs"/>
                          <w:b/>
                          <w:bCs/>
                          <w:sz w:val="28"/>
                          <w:szCs w:val="28"/>
                          <w:rtl/>
                          <w:lang w:bidi="ar-JO"/>
                        </w:rPr>
                        <w:t>[</w:t>
                      </w:r>
                    </w:p>
                  </w:txbxContent>
                </v:textbox>
                <w10:wrap type="tight"/>
              </v:rect>
            </w:pict>
          </mc:Fallback>
        </mc:AlternateContent>
      </w:r>
      <w:r w:rsidR="00A27281" w:rsidRPr="00C95F86">
        <w:rPr>
          <w:rFonts w:asciiTheme="majorBidi" w:hAnsiTheme="majorBidi" w:cstheme="majorBidi"/>
          <w:sz w:val="26"/>
          <w:szCs w:val="26"/>
          <w:lang w:bidi="ar-JO"/>
        </w:rPr>
        <w:t>N</w:t>
      </w:r>
      <w:r w:rsidR="00C93A19" w:rsidRPr="00C95F86">
        <w:rPr>
          <w:rFonts w:asciiTheme="majorBidi" w:hAnsiTheme="majorBidi" w:cstheme="majorBidi"/>
          <w:sz w:val="26"/>
          <w:szCs w:val="26"/>
          <w:lang w:bidi="ar-JO"/>
        </w:rPr>
        <w:t xml:space="preserve">et cash outflows is defined as the total expected cash outflows minus total expected cash inflows </w:t>
      </w:r>
      <w:r w:rsidR="00A27281" w:rsidRPr="00C95F86">
        <w:rPr>
          <w:rFonts w:asciiTheme="majorBidi" w:hAnsiTheme="majorBidi" w:cstheme="majorBidi"/>
          <w:sz w:val="26"/>
          <w:szCs w:val="26"/>
          <w:lang w:bidi="ar-JO"/>
        </w:rPr>
        <w:t>over</w:t>
      </w:r>
      <w:r w:rsidR="00C93A19" w:rsidRPr="00C95F86">
        <w:rPr>
          <w:rFonts w:asciiTheme="majorBidi" w:hAnsiTheme="majorBidi" w:cstheme="majorBidi"/>
          <w:sz w:val="26"/>
          <w:szCs w:val="26"/>
          <w:lang w:bidi="ar-JO"/>
        </w:rPr>
        <w:t xml:space="preserve"> the subsequent (30) days. Total expected cash outflows </w:t>
      </w:r>
      <w:proofErr w:type="gramStart"/>
      <w:r w:rsidR="00C93A19" w:rsidRPr="00C95F86">
        <w:rPr>
          <w:rFonts w:asciiTheme="majorBidi" w:hAnsiTheme="majorBidi" w:cstheme="majorBidi"/>
          <w:sz w:val="26"/>
          <w:szCs w:val="26"/>
          <w:lang w:bidi="ar-JO"/>
        </w:rPr>
        <w:t>are calculated</w:t>
      </w:r>
      <w:proofErr w:type="gramEnd"/>
      <w:r w:rsidR="00C93A19" w:rsidRPr="00C95F86">
        <w:rPr>
          <w:rFonts w:asciiTheme="majorBidi" w:hAnsiTheme="majorBidi" w:cstheme="majorBidi"/>
          <w:sz w:val="26"/>
          <w:szCs w:val="26"/>
          <w:lang w:bidi="ar-JO"/>
        </w:rPr>
        <w:t xml:space="preserve"> by multiplying the outstanding balances of various categories and types of liabilities in and off-balance sheet by the </w:t>
      </w:r>
      <w:r w:rsidR="00A75F51" w:rsidRPr="00C95F86">
        <w:rPr>
          <w:rFonts w:asciiTheme="majorBidi" w:hAnsiTheme="majorBidi" w:cstheme="majorBidi"/>
          <w:sz w:val="26"/>
          <w:szCs w:val="26"/>
          <w:lang w:bidi="ar-JO"/>
        </w:rPr>
        <w:t xml:space="preserve">cash outflow </w:t>
      </w:r>
      <w:r w:rsidR="00C93A19" w:rsidRPr="00C95F86">
        <w:rPr>
          <w:rFonts w:asciiTheme="majorBidi" w:hAnsiTheme="majorBidi" w:cstheme="majorBidi"/>
          <w:sz w:val="26"/>
          <w:szCs w:val="26"/>
          <w:lang w:bidi="ar-JO"/>
        </w:rPr>
        <w:t>rates</w:t>
      </w:r>
      <w:r w:rsidR="00C93A19" w:rsidRPr="00C95F86">
        <w:rPr>
          <w:rStyle w:val="FootnoteReference"/>
          <w:rFonts w:asciiTheme="majorBidi" w:hAnsiTheme="majorBidi" w:cstheme="majorBidi"/>
          <w:sz w:val="26"/>
          <w:szCs w:val="26"/>
          <w:lang w:bidi="ar-JO"/>
        </w:rPr>
        <w:footnoteReference w:id="6"/>
      </w:r>
      <w:r w:rsidR="004708F2" w:rsidRPr="00C95F86">
        <w:rPr>
          <w:rFonts w:asciiTheme="majorBidi" w:hAnsiTheme="majorBidi" w:cstheme="majorBidi"/>
          <w:sz w:val="26"/>
          <w:szCs w:val="26"/>
          <w:lang w:bidi="ar-JO"/>
        </w:rPr>
        <w:t xml:space="preserve"> </w:t>
      </w:r>
      <w:r w:rsidR="004708F2" w:rsidRPr="00C95F86">
        <w:rPr>
          <w:rFonts w:asciiTheme="majorBidi" w:hAnsiTheme="majorBidi" w:cstheme="majorBidi"/>
          <w:color w:val="000000"/>
          <w:sz w:val="26"/>
          <w:szCs w:val="26"/>
        </w:rPr>
        <w:t>as shown in these instructions</w:t>
      </w:r>
      <w:r w:rsidR="00C93A19" w:rsidRPr="00C95F86">
        <w:rPr>
          <w:rFonts w:asciiTheme="majorBidi" w:hAnsiTheme="majorBidi" w:cstheme="majorBidi"/>
          <w:sz w:val="26"/>
          <w:szCs w:val="26"/>
          <w:lang w:bidi="ar-JO"/>
        </w:rPr>
        <w:t xml:space="preserve">. Total expected cash inflows </w:t>
      </w:r>
      <w:proofErr w:type="gramStart"/>
      <w:r w:rsidR="00C93A19" w:rsidRPr="00C95F86">
        <w:rPr>
          <w:rFonts w:asciiTheme="majorBidi" w:hAnsiTheme="majorBidi" w:cstheme="majorBidi"/>
          <w:sz w:val="26"/>
          <w:szCs w:val="26"/>
          <w:lang w:bidi="ar-JO"/>
        </w:rPr>
        <w:t>are calculated</w:t>
      </w:r>
      <w:proofErr w:type="gramEnd"/>
      <w:r w:rsidR="00C93A19" w:rsidRPr="00C95F86">
        <w:rPr>
          <w:rFonts w:asciiTheme="majorBidi" w:hAnsiTheme="majorBidi" w:cstheme="majorBidi"/>
          <w:sz w:val="26"/>
          <w:szCs w:val="26"/>
          <w:lang w:bidi="ar-JO"/>
        </w:rPr>
        <w:t xml:space="preserve"> by multiplying the outstanding balances of various categories of contractual receivables by </w:t>
      </w:r>
      <w:r w:rsidR="00A75F51" w:rsidRPr="00C95F86">
        <w:rPr>
          <w:rFonts w:asciiTheme="majorBidi" w:hAnsiTheme="majorBidi" w:cstheme="majorBidi"/>
          <w:color w:val="000000"/>
          <w:sz w:val="26"/>
          <w:szCs w:val="26"/>
        </w:rPr>
        <w:t xml:space="preserve">the rate of the expected cash inflows for each of them </w:t>
      </w:r>
      <w:r w:rsidR="00A75F51" w:rsidRPr="00C95F86">
        <w:rPr>
          <w:rFonts w:asciiTheme="majorBidi" w:hAnsiTheme="majorBidi" w:cstheme="majorBidi"/>
          <w:sz w:val="26"/>
          <w:szCs w:val="26"/>
          <w:lang w:bidi="ar-JO"/>
        </w:rPr>
        <w:t>without exceeding</w:t>
      </w:r>
      <w:r w:rsidR="00C93A19" w:rsidRPr="00C95F86">
        <w:rPr>
          <w:rFonts w:asciiTheme="majorBidi" w:hAnsiTheme="majorBidi" w:cstheme="majorBidi"/>
          <w:sz w:val="26"/>
          <w:szCs w:val="26"/>
          <w:lang w:bidi="ar-JO"/>
        </w:rPr>
        <w:t xml:space="preserve"> </w:t>
      </w:r>
      <w:r w:rsidR="0035757D" w:rsidRPr="00C95F86">
        <w:rPr>
          <w:rFonts w:asciiTheme="majorBidi" w:hAnsiTheme="majorBidi" w:cstheme="majorBidi"/>
          <w:sz w:val="26"/>
          <w:szCs w:val="26"/>
          <w:lang w:bidi="ar-JO"/>
        </w:rPr>
        <w:t>(</w:t>
      </w:r>
      <w:r w:rsidR="00C93A19" w:rsidRPr="00C95F86">
        <w:rPr>
          <w:rFonts w:asciiTheme="majorBidi" w:hAnsiTheme="majorBidi" w:cstheme="majorBidi"/>
          <w:sz w:val="26"/>
          <w:szCs w:val="26"/>
          <w:lang w:bidi="ar-JO"/>
        </w:rPr>
        <w:t>75%</w:t>
      </w:r>
      <w:r w:rsidR="0035757D" w:rsidRPr="00C95F86">
        <w:rPr>
          <w:rFonts w:asciiTheme="majorBidi" w:hAnsiTheme="majorBidi" w:cstheme="majorBidi"/>
          <w:sz w:val="26"/>
          <w:szCs w:val="26"/>
          <w:lang w:bidi="ar-JO"/>
        </w:rPr>
        <w:t>)</w:t>
      </w:r>
      <w:r w:rsidR="00C93A19" w:rsidRPr="00C95F86">
        <w:rPr>
          <w:rFonts w:asciiTheme="majorBidi" w:hAnsiTheme="majorBidi" w:cstheme="majorBidi"/>
          <w:sz w:val="26"/>
          <w:szCs w:val="26"/>
          <w:lang w:bidi="ar-JO"/>
        </w:rPr>
        <w:t xml:space="preserve"> of total expected cash outflows.</w:t>
      </w:r>
    </w:p>
    <w:p w14:paraId="1761C934" w14:textId="095B532E" w:rsidR="0035757D" w:rsidRPr="00C95F86" w:rsidRDefault="00A27281" w:rsidP="00E73559">
      <w:pPr>
        <w:pStyle w:val="ListParagraph"/>
        <w:numPr>
          <w:ilvl w:val="0"/>
          <w:numId w:val="13"/>
        </w:numPr>
        <w:spacing w:after="0"/>
        <w:ind w:left="720"/>
        <w:jc w:val="both"/>
        <w:rPr>
          <w:rFonts w:asciiTheme="majorBidi" w:hAnsiTheme="majorBidi" w:cstheme="majorBidi"/>
          <w:sz w:val="26"/>
          <w:szCs w:val="26"/>
          <w:lang w:bidi="ar-JO"/>
        </w:rPr>
      </w:pPr>
      <w:r w:rsidRPr="00C95F86">
        <w:rPr>
          <w:rFonts w:asciiTheme="majorBidi" w:hAnsiTheme="majorBidi" w:cstheme="majorBidi"/>
          <w:sz w:val="26"/>
          <w:szCs w:val="26"/>
          <w:lang w:bidi="ar-JO"/>
        </w:rPr>
        <w:t xml:space="preserve">if an asset is included as part of the “HQLA” (i.e. the numerator), the associated cash inflows cannot be counted as cash inflows (i.e. part of the denominator) </w:t>
      </w:r>
    </w:p>
    <w:p w14:paraId="0A71C438" w14:textId="6BA6C817" w:rsidR="00DB2AB5" w:rsidRPr="00C95F86" w:rsidRDefault="00DB2AB5" w:rsidP="00E73559">
      <w:pPr>
        <w:pStyle w:val="ListParagraph"/>
        <w:spacing w:after="0"/>
        <w:ind w:left="342"/>
        <w:jc w:val="both"/>
        <w:rPr>
          <w:rFonts w:asciiTheme="majorBidi" w:hAnsiTheme="majorBidi" w:cstheme="majorBidi"/>
          <w:b/>
          <w:bCs/>
          <w:sz w:val="26"/>
          <w:szCs w:val="26"/>
          <w:lang w:bidi="ar-JO"/>
        </w:rPr>
      </w:pPr>
    </w:p>
    <w:p w14:paraId="6ECAEA59" w14:textId="5E2201C0" w:rsidR="00C93A19" w:rsidRPr="00C95F86" w:rsidRDefault="00DB2AB5" w:rsidP="00E73559">
      <w:pPr>
        <w:pStyle w:val="ListParagraph"/>
        <w:spacing w:after="0"/>
        <w:ind w:left="342"/>
        <w:jc w:val="both"/>
        <w:rPr>
          <w:rFonts w:asciiTheme="majorBidi" w:hAnsiTheme="majorBidi" w:cstheme="majorBidi"/>
          <w:b/>
          <w:bCs/>
          <w:sz w:val="26"/>
          <w:szCs w:val="26"/>
          <w:lang w:bidi="ar-JO"/>
        </w:rPr>
      </w:pPr>
      <w:r w:rsidRPr="00C95F86">
        <w:rPr>
          <w:rFonts w:asciiTheme="majorBidi" w:hAnsiTheme="majorBidi" w:cstheme="majorBidi"/>
          <w:b/>
          <w:bCs/>
          <w:sz w:val="26"/>
          <w:szCs w:val="26"/>
          <w:lang w:bidi="ar-JO"/>
        </w:rPr>
        <w:t>Fourth/</w:t>
      </w:r>
      <w:proofErr w:type="gramStart"/>
      <w:r w:rsidRPr="00C95F86">
        <w:rPr>
          <w:rFonts w:asciiTheme="majorBidi" w:hAnsiTheme="majorBidi" w:cstheme="majorBidi"/>
          <w:b/>
          <w:bCs/>
          <w:sz w:val="26"/>
          <w:szCs w:val="26"/>
          <w:lang w:bidi="ar-JO"/>
        </w:rPr>
        <w:t>A</w:t>
      </w:r>
      <w:proofErr w:type="gramEnd"/>
      <w:r w:rsidRPr="00C95F86">
        <w:rPr>
          <w:rFonts w:asciiTheme="majorBidi" w:hAnsiTheme="majorBidi" w:cstheme="majorBidi"/>
          <w:b/>
          <w:bCs/>
          <w:sz w:val="26"/>
          <w:szCs w:val="26"/>
          <w:lang w:bidi="ar-JO"/>
        </w:rPr>
        <w:t>: Cash Outflows:</w:t>
      </w:r>
    </w:p>
    <w:p w14:paraId="59AA15EA" w14:textId="15A65207" w:rsidR="00DB2AB5" w:rsidRPr="00C95F86" w:rsidRDefault="00DB2AB5" w:rsidP="00E73559">
      <w:pPr>
        <w:pStyle w:val="ListParagraph"/>
        <w:numPr>
          <w:ilvl w:val="0"/>
          <w:numId w:val="19"/>
        </w:numPr>
        <w:spacing w:after="0"/>
        <w:ind w:left="810" w:hanging="270"/>
        <w:jc w:val="both"/>
        <w:rPr>
          <w:rFonts w:asciiTheme="majorBidi" w:hAnsiTheme="majorBidi" w:cstheme="majorBidi"/>
          <w:b/>
          <w:bCs/>
          <w:sz w:val="26"/>
          <w:szCs w:val="26"/>
          <w:lang w:bidi="ar-JO"/>
        </w:rPr>
      </w:pPr>
      <w:r w:rsidRPr="00C95F86">
        <w:rPr>
          <w:rFonts w:asciiTheme="majorBidi" w:hAnsiTheme="majorBidi" w:cstheme="majorBidi"/>
          <w:b/>
          <w:bCs/>
          <w:sz w:val="26"/>
          <w:szCs w:val="26"/>
          <w:lang w:bidi="ar-JO"/>
        </w:rPr>
        <w:t>Retail Deposits:</w:t>
      </w:r>
    </w:p>
    <w:p w14:paraId="35C51584" w14:textId="3A325749" w:rsidR="00DB2AB5" w:rsidRPr="00C95F86" w:rsidRDefault="00DB2AB5" w:rsidP="0017165E">
      <w:pPr>
        <w:pStyle w:val="ListParagraph"/>
        <w:spacing w:after="0"/>
        <w:ind w:left="1440" w:hanging="540"/>
        <w:jc w:val="both"/>
        <w:rPr>
          <w:rStyle w:val="jlqj4b"/>
          <w:rFonts w:asciiTheme="majorBidi" w:hAnsiTheme="majorBidi" w:cstheme="majorBidi"/>
          <w:color w:val="000000"/>
          <w:sz w:val="26"/>
          <w:szCs w:val="26"/>
        </w:rPr>
      </w:pPr>
      <w:proofErr w:type="gramStart"/>
      <w:r w:rsidRPr="00C95F86">
        <w:rPr>
          <w:rFonts w:asciiTheme="majorBidi" w:hAnsiTheme="majorBidi" w:cstheme="majorBidi"/>
          <w:sz w:val="26"/>
          <w:szCs w:val="26"/>
          <w:lang w:bidi="ar-JO"/>
        </w:rPr>
        <w:t>1.1.</w:t>
      </w:r>
      <w:r w:rsidR="005B5284" w:rsidRPr="00C95F86">
        <w:rPr>
          <w:rFonts w:asciiTheme="majorBidi" w:hAnsiTheme="majorBidi" w:cstheme="majorBidi"/>
          <w:sz w:val="26"/>
          <w:szCs w:val="26"/>
          <w:lang w:bidi="ar-JO"/>
        </w:rPr>
        <w:tab/>
      </w:r>
      <w:r w:rsidRPr="00C95F86">
        <w:rPr>
          <w:rFonts w:asciiTheme="majorBidi" w:hAnsiTheme="majorBidi" w:cstheme="majorBidi"/>
          <w:sz w:val="26"/>
          <w:szCs w:val="26"/>
          <w:lang w:bidi="ar-JO"/>
        </w:rPr>
        <w:t xml:space="preserve">Retail deposits </w:t>
      </w:r>
      <w:r w:rsidRPr="00C95F86">
        <w:rPr>
          <w:rStyle w:val="jlqj4b"/>
          <w:rFonts w:asciiTheme="majorBidi" w:hAnsiTheme="majorBidi" w:cstheme="majorBidi"/>
          <w:color w:val="000000"/>
          <w:sz w:val="26"/>
          <w:szCs w:val="26"/>
        </w:rPr>
        <w:t xml:space="preserve">and investment accounts </w:t>
      </w:r>
      <w:r w:rsidR="005B5284" w:rsidRPr="00C95F86">
        <w:rPr>
          <w:rStyle w:val="jlqj4b"/>
          <w:rFonts w:asciiTheme="majorBidi" w:hAnsiTheme="majorBidi" w:cstheme="majorBidi"/>
          <w:color w:val="000000"/>
          <w:sz w:val="26"/>
          <w:szCs w:val="26"/>
        </w:rPr>
        <w:t>of</w:t>
      </w:r>
      <w:r w:rsidRPr="00C95F86">
        <w:rPr>
          <w:rStyle w:val="jlqj4b"/>
          <w:rFonts w:asciiTheme="majorBidi" w:hAnsiTheme="majorBidi" w:cstheme="majorBidi"/>
          <w:color w:val="000000"/>
          <w:sz w:val="26"/>
          <w:szCs w:val="26"/>
        </w:rPr>
        <w:t xml:space="preserve"> Islamic banks </w:t>
      </w:r>
      <w:r w:rsidRPr="00C95F86">
        <w:rPr>
          <w:rFonts w:asciiTheme="majorBidi" w:hAnsiTheme="majorBidi" w:cstheme="majorBidi"/>
          <w:sz w:val="26"/>
          <w:szCs w:val="26"/>
          <w:lang w:bidi="ar-JO"/>
        </w:rPr>
        <w:t>are defined as deposits placed with a bank by a natural person</w:t>
      </w:r>
      <w:proofErr w:type="gramEnd"/>
      <w:r w:rsidR="001817A0">
        <w:rPr>
          <w:rFonts w:asciiTheme="majorBidi" w:hAnsiTheme="majorBidi" w:cstheme="majorBidi"/>
          <w:sz w:val="26"/>
          <w:szCs w:val="26"/>
          <w:lang w:bidi="ar-JO"/>
        </w:rPr>
        <w:t>.</w:t>
      </w:r>
      <w:r w:rsidR="001817A0" w:rsidRPr="00C95F86">
        <w:rPr>
          <w:rFonts w:asciiTheme="majorBidi" w:hAnsiTheme="majorBidi" w:cstheme="majorBidi"/>
          <w:sz w:val="26"/>
          <w:szCs w:val="26"/>
          <w:lang w:bidi="ar-JO"/>
        </w:rPr>
        <w:t xml:space="preserve"> </w:t>
      </w:r>
      <w:r w:rsidR="001817A0">
        <w:rPr>
          <w:rFonts w:asciiTheme="majorBidi" w:hAnsiTheme="majorBidi" w:cstheme="majorBidi"/>
          <w:sz w:val="26"/>
          <w:szCs w:val="26"/>
          <w:lang w:bidi="ar-JO"/>
        </w:rPr>
        <w:t>D</w:t>
      </w:r>
      <w:r w:rsidR="001817A0" w:rsidRPr="00C95F86">
        <w:rPr>
          <w:rFonts w:asciiTheme="majorBidi" w:hAnsiTheme="majorBidi" w:cstheme="majorBidi"/>
          <w:sz w:val="26"/>
          <w:szCs w:val="26"/>
          <w:lang w:bidi="ar-JO"/>
        </w:rPr>
        <w:t xml:space="preserve">eposits </w:t>
      </w:r>
      <w:r w:rsidRPr="00C95F86">
        <w:rPr>
          <w:rFonts w:asciiTheme="majorBidi" w:hAnsiTheme="majorBidi" w:cstheme="majorBidi"/>
          <w:sz w:val="26"/>
          <w:szCs w:val="26"/>
          <w:lang w:bidi="ar-JO"/>
        </w:rPr>
        <w:t xml:space="preserve">from legal entities, </w:t>
      </w:r>
      <w:r w:rsidR="001817A0">
        <w:rPr>
          <w:rFonts w:asciiTheme="majorBidi" w:hAnsiTheme="majorBidi" w:cstheme="majorBidi"/>
          <w:sz w:val="26"/>
          <w:szCs w:val="26"/>
          <w:lang w:bidi="ar-JO"/>
        </w:rPr>
        <w:t>individual</w:t>
      </w:r>
      <w:r w:rsidR="001817A0" w:rsidRPr="00C95F86">
        <w:rPr>
          <w:rFonts w:asciiTheme="majorBidi" w:hAnsiTheme="majorBidi" w:cstheme="majorBidi"/>
          <w:sz w:val="26"/>
          <w:szCs w:val="26"/>
          <w:lang w:bidi="ar-JO"/>
        </w:rPr>
        <w:t xml:space="preserve"> </w:t>
      </w:r>
      <w:r w:rsidRPr="00C95F86">
        <w:rPr>
          <w:rFonts w:asciiTheme="majorBidi" w:hAnsiTheme="majorBidi" w:cstheme="majorBidi"/>
          <w:sz w:val="26"/>
          <w:szCs w:val="26"/>
          <w:lang w:bidi="ar-JO"/>
        </w:rPr>
        <w:t xml:space="preserve">proprietorships </w:t>
      </w:r>
      <w:r w:rsidRPr="00C95F86">
        <w:rPr>
          <w:rStyle w:val="jlqj4b"/>
          <w:rFonts w:asciiTheme="majorBidi" w:hAnsiTheme="majorBidi" w:cstheme="majorBidi"/>
          <w:color w:val="000000"/>
          <w:sz w:val="26"/>
          <w:szCs w:val="26"/>
        </w:rPr>
        <w:t xml:space="preserve">and solidarity companies </w:t>
      </w:r>
      <w:proofErr w:type="gramStart"/>
      <w:r w:rsidRPr="00C95F86">
        <w:rPr>
          <w:rStyle w:val="jlqj4b"/>
          <w:rFonts w:asciiTheme="majorBidi" w:hAnsiTheme="majorBidi" w:cstheme="majorBidi"/>
          <w:color w:val="000000"/>
          <w:sz w:val="26"/>
          <w:szCs w:val="26"/>
        </w:rPr>
        <w:t>are counted</w:t>
      </w:r>
      <w:proofErr w:type="gramEnd"/>
      <w:r w:rsidRPr="00C95F86">
        <w:rPr>
          <w:rStyle w:val="jlqj4b"/>
          <w:rFonts w:asciiTheme="majorBidi" w:hAnsiTheme="majorBidi" w:cstheme="majorBidi"/>
          <w:color w:val="000000"/>
          <w:sz w:val="26"/>
          <w:szCs w:val="26"/>
        </w:rPr>
        <w:t xml:space="preserve"> in the category of deposits from </w:t>
      </w:r>
      <w:r w:rsidR="0017165E">
        <w:rPr>
          <w:rStyle w:val="jlqj4b"/>
          <w:rFonts w:asciiTheme="majorBidi" w:hAnsiTheme="majorBidi" w:cstheme="majorBidi"/>
          <w:color w:val="000000"/>
          <w:sz w:val="26"/>
          <w:szCs w:val="26"/>
        </w:rPr>
        <w:t>wholesale</w:t>
      </w:r>
      <w:r w:rsidRPr="00C95F86">
        <w:rPr>
          <w:rStyle w:val="jlqj4b"/>
          <w:rFonts w:asciiTheme="majorBidi" w:hAnsiTheme="majorBidi" w:cstheme="majorBidi"/>
          <w:color w:val="000000"/>
          <w:sz w:val="26"/>
          <w:szCs w:val="26"/>
        </w:rPr>
        <w:t xml:space="preserve"> clients for the purposes of calculating the liquidity coverage</w:t>
      </w:r>
      <w:r w:rsidRPr="00C95F86">
        <w:rPr>
          <w:rFonts w:asciiTheme="majorBidi" w:hAnsiTheme="majorBidi" w:cstheme="majorBidi"/>
          <w:sz w:val="26"/>
          <w:szCs w:val="26"/>
          <w:lang w:bidi="ar-JO"/>
        </w:rPr>
        <w:t xml:space="preserve"> </w:t>
      </w:r>
      <w:r w:rsidRPr="00C95F86">
        <w:rPr>
          <w:rStyle w:val="jlqj4b"/>
          <w:rFonts w:asciiTheme="majorBidi" w:hAnsiTheme="majorBidi" w:cstheme="majorBidi"/>
          <w:color w:val="000000"/>
          <w:sz w:val="26"/>
          <w:szCs w:val="26"/>
        </w:rPr>
        <w:t>standard</w:t>
      </w:r>
      <w:r w:rsidR="005B5284" w:rsidRPr="00C95F86">
        <w:rPr>
          <w:rFonts w:asciiTheme="majorBidi" w:hAnsiTheme="majorBidi" w:cstheme="majorBidi"/>
          <w:sz w:val="26"/>
          <w:szCs w:val="26"/>
          <w:lang w:bidi="ar-JO"/>
        </w:rPr>
        <w:t>. Retail deposits</w:t>
      </w:r>
      <w:r w:rsidRPr="00C95F86">
        <w:rPr>
          <w:rFonts w:asciiTheme="majorBidi" w:hAnsiTheme="majorBidi" w:cstheme="majorBidi"/>
          <w:sz w:val="26"/>
          <w:szCs w:val="26"/>
          <w:lang w:bidi="ar-JO"/>
        </w:rPr>
        <w:t xml:space="preserve"> include demand deposits</w:t>
      </w:r>
      <w:r w:rsidR="00560FAD" w:rsidRPr="00C95F86">
        <w:rPr>
          <w:rFonts w:asciiTheme="majorBidi" w:hAnsiTheme="majorBidi" w:cstheme="majorBidi"/>
          <w:sz w:val="26"/>
          <w:szCs w:val="26"/>
          <w:lang w:bidi="ar-JO"/>
        </w:rPr>
        <w:t>,</w:t>
      </w:r>
      <w:r w:rsidRPr="00C95F86">
        <w:rPr>
          <w:rFonts w:asciiTheme="majorBidi" w:hAnsiTheme="majorBidi" w:cstheme="majorBidi"/>
          <w:sz w:val="26"/>
          <w:szCs w:val="26"/>
          <w:lang w:bidi="ar-JO"/>
        </w:rPr>
        <w:t xml:space="preserve"> </w:t>
      </w:r>
      <w:r w:rsidR="005B5284" w:rsidRPr="00C95F86">
        <w:rPr>
          <w:rStyle w:val="jlqj4b"/>
          <w:rFonts w:asciiTheme="majorBidi" w:hAnsiTheme="majorBidi" w:cstheme="majorBidi"/>
          <w:color w:val="000000"/>
          <w:sz w:val="26"/>
          <w:szCs w:val="26"/>
        </w:rPr>
        <w:t>savings deposits,</w:t>
      </w:r>
      <w:r w:rsidR="005B5284" w:rsidRPr="00C95F86">
        <w:rPr>
          <w:rFonts w:asciiTheme="majorBidi" w:hAnsiTheme="majorBidi" w:cstheme="majorBidi"/>
          <w:sz w:val="26"/>
          <w:szCs w:val="26"/>
          <w:lang w:bidi="ar-JO"/>
        </w:rPr>
        <w:t xml:space="preserve"> </w:t>
      </w:r>
      <w:r w:rsidRPr="00C95F86">
        <w:rPr>
          <w:rFonts w:asciiTheme="majorBidi" w:hAnsiTheme="majorBidi" w:cstheme="majorBidi"/>
          <w:sz w:val="26"/>
          <w:szCs w:val="26"/>
          <w:lang w:bidi="ar-JO"/>
        </w:rPr>
        <w:t>term deposits</w:t>
      </w:r>
      <w:r w:rsidR="005B5284" w:rsidRPr="00C95F86">
        <w:rPr>
          <w:rFonts w:asciiTheme="majorBidi" w:hAnsiTheme="majorBidi" w:cstheme="majorBidi"/>
          <w:sz w:val="26"/>
          <w:szCs w:val="26"/>
          <w:lang w:bidi="ar-JO"/>
        </w:rPr>
        <w:t xml:space="preserve"> and </w:t>
      </w:r>
      <w:r w:rsidR="005B5284" w:rsidRPr="00C95F86">
        <w:rPr>
          <w:rStyle w:val="jlqj4b"/>
          <w:rFonts w:asciiTheme="majorBidi" w:hAnsiTheme="majorBidi" w:cstheme="majorBidi"/>
          <w:color w:val="000000"/>
          <w:sz w:val="26"/>
          <w:szCs w:val="26"/>
        </w:rPr>
        <w:t>investment accounts of Islamic banks</w:t>
      </w:r>
      <w:r w:rsidRPr="00C95F86">
        <w:rPr>
          <w:rStyle w:val="jlqj4b"/>
          <w:rFonts w:asciiTheme="majorBidi" w:hAnsiTheme="majorBidi" w:cstheme="majorBidi"/>
          <w:color w:val="000000"/>
          <w:sz w:val="26"/>
          <w:szCs w:val="26"/>
        </w:rPr>
        <w:t xml:space="preserve"> (except for those stipulated in the pa</w:t>
      </w:r>
      <w:r w:rsidR="005B5284" w:rsidRPr="00C95F86">
        <w:rPr>
          <w:rStyle w:val="jlqj4b"/>
          <w:rFonts w:asciiTheme="majorBidi" w:hAnsiTheme="majorBidi" w:cstheme="majorBidi"/>
          <w:color w:val="000000"/>
          <w:sz w:val="26"/>
          <w:szCs w:val="26"/>
        </w:rPr>
        <w:t xml:space="preserve">ragraphs </w:t>
      </w:r>
      <w:r w:rsidR="00464880" w:rsidRPr="00C95F86">
        <w:rPr>
          <w:rStyle w:val="jlqj4b"/>
          <w:rFonts w:asciiTheme="majorBidi" w:hAnsiTheme="majorBidi" w:cstheme="majorBidi"/>
          <w:color w:val="000000"/>
          <w:sz w:val="26"/>
          <w:szCs w:val="26"/>
        </w:rPr>
        <w:t>n</w:t>
      </w:r>
      <w:r w:rsidRPr="00C95F86">
        <w:rPr>
          <w:rStyle w:val="jlqj4b"/>
          <w:rFonts w:asciiTheme="majorBidi" w:hAnsiTheme="majorBidi" w:cstheme="majorBidi"/>
          <w:color w:val="000000"/>
          <w:sz w:val="26"/>
          <w:szCs w:val="26"/>
        </w:rPr>
        <w:t>o. (</w:t>
      </w:r>
      <w:r w:rsidR="005B5284" w:rsidRPr="00C95F86">
        <w:rPr>
          <w:rStyle w:val="jlqj4b"/>
          <w:rFonts w:asciiTheme="majorBidi" w:hAnsiTheme="majorBidi" w:cstheme="majorBidi"/>
          <w:color w:val="000000"/>
          <w:sz w:val="26"/>
          <w:szCs w:val="26"/>
        </w:rPr>
        <w:t>1.2</w:t>
      </w:r>
      <w:r w:rsidRPr="00C95F86">
        <w:rPr>
          <w:rStyle w:val="jlqj4b"/>
          <w:rFonts w:asciiTheme="majorBidi" w:hAnsiTheme="majorBidi" w:cstheme="majorBidi"/>
          <w:color w:val="000000"/>
          <w:sz w:val="26"/>
          <w:szCs w:val="26"/>
        </w:rPr>
        <w:t>) and (</w:t>
      </w:r>
      <w:r w:rsidR="005B5284" w:rsidRPr="00C95F86">
        <w:rPr>
          <w:rStyle w:val="jlqj4b"/>
          <w:rFonts w:asciiTheme="majorBidi" w:hAnsiTheme="majorBidi" w:cstheme="majorBidi"/>
          <w:color w:val="000000"/>
          <w:sz w:val="26"/>
          <w:szCs w:val="26"/>
        </w:rPr>
        <w:t>1.3</w:t>
      </w:r>
      <w:r w:rsidRPr="00C95F86">
        <w:rPr>
          <w:rStyle w:val="jlqj4b"/>
          <w:rFonts w:asciiTheme="majorBidi" w:hAnsiTheme="majorBidi" w:cstheme="majorBidi"/>
          <w:color w:val="000000"/>
          <w:sz w:val="26"/>
          <w:szCs w:val="26"/>
        </w:rPr>
        <w:t>)</w:t>
      </w:r>
      <w:r w:rsidR="005B5284" w:rsidRPr="00C95F86">
        <w:rPr>
          <w:rStyle w:val="jlqj4b"/>
          <w:rFonts w:asciiTheme="majorBidi" w:hAnsiTheme="majorBidi" w:cstheme="majorBidi"/>
          <w:color w:val="000000"/>
          <w:sz w:val="26"/>
          <w:szCs w:val="26"/>
        </w:rPr>
        <w:t xml:space="preserve"> below).</w:t>
      </w:r>
    </w:p>
    <w:p w14:paraId="08FAF2DB" w14:textId="4D0696F2" w:rsidR="005B5284" w:rsidRPr="00C95F86" w:rsidRDefault="005B5284" w:rsidP="00E73559">
      <w:pPr>
        <w:pStyle w:val="ListParagraph"/>
        <w:spacing w:after="0"/>
        <w:ind w:left="1440" w:hanging="540"/>
        <w:jc w:val="both"/>
        <w:rPr>
          <w:rStyle w:val="jlqj4b"/>
          <w:rFonts w:asciiTheme="majorBidi" w:hAnsiTheme="majorBidi" w:cstheme="majorBidi"/>
          <w:color w:val="000000"/>
          <w:sz w:val="26"/>
          <w:szCs w:val="26"/>
          <w:lang w:val="en"/>
        </w:rPr>
      </w:pPr>
      <w:proofErr w:type="gramStart"/>
      <w:r w:rsidRPr="00C95F86">
        <w:rPr>
          <w:rStyle w:val="jlqj4b"/>
          <w:rFonts w:asciiTheme="majorBidi" w:hAnsiTheme="majorBidi" w:cstheme="majorBidi"/>
          <w:color w:val="000000"/>
          <w:sz w:val="26"/>
          <w:szCs w:val="26"/>
        </w:rPr>
        <w:t>1.2.</w:t>
      </w:r>
      <w:r w:rsidR="007F1A21" w:rsidRPr="00C95F86">
        <w:rPr>
          <w:rStyle w:val="jlqj4b"/>
          <w:rFonts w:asciiTheme="majorBidi" w:hAnsiTheme="majorBidi" w:cstheme="majorBidi"/>
          <w:color w:val="000000"/>
          <w:sz w:val="26"/>
          <w:szCs w:val="26"/>
        </w:rPr>
        <w:t xml:space="preserve"> </w:t>
      </w:r>
      <w:r w:rsidR="00072CE5" w:rsidRPr="00C95F86">
        <w:rPr>
          <w:rStyle w:val="jlqj4b"/>
          <w:rFonts w:asciiTheme="majorBidi" w:hAnsiTheme="majorBidi" w:cstheme="majorBidi"/>
          <w:color w:val="000000"/>
          <w:sz w:val="26"/>
          <w:szCs w:val="26"/>
        </w:rPr>
        <w:t>For</w:t>
      </w:r>
      <w:r w:rsidRPr="00C95F86">
        <w:rPr>
          <w:rStyle w:val="jlqj4b"/>
          <w:rFonts w:asciiTheme="majorBidi" w:hAnsiTheme="majorBidi" w:cstheme="majorBidi"/>
          <w:color w:val="000000"/>
          <w:sz w:val="26"/>
          <w:szCs w:val="26"/>
          <w:lang w:val="en"/>
        </w:rPr>
        <w:t xml:space="preserve"> cash outflows related to retail term</w:t>
      </w:r>
      <w:r w:rsidR="00072CE5" w:rsidRPr="00C95F86">
        <w:rPr>
          <w:rStyle w:val="jlqj4b"/>
          <w:rFonts w:asciiTheme="majorBidi" w:hAnsiTheme="majorBidi" w:cstheme="majorBidi"/>
          <w:color w:val="000000"/>
          <w:sz w:val="26"/>
          <w:szCs w:val="26"/>
          <w:lang w:val="en"/>
        </w:rPr>
        <w:t>-</w:t>
      </w:r>
      <w:r w:rsidRPr="00C95F86">
        <w:rPr>
          <w:rStyle w:val="jlqj4b"/>
          <w:rFonts w:asciiTheme="majorBidi" w:hAnsiTheme="majorBidi" w:cstheme="majorBidi"/>
          <w:color w:val="000000"/>
          <w:sz w:val="26"/>
          <w:szCs w:val="26"/>
          <w:lang w:val="en"/>
        </w:rPr>
        <w:t xml:space="preserve">deposits </w:t>
      </w:r>
      <w:r w:rsidR="00072CE5" w:rsidRPr="00C95F86">
        <w:rPr>
          <w:rStyle w:val="jlqj4b"/>
          <w:rFonts w:asciiTheme="majorBidi" w:hAnsiTheme="majorBidi" w:cstheme="majorBidi"/>
          <w:color w:val="000000"/>
          <w:sz w:val="26"/>
          <w:szCs w:val="26"/>
          <w:lang w:val="en"/>
        </w:rPr>
        <w:t>with residual</w:t>
      </w:r>
      <w:r w:rsidRPr="00C95F86">
        <w:rPr>
          <w:rStyle w:val="jlqj4b"/>
          <w:rFonts w:asciiTheme="majorBidi" w:hAnsiTheme="majorBidi" w:cstheme="majorBidi"/>
          <w:color w:val="000000"/>
          <w:sz w:val="26"/>
          <w:szCs w:val="26"/>
          <w:lang w:val="en"/>
        </w:rPr>
        <w:t xml:space="preserve"> maturity or a notice period of more than </w:t>
      </w:r>
      <w:r w:rsidR="00FE1208" w:rsidRPr="00C95F86">
        <w:rPr>
          <w:rStyle w:val="jlqj4b"/>
          <w:rFonts w:asciiTheme="majorBidi" w:hAnsiTheme="majorBidi" w:cstheme="majorBidi"/>
          <w:color w:val="000000"/>
          <w:sz w:val="26"/>
          <w:szCs w:val="26"/>
          <w:lang w:val="en"/>
        </w:rPr>
        <w:t>(</w:t>
      </w:r>
      <w:r w:rsidRPr="00C95F86">
        <w:rPr>
          <w:rStyle w:val="jlqj4b"/>
          <w:rFonts w:asciiTheme="majorBidi" w:hAnsiTheme="majorBidi" w:cstheme="majorBidi"/>
          <w:color w:val="000000"/>
          <w:sz w:val="26"/>
          <w:szCs w:val="26"/>
          <w:lang w:val="en"/>
        </w:rPr>
        <w:t>30</w:t>
      </w:r>
      <w:r w:rsidR="00FE1208" w:rsidRPr="00C95F86">
        <w:rPr>
          <w:rStyle w:val="jlqj4b"/>
          <w:rFonts w:asciiTheme="majorBidi" w:hAnsiTheme="majorBidi" w:cstheme="majorBidi"/>
          <w:color w:val="000000"/>
          <w:sz w:val="26"/>
          <w:szCs w:val="26"/>
          <w:lang w:val="en"/>
        </w:rPr>
        <w:t>)</w:t>
      </w:r>
      <w:r w:rsidRPr="00C95F86">
        <w:rPr>
          <w:rStyle w:val="jlqj4b"/>
          <w:rFonts w:asciiTheme="majorBidi" w:hAnsiTheme="majorBidi" w:cstheme="majorBidi"/>
          <w:color w:val="000000"/>
          <w:sz w:val="26"/>
          <w:szCs w:val="26"/>
          <w:lang w:val="en"/>
        </w:rPr>
        <w:t xml:space="preserve"> days, they are excluded from the total expected cash outflows in the absence of a contractual agreement that gives the right to the depositor and the holder of the investment account for Islamic banks to withdraw deposits</w:t>
      </w:r>
      <w:r w:rsidRPr="00C95F86">
        <w:rPr>
          <w:rStyle w:val="viiyi"/>
          <w:rFonts w:asciiTheme="majorBidi" w:hAnsiTheme="majorBidi" w:cstheme="majorBidi"/>
          <w:color w:val="000000"/>
          <w:sz w:val="26"/>
          <w:szCs w:val="26"/>
          <w:lang w:val="en"/>
        </w:rPr>
        <w:t xml:space="preserve"> </w:t>
      </w:r>
      <w:r w:rsidR="00072CE5" w:rsidRPr="00C95F86">
        <w:rPr>
          <w:rStyle w:val="jlqj4b"/>
          <w:rFonts w:asciiTheme="majorBidi" w:hAnsiTheme="majorBidi" w:cstheme="majorBidi"/>
          <w:color w:val="000000"/>
          <w:sz w:val="26"/>
          <w:szCs w:val="26"/>
          <w:lang w:val="en"/>
        </w:rPr>
        <w:t>d</w:t>
      </w:r>
      <w:r w:rsidRPr="00C95F86">
        <w:rPr>
          <w:rStyle w:val="jlqj4b"/>
          <w:rFonts w:asciiTheme="majorBidi" w:hAnsiTheme="majorBidi" w:cstheme="majorBidi"/>
          <w:color w:val="000000"/>
          <w:sz w:val="26"/>
          <w:szCs w:val="26"/>
          <w:lang w:val="en"/>
        </w:rPr>
        <w:t xml:space="preserve">uring the </w:t>
      </w:r>
      <w:r w:rsidR="00FE1208" w:rsidRPr="00C95F86">
        <w:rPr>
          <w:rStyle w:val="jlqj4b"/>
          <w:rFonts w:asciiTheme="majorBidi" w:hAnsiTheme="majorBidi" w:cstheme="majorBidi"/>
          <w:color w:val="000000"/>
          <w:sz w:val="26"/>
          <w:szCs w:val="26"/>
          <w:lang w:val="en"/>
        </w:rPr>
        <w:t>(</w:t>
      </w:r>
      <w:r w:rsidRPr="00C95F86">
        <w:rPr>
          <w:rStyle w:val="jlqj4b"/>
          <w:rFonts w:asciiTheme="majorBidi" w:hAnsiTheme="majorBidi" w:cstheme="majorBidi"/>
          <w:color w:val="000000"/>
          <w:sz w:val="26"/>
          <w:szCs w:val="26"/>
          <w:lang w:val="en"/>
        </w:rPr>
        <w:t>30</w:t>
      </w:r>
      <w:r w:rsidR="00FE1208" w:rsidRPr="00C95F86">
        <w:rPr>
          <w:rStyle w:val="jlqj4b"/>
          <w:rFonts w:asciiTheme="majorBidi" w:hAnsiTheme="majorBidi" w:cstheme="majorBidi"/>
          <w:color w:val="000000"/>
          <w:sz w:val="26"/>
          <w:szCs w:val="26"/>
          <w:lang w:val="en"/>
        </w:rPr>
        <w:t>)</w:t>
      </w:r>
      <w:r w:rsidRPr="00C95F86">
        <w:rPr>
          <w:rStyle w:val="jlqj4b"/>
          <w:rFonts w:asciiTheme="majorBidi" w:hAnsiTheme="majorBidi" w:cstheme="majorBidi"/>
          <w:color w:val="000000"/>
          <w:sz w:val="26"/>
          <w:szCs w:val="26"/>
          <w:lang w:val="en"/>
        </w:rPr>
        <w:t xml:space="preserve"> days related to the liquidity coverage rat</w:t>
      </w:r>
      <w:r w:rsidR="00FE1208" w:rsidRPr="00C95F86">
        <w:rPr>
          <w:rStyle w:val="jlqj4b"/>
          <w:rFonts w:asciiTheme="majorBidi" w:hAnsiTheme="majorBidi" w:cstheme="majorBidi"/>
          <w:color w:val="000000"/>
          <w:sz w:val="26"/>
          <w:szCs w:val="26"/>
          <w:lang w:val="en"/>
        </w:rPr>
        <w:t>io and/</w:t>
      </w:r>
      <w:r w:rsidR="000D2110">
        <w:rPr>
          <w:rStyle w:val="jlqj4b"/>
          <w:rFonts w:asciiTheme="majorBidi" w:hAnsiTheme="majorBidi" w:cstheme="majorBidi"/>
          <w:color w:val="000000"/>
          <w:sz w:val="26"/>
          <w:szCs w:val="26"/>
          <w:lang w:val="en"/>
        </w:rPr>
        <w:t xml:space="preserve"> </w:t>
      </w:r>
      <w:r w:rsidR="00072CE5" w:rsidRPr="00C95F86">
        <w:rPr>
          <w:rStyle w:val="jlqj4b"/>
          <w:rFonts w:asciiTheme="majorBidi" w:hAnsiTheme="majorBidi" w:cstheme="majorBidi"/>
          <w:color w:val="000000"/>
          <w:sz w:val="26"/>
          <w:szCs w:val="26"/>
          <w:lang w:val="en"/>
        </w:rPr>
        <w:t>or</w:t>
      </w:r>
      <w:r w:rsidRPr="00C95F86">
        <w:rPr>
          <w:rStyle w:val="jlqj4b"/>
          <w:rFonts w:asciiTheme="majorBidi" w:hAnsiTheme="majorBidi" w:cstheme="majorBidi"/>
          <w:color w:val="000000"/>
          <w:sz w:val="26"/>
          <w:szCs w:val="26"/>
          <w:lang w:val="en"/>
        </w:rPr>
        <w:t xml:space="preserve"> in cases where fines are imposed in the event of withdrawal.</w:t>
      </w:r>
      <w:proofErr w:type="gramEnd"/>
    </w:p>
    <w:p w14:paraId="50BAC3B2" w14:textId="384B6B81" w:rsidR="00072CE5" w:rsidRPr="00C95F86" w:rsidRDefault="00560FAD" w:rsidP="000D2110">
      <w:pPr>
        <w:pStyle w:val="ListParagraph"/>
        <w:spacing w:after="0"/>
        <w:ind w:left="1440" w:hanging="540"/>
        <w:jc w:val="both"/>
        <w:rPr>
          <w:rFonts w:asciiTheme="majorBidi" w:hAnsiTheme="majorBidi" w:cstheme="majorBidi"/>
          <w:color w:val="000000"/>
          <w:sz w:val="26"/>
          <w:szCs w:val="26"/>
        </w:rPr>
      </w:pPr>
      <w:proofErr w:type="gramStart"/>
      <w:r w:rsidRPr="00C95F86">
        <w:rPr>
          <w:rFonts w:asciiTheme="majorBidi" w:hAnsiTheme="majorBidi" w:cstheme="majorBidi"/>
          <w:color w:val="000000"/>
          <w:sz w:val="26"/>
          <w:szCs w:val="26"/>
        </w:rPr>
        <w:t>1.3.</w:t>
      </w:r>
      <w:r w:rsidR="007F1A21" w:rsidRPr="00C95F86">
        <w:rPr>
          <w:rFonts w:asciiTheme="majorBidi" w:hAnsiTheme="majorBidi" w:cstheme="majorBidi"/>
          <w:color w:val="000000"/>
          <w:sz w:val="26"/>
          <w:szCs w:val="26"/>
        </w:rPr>
        <w:t xml:space="preserve"> </w:t>
      </w:r>
      <w:r w:rsidR="0049100C">
        <w:rPr>
          <w:rFonts w:asciiTheme="majorBidi" w:hAnsiTheme="majorBidi" w:cstheme="majorBidi"/>
          <w:color w:val="000000"/>
          <w:sz w:val="26"/>
          <w:szCs w:val="26"/>
        </w:rPr>
        <w:t xml:space="preserve">The </w:t>
      </w:r>
      <w:r w:rsidR="00072CE5" w:rsidRPr="00C95F86">
        <w:rPr>
          <w:rFonts w:asciiTheme="majorBidi" w:hAnsiTheme="majorBidi" w:cstheme="majorBidi"/>
          <w:color w:val="000000"/>
          <w:sz w:val="26"/>
          <w:szCs w:val="26"/>
        </w:rPr>
        <w:t xml:space="preserve">Central Bank of Jordan may apply </w:t>
      </w:r>
      <w:r w:rsidR="00FE1208" w:rsidRPr="00C95F86">
        <w:rPr>
          <w:rFonts w:asciiTheme="majorBidi" w:hAnsiTheme="majorBidi" w:cstheme="majorBidi"/>
          <w:sz w:val="26"/>
          <w:szCs w:val="26"/>
          <w:lang w:bidi="ar-JO"/>
        </w:rPr>
        <w:t>r</w:t>
      </w:r>
      <w:r w:rsidR="00003660" w:rsidRPr="00C95F86">
        <w:rPr>
          <w:rFonts w:asciiTheme="majorBidi" w:hAnsiTheme="majorBidi" w:cstheme="majorBidi"/>
          <w:sz w:val="26"/>
          <w:szCs w:val="26"/>
          <w:lang w:bidi="ar-JO"/>
        </w:rPr>
        <w:t xml:space="preserve">un-off </w:t>
      </w:r>
      <w:r w:rsidR="00FE1208" w:rsidRPr="00C95F86">
        <w:rPr>
          <w:rFonts w:asciiTheme="majorBidi" w:hAnsiTheme="majorBidi" w:cstheme="majorBidi"/>
          <w:sz w:val="26"/>
          <w:szCs w:val="26"/>
          <w:lang w:bidi="ar-JO"/>
        </w:rPr>
        <w:t>r</w:t>
      </w:r>
      <w:r w:rsidR="00003660" w:rsidRPr="00C95F86">
        <w:rPr>
          <w:rFonts w:asciiTheme="majorBidi" w:hAnsiTheme="majorBidi" w:cstheme="majorBidi"/>
          <w:sz w:val="26"/>
          <w:szCs w:val="26"/>
          <w:lang w:bidi="ar-JO"/>
        </w:rPr>
        <w:t>ate</w:t>
      </w:r>
      <w:r w:rsidR="00003660" w:rsidRPr="00C95F86">
        <w:rPr>
          <w:rFonts w:asciiTheme="majorBidi" w:hAnsiTheme="majorBidi" w:cstheme="majorBidi"/>
          <w:color w:val="000000"/>
          <w:sz w:val="26"/>
          <w:szCs w:val="26"/>
        </w:rPr>
        <w:t xml:space="preserve"> </w:t>
      </w:r>
      <w:r w:rsidR="004D3703" w:rsidRPr="00C95F86">
        <w:rPr>
          <w:rFonts w:asciiTheme="majorBidi" w:hAnsiTheme="majorBidi" w:cstheme="majorBidi"/>
          <w:color w:val="000000"/>
          <w:sz w:val="26"/>
          <w:szCs w:val="26"/>
        </w:rPr>
        <w:t>higher than (0%) on</w:t>
      </w:r>
      <w:r w:rsidR="00072CE5" w:rsidRPr="00C95F86">
        <w:rPr>
          <w:rFonts w:asciiTheme="majorBidi" w:hAnsiTheme="majorBidi" w:cstheme="majorBidi"/>
          <w:color w:val="000000"/>
          <w:sz w:val="26"/>
          <w:szCs w:val="26"/>
        </w:rPr>
        <w:t xml:space="preserve"> </w:t>
      </w:r>
      <w:r w:rsidR="004D3703" w:rsidRPr="00C95F86">
        <w:rPr>
          <w:rFonts w:asciiTheme="majorBidi" w:hAnsiTheme="majorBidi" w:cstheme="majorBidi"/>
          <w:color w:val="000000"/>
          <w:sz w:val="26"/>
          <w:szCs w:val="26"/>
        </w:rPr>
        <w:t xml:space="preserve">all or part of the </w:t>
      </w:r>
      <w:r w:rsidR="00072CE5" w:rsidRPr="00C95F86">
        <w:rPr>
          <w:rFonts w:asciiTheme="majorBidi" w:hAnsiTheme="majorBidi" w:cstheme="majorBidi"/>
          <w:color w:val="000000"/>
          <w:sz w:val="26"/>
          <w:szCs w:val="26"/>
        </w:rPr>
        <w:t xml:space="preserve">deposits </w:t>
      </w:r>
      <w:r w:rsidR="00003660" w:rsidRPr="00C95F86">
        <w:rPr>
          <w:rFonts w:asciiTheme="majorBidi" w:hAnsiTheme="majorBidi" w:cstheme="majorBidi"/>
          <w:color w:val="000000"/>
          <w:sz w:val="26"/>
          <w:szCs w:val="26"/>
        </w:rPr>
        <w:t>mentioned</w:t>
      </w:r>
      <w:r w:rsidR="00072CE5" w:rsidRPr="00C95F86">
        <w:rPr>
          <w:rFonts w:asciiTheme="majorBidi" w:hAnsiTheme="majorBidi" w:cstheme="majorBidi"/>
          <w:color w:val="000000"/>
          <w:sz w:val="26"/>
          <w:szCs w:val="26"/>
        </w:rPr>
        <w:t xml:space="preserve"> in paragraph </w:t>
      </w:r>
      <w:r w:rsidR="004D3703" w:rsidRPr="00C95F86">
        <w:rPr>
          <w:rFonts w:asciiTheme="majorBidi" w:hAnsiTheme="majorBidi" w:cstheme="majorBidi"/>
          <w:color w:val="000000"/>
          <w:sz w:val="26"/>
          <w:szCs w:val="26"/>
        </w:rPr>
        <w:t>(1.2) above</w:t>
      </w:r>
      <w:r w:rsidR="00072CE5" w:rsidRPr="00C95F86">
        <w:rPr>
          <w:rFonts w:asciiTheme="majorBidi" w:hAnsiTheme="majorBidi" w:cstheme="majorBidi"/>
          <w:color w:val="000000"/>
          <w:sz w:val="26"/>
          <w:szCs w:val="26"/>
        </w:rPr>
        <w:t xml:space="preserve"> </w:t>
      </w:r>
      <w:r w:rsidR="004D3703" w:rsidRPr="00C95F86">
        <w:rPr>
          <w:rFonts w:asciiTheme="majorBidi" w:hAnsiTheme="majorBidi" w:cstheme="majorBidi"/>
          <w:color w:val="000000"/>
          <w:sz w:val="26"/>
          <w:szCs w:val="26"/>
        </w:rPr>
        <w:t>i</w:t>
      </w:r>
      <w:r w:rsidR="004D3703" w:rsidRPr="00C95F86">
        <w:rPr>
          <w:rStyle w:val="jlqj4b"/>
          <w:rFonts w:asciiTheme="majorBidi" w:hAnsiTheme="majorBidi" w:cstheme="majorBidi"/>
          <w:color w:val="000000"/>
          <w:sz w:val="26"/>
          <w:szCs w:val="26"/>
          <w:lang w:val="en"/>
        </w:rPr>
        <w:t xml:space="preserve">f there is a </w:t>
      </w:r>
      <w:r w:rsidR="006D0CE8" w:rsidRPr="00C95F86">
        <w:rPr>
          <w:rStyle w:val="jlqj4b"/>
          <w:rFonts w:asciiTheme="majorBidi" w:hAnsiTheme="majorBidi" w:cstheme="majorBidi"/>
          <w:color w:val="000000"/>
          <w:sz w:val="26"/>
          <w:szCs w:val="26"/>
          <w:lang w:val="en"/>
        </w:rPr>
        <w:t>concern</w:t>
      </w:r>
      <w:r w:rsidR="004D3703" w:rsidRPr="00C95F86">
        <w:rPr>
          <w:rStyle w:val="jlqj4b"/>
          <w:rFonts w:asciiTheme="majorBidi" w:hAnsiTheme="majorBidi" w:cstheme="majorBidi"/>
          <w:color w:val="000000"/>
          <w:sz w:val="26"/>
          <w:szCs w:val="26"/>
          <w:lang w:val="en"/>
        </w:rPr>
        <w:t xml:space="preserve"> </w:t>
      </w:r>
      <w:r w:rsidR="006D0CE8" w:rsidRPr="00C95F86">
        <w:rPr>
          <w:rStyle w:val="jlqj4b"/>
          <w:rFonts w:asciiTheme="majorBidi" w:hAnsiTheme="majorBidi" w:cstheme="majorBidi"/>
          <w:color w:val="000000"/>
          <w:sz w:val="26"/>
          <w:szCs w:val="26"/>
          <w:lang w:val="en"/>
        </w:rPr>
        <w:t xml:space="preserve">that </w:t>
      </w:r>
      <w:r w:rsidR="004D3703" w:rsidRPr="00C95F86">
        <w:rPr>
          <w:rStyle w:val="jlqj4b"/>
          <w:rFonts w:asciiTheme="majorBidi" w:hAnsiTheme="majorBidi" w:cstheme="majorBidi"/>
          <w:color w:val="000000"/>
          <w:sz w:val="26"/>
          <w:szCs w:val="26"/>
          <w:lang w:val="en"/>
        </w:rPr>
        <w:t>depositors and investment account holders for Islamic banks</w:t>
      </w:r>
      <w:r w:rsidR="006D0CE8" w:rsidRPr="00C95F86">
        <w:rPr>
          <w:rStyle w:val="jlqj4b"/>
          <w:rFonts w:asciiTheme="majorBidi" w:hAnsiTheme="majorBidi" w:cstheme="majorBidi"/>
          <w:color w:val="000000"/>
          <w:sz w:val="26"/>
          <w:szCs w:val="26"/>
          <w:lang w:val="en"/>
        </w:rPr>
        <w:t xml:space="preserve"> would withdraw </w:t>
      </w:r>
      <w:r w:rsidR="004D3703" w:rsidRPr="00C95F86">
        <w:rPr>
          <w:rStyle w:val="jlqj4b"/>
          <w:rFonts w:asciiTheme="majorBidi" w:hAnsiTheme="majorBidi" w:cstheme="majorBidi"/>
          <w:color w:val="000000"/>
          <w:sz w:val="26"/>
          <w:szCs w:val="26"/>
          <w:lang w:val="en"/>
        </w:rPr>
        <w:t xml:space="preserve"> their deposits similar</w:t>
      </w:r>
      <w:r w:rsidR="00B040AB" w:rsidRPr="00C95F86">
        <w:rPr>
          <w:rStyle w:val="jlqj4b"/>
          <w:rFonts w:asciiTheme="majorBidi" w:hAnsiTheme="majorBidi" w:cstheme="majorBidi"/>
          <w:color w:val="000000"/>
          <w:sz w:val="26"/>
          <w:szCs w:val="26"/>
          <w:lang w:val="en"/>
        </w:rPr>
        <w:t>ly</w:t>
      </w:r>
      <w:r w:rsidR="004D3703" w:rsidRPr="00C95F86">
        <w:rPr>
          <w:rStyle w:val="jlqj4b"/>
          <w:rFonts w:asciiTheme="majorBidi" w:hAnsiTheme="majorBidi" w:cstheme="majorBidi"/>
          <w:color w:val="000000"/>
          <w:sz w:val="26"/>
          <w:szCs w:val="26"/>
          <w:lang w:val="en"/>
        </w:rPr>
        <w:t xml:space="preserve"> to demand deposits, or </w:t>
      </w:r>
      <w:r w:rsidR="00267D0C">
        <w:rPr>
          <w:rStyle w:val="jlqj4b"/>
          <w:rFonts w:asciiTheme="majorBidi" w:hAnsiTheme="majorBidi" w:cstheme="majorBidi"/>
          <w:color w:val="000000"/>
          <w:sz w:val="26"/>
          <w:szCs w:val="26"/>
          <w:lang w:val="en"/>
        </w:rPr>
        <w:t xml:space="preserve">if there is a </w:t>
      </w:r>
      <w:r w:rsidR="004D3703" w:rsidRPr="00C95F86">
        <w:rPr>
          <w:rStyle w:val="jlqj4b"/>
          <w:rFonts w:asciiTheme="majorBidi" w:hAnsiTheme="majorBidi" w:cstheme="majorBidi"/>
          <w:color w:val="000000"/>
          <w:sz w:val="26"/>
          <w:szCs w:val="26"/>
          <w:lang w:val="en"/>
        </w:rPr>
        <w:t>possibility of the ba</w:t>
      </w:r>
      <w:r w:rsidR="00B040AB" w:rsidRPr="00C95F86">
        <w:rPr>
          <w:rStyle w:val="jlqj4b"/>
          <w:rFonts w:asciiTheme="majorBidi" w:hAnsiTheme="majorBidi" w:cstheme="majorBidi"/>
          <w:color w:val="000000"/>
          <w:sz w:val="26"/>
          <w:szCs w:val="26"/>
          <w:lang w:val="en"/>
        </w:rPr>
        <w:t xml:space="preserve">nk </w:t>
      </w:r>
      <w:r w:rsidR="00B040AB" w:rsidRPr="00C95F86">
        <w:rPr>
          <w:rStyle w:val="jlqj4b"/>
          <w:rFonts w:asciiTheme="majorBidi" w:hAnsiTheme="majorBidi" w:cstheme="majorBidi"/>
          <w:color w:val="000000"/>
          <w:sz w:val="26"/>
          <w:szCs w:val="26"/>
          <w:lang w:val="en"/>
        </w:rPr>
        <w:lastRenderedPageBreak/>
        <w:t>agreeing to the customer to withdraw</w:t>
      </w:r>
      <w:r w:rsidR="004D3703" w:rsidRPr="00C95F86">
        <w:rPr>
          <w:rStyle w:val="jlqj4b"/>
          <w:rFonts w:asciiTheme="majorBidi" w:hAnsiTheme="majorBidi" w:cstheme="majorBidi"/>
          <w:color w:val="000000"/>
          <w:sz w:val="26"/>
          <w:szCs w:val="26"/>
          <w:lang w:val="en"/>
        </w:rPr>
        <w:t xml:space="preserve"> the deposits before their maturity date to avoid reputational risk</w:t>
      </w:r>
      <w:r w:rsidR="00B040AB" w:rsidRPr="00C95F86">
        <w:rPr>
          <w:rFonts w:asciiTheme="majorBidi" w:hAnsiTheme="majorBidi" w:cstheme="majorBidi"/>
          <w:color w:val="000000"/>
          <w:sz w:val="26"/>
          <w:szCs w:val="26"/>
        </w:rPr>
        <w:t>.</w:t>
      </w:r>
      <w:proofErr w:type="gramEnd"/>
    </w:p>
    <w:p w14:paraId="2096E4FF" w14:textId="3535D87A" w:rsidR="00560FAD" w:rsidRPr="00C95F86" w:rsidRDefault="00560FAD" w:rsidP="00E73559">
      <w:pPr>
        <w:pStyle w:val="ListParagraph"/>
        <w:spacing w:after="0"/>
        <w:ind w:left="1440" w:hanging="540"/>
        <w:jc w:val="both"/>
        <w:rPr>
          <w:rFonts w:asciiTheme="majorBidi" w:hAnsiTheme="majorBidi" w:cstheme="majorBidi"/>
          <w:color w:val="000000"/>
          <w:sz w:val="26"/>
          <w:szCs w:val="26"/>
        </w:rPr>
      </w:pPr>
      <w:r w:rsidRPr="00C95F86">
        <w:rPr>
          <w:rFonts w:asciiTheme="majorBidi" w:hAnsiTheme="majorBidi" w:cstheme="majorBidi"/>
          <w:color w:val="000000"/>
          <w:sz w:val="26"/>
          <w:szCs w:val="26"/>
        </w:rPr>
        <w:t>1.4.</w:t>
      </w:r>
      <w:r w:rsidRPr="00C95F86">
        <w:rPr>
          <w:rFonts w:asciiTheme="majorBidi" w:hAnsiTheme="majorBidi" w:cstheme="majorBidi"/>
          <w:sz w:val="26"/>
          <w:szCs w:val="26"/>
        </w:rPr>
        <w:t xml:space="preserve"> </w:t>
      </w:r>
      <w:r w:rsidRPr="00C95F86">
        <w:rPr>
          <w:rFonts w:asciiTheme="majorBidi" w:hAnsiTheme="majorBidi" w:cstheme="majorBidi"/>
          <w:color w:val="000000"/>
          <w:sz w:val="26"/>
          <w:szCs w:val="26"/>
        </w:rPr>
        <w:t xml:space="preserve">Retail deposits and </w:t>
      </w:r>
      <w:r w:rsidRPr="00C95F86">
        <w:rPr>
          <w:rStyle w:val="jlqj4b"/>
          <w:rFonts w:asciiTheme="majorBidi" w:hAnsiTheme="majorBidi" w:cstheme="majorBidi"/>
          <w:color w:val="000000"/>
          <w:sz w:val="26"/>
          <w:szCs w:val="26"/>
          <w:lang w:val="en"/>
        </w:rPr>
        <w:t>investment accounts for Islamic banks</w:t>
      </w:r>
      <w:r w:rsidRPr="00C95F86">
        <w:rPr>
          <w:rFonts w:asciiTheme="majorBidi" w:hAnsiTheme="majorBidi" w:cstheme="majorBidi"/>
          <w:color w:val="000000"/>
          <w:sz w:val="26"/>
          <w:szCs w:val="26"/>
        </w:rPr>
        <w:t xml:space="preserve"> </w:t>
      </w:r>
      <w:proofErr w:type="gramStart"/>
      <w:r w:rsidRPr="00C95F86">
        <w:rPr>
          <w:rFonts w:asciiTheme="majorBidi" w:hAnsiTheme="majorBidi" w:cstheme="majorBidi"/>
          <w:color w:val="000000"/>
          <w:sz w:val="26"/>
          <w:szCs w:val="26"/>
        </w:rPr>
        <w:t>are divided</w:t>
      </w:r>
      <w:proofErr w:type="gramEnd"/>
      <w:r w:rsidRPr="00C95F86">
        <w:rPr>
          <w:rFonts w:asciiTheme="majorBidi" w:hAnsiTheme="majorBidi" w:cstheme="majorBidi"/>
          <w:color w:val="000000"/>
          <w:sz w:val="26"/>
          <w:szCs w:val="26"/>
        </w:rPr>
        <w:t xml:space="preserve"> into “stable” and “less stable” deposits, with minimum run-off rates for each category as described below.</w:t>
      </w:r>
    </w:p>
    <w:p w14:paraId="38A756D4" w14:textId="6CDE0A15" w:rsidR="009471F8" w:rsidRPr="00C95F86" w:rsidRDefault="009471F8" w:rsidP="00C97721">
      <w:pPr>
        <w:pStyle w:val="ListParagraph"/>
        <w:spacing w:after="0"/>
        <w:ind w:left="2160" w:hanging="720"/>
        <w:jc w:val="both"/>
        <w:rPr>
          <w:rFonts w:asciiTheme="majorBidi" w:hAnsiTheme="majorBidi" w:cstheme="majorBidi"/>
          <w:color w:val="000000"/>
          <w:sz w:val="26"/>
          <w:szCs w:val="26"/>
        </w:rPr>
      </w:pPr>
      <w:r w:rsidRPr="00C95F86">
        <w:rPr>
          <w:rFonts w:asciiTheme="majorBidi" w:hAnsiTheme="majorBidi" w:cstheme="majorBidi"/>
          <w:b/>
          <w:bCs/>
          <w:color w:val="000000"/>
          <w:sz w:val="26"/>
          <w:szCs w:val="26"/>
        </w:rPr>
        <w:t>1</w:t>
      </w:r>
      <w:r w:rsidR="00C97721">
        <w:rPr>
          <w:rFonts w:asciiTheme="majorBidi" w:hAnsiTheme="majorBidi" w:cstheme="majorBidi"/>
          <w:b/>
          <w:bCs/>
          <w:color w:val="000000"/>
          <w:sz w:val="26"/>
          <w:szCs w:val="26"/>
        </w:rPr>
        <w:t>.</w:t>
      </w:r>
      <w:r w:rsidRPr="00C95F86">
        <w:rPr>
          <w:rFonts w:asciiTheme="majorBidi" w:hAnsiTheme="majorBidi" w:cstheme="majorBidi"/>
          <w:b/>
          <w:bCs/>
          <w:color w:val="000000"/>
          <w:sz w:val="26"/>
          <w:szCs w:val="26"/>
        </w:rPr>
        <w:t>4</w:t>
      </w:r>
      <w:r w:rsidR="00C97721">
        <w:rPr>
          <w:rFonts w:asciiTheme="majorBidi" w:hAnsiTheme="majorBidi" w:cstheme="majorBidi"/>
          <w:b/>
          <w:bCs/>
          <w:color w:val="000000"/>
          <w:sz w:val="26"/>
          <w:szCs w:val="26"/>
        </w:rPr>
        <w:t>.</w:t>
      </w:r>
      <w:r w:rsidRPr="00C95F86">
        <w:rPr>
          <w:rFonts w:asciiTheme="majorBidi" w:hAnsiTheme="majorBidi" w:cstheme="majorBidi"/>
          <w:b/>
          <w:bCs/>
          <w:color w:val="000000"/>
          <w:sz w:val="26"/>
          <w:szCs w:val="26"/>
        </w:rPr>
        <w:t>1</w:t>
      </w:r>
      <w:r w:rsidRPr="00C95F86">
        <w:rPr>
          <w:rFonts w:asciiTheme="majorBidi" w:hAnsiTheme="majorBidi" w:cstheme="majorBidi"/>
          <w:color w:val="000000"/>
          <w:sz w:val="26"/>
          <w:szCs w:val="26"/>
        </w:rPr>
        <w:t>.</w:t>
      </w:r>
      <w:r w:rsidRPr="00C95F86">
        <w:rPr>
          <w:rFonts w:asciiTheme="majorBidi" w:hAnsiTheme="majorBidi" w:cstheme="majorBidi"/>
          <w:sz w:val="26"/>
          <w:szCs w:val="26"/>
        </w:rPr>
        <w:t xml:space="preserve"> </w:t>
      </w:r>
      <w:r w:rsidRPr="00C95F86">
        <w:rPr>
          <w:rFonts w:asciiTheme="majorBidi" w:hAnsiTheme="majorBidi" w:cstheme="majorBidi"/>
          <w:b/>
          <w:bCs/>
          <w:color w:val="000000"/>
          <w:sz w:val="26"/>
          <w:szCs w:val="26"/>
        </w:rPr>
        <w:t>Stable deposits</w:t>
      </w:r>
      <w:r w:rsidRPr="00C95F86">
        <w:rPr>
          <w:rFonts w:asciiTheme="majorBidi" w:hAnsiTheme="majorBidi" w:cstheme="majorBidi"/>
          <w:color w:val="000000"/>
          <w:sz w:val="26"/>
          <w:szCs w:val="26"/>
        </w:rPr>
        <w:t xml:space="preserve"> are the deposits that </w:t>
      </w:r>
      <w:proofErr w:type="gramStart"/>
      <w:r w:rsidRPr="00C95F86">
        <w:rPr>
          <w:rFonts w:asciiTheme="majorBidi" w:hAnsiTheme="majorBidi" w:cstheme="majorBidi"/>
          <w:color w:val="000000"/>
          <w:sz w:val="26"/>
          <w:szCs w:val="26"/>
        </w:rPr>
        <w:t>are fully insured</w:t>
      </w:r>
      <w:proofErr w:type="gramEnd"/>
      <w:r w:rsidRPr="00C95F86">
        <w:rPr>
          <w:rStyle w:val="FootnoteReference"/>
          <w:rFonts w:asciiTheme="majorBidi" w:hAnsiTheme="majorBidi" w:cstheme="majorBidi"/>
          <w:color w:val="000000"/>
          <w:sz w:val="26"/>
          <w:szCs w:val="26"/>
        </w:rPr>
        <w:footnoteReference w:id="7"/>
      </w:r>
      <w:r w:rsidRPr="00C95F86">
        <w:rPr>
          <w:rFonts w:asciiTheme="majorBidi" w:hAnsiTheme="majorBidi" w:cstheme="majorBidi"/>
          <w:color w:val="000000"/>
          <w:sz w:val="26"/>
          <w:szCs w:val="26"/>
        </w:rPr>
        <w:t xml:space="preserve"> by a deposit insurance scheme, where: </w:t>
      </w:r>
    </w:p>
    <w:p w14:paraId="6A20826C" w14:textId="259915BC" w:rsidR="009471F8" w:rsidRPr="00C95F86" w:rsidRDefault="009471F8" w:rsidP="00E73559">
      <w:pPr>
        <w:pStyle w:val="ListParagraph"/>
        <w:numPr>
          <w:ilvl w:val="0"/>
          <w:numId w:val="16"/>
        </w:numPr>
        <w:spacing w:after="0"/>
        <w:ind w:left="2610" w:hanging="270"/>
        <w:jc w:val="both"/>
        <w:rPr>
          <w:rStyle w:val="jlqj4b"/>
          <w:rFonts w:asciiTheme="majorBidi" w:hAnsiTheme="majorBidi" w:cstheme="majorBidi"/>
          <w:sz w:val="26"/>
          <w:szCs w:val="26"/>
          <w:lang w:val="en"/>
        </w:rPr>
      </w:pPr>
      <w:r w:rsidRPr="00C95F86">
        <w:rPr>
          <w:rStyle w:val="jlqj4b"/>
          <w:rFonts w:asciiTheme="majorBidi" w:hAnsiTheme="majorBidi" w:cstheme="majorBidi"/>
          <w:sz w:val="26"/>
          <w:szCs w:val="26"/>
          <w:lang w:val="en"/>
        </w:rPr>
        <w:t xml:space="preserve">There are relationships between the bank and the depositors that make deposit withdrawal highly unlikely, or </w:t>
      </w:r>
    </w:p>
    <w:p w14:paraId="6DBEA2A0" w14:textId="262F3817" w:rsidR="00560FAD" w:rsidRPr="00C95F86" w:rsidRDefault="009471F8" w:rsidP="00E73559">
      <w:pPr>
        <w:pStyle w:val="ListParagraph"/>
        <w:numPr>
          <w:ilvl w:val="0"/>
          <w:numId w:val="16"/>
        </w:numPr>
        <w:spacing w:after="0"/>
        <w:ind w:left="2610" w:hanging="270"/>
        <w:jc w:val="both"/>
        <w:rPr>
          <w:rFonts w:asciiTheme="majorBidi" w:hAnsiTheme="majorBidi" w:cstheme="majorBidi"/>
          <w:color w:val="000000"/>
          <w:sz w:val="26"/>
          <w:szCs w:val="26"/>
        </w:rPr>
      </w:pPr>
      <w:r w:rsidRPr="00C95F86">
        <w:rPr>
          <w:rStyle w:val="jlqj4b"/>
          <w:rFonts w:asciiTheme="majorBidi" w:hAnsiTheme="majorBidi" w:cstheme="majorBidi"/>
          <w:sz w:val="26"/>
          <w:szCs w:val="26"/>
          <w:lang w:val="en"/>
        </w:rPr>
        <w:t>The deposits are in transactional accounts (e</w:t>
      </w:r>
      <w:r w:rsidR="004E3634">
        <w:rPr>
          <w:rStyle w:val="jlqj4b"/>
          <w:rFonts w:asciiTheme="majorBidi" w:hAnsiTheme="majorBidi" w:cstheme="majorBidi"/>
          <w:sz w:val="26"/>
          <w:szCs w:val="26"/>
          <w:lang w:val="en"/>
        </w:rPr>
        <w:t>.</w:t>
      </w:r>
      <w:r w:rsidRPr="00C95F86">
        <w:rPr>
          <w:rStyle w:val="jlqj4b"/>
          <w:rFonts w:asciiTheme="majorBidi" w:hAnsiTheme="majorBidi" w:cstheme="majorBidi"/>
          <w:sz w:val="26"/>
          <w:szCs w:val="26"/>
          <w:lang w:val="en"/>
        </w:rPr>
        <w:t>g</w:t>
      </w:r>
      <w:r w:rsidR="004E3634">
        <w:rPr>
          <w:rStyle w:val="jlqj4b"/>
          <w:rFonts w:asciiTheme="majorBidi" w:hAnsiTheme="majorBidi" w:cstheme="majorBidi"/>
          <w:sz w:val="26"/>
          <w:szCs w:val="26"/>
          <w:lang w:val="en"/>
        </w:rPr>
        <w:t>.</w:t>
      </w:r>
      <w:r w:rsidRPr="00C95F86">
        <w:rPr>
          <w:rStyle w:val="jlqj4b"/>
          <w:rFonts w:asciiTheme="majorBidi" w:hAnsiTheme="majorBidi" w:cstheme="majorBidi"/>
          <w:sz w:val="26"/>
          <w:szCs w:val="26"/>
          <w:lang w:val="en"/>
        </w:rPr>
        <w:t xml:space="preserve"> accounts where salaries </w:t>
      </w:r>
      <w:proofErr w:type="gramStart"/>
      <w:r w:rsidRPr="00C95F86">
        <w:rPr>
          <w:rStyle w:val="jlqj4b"/>
          <w:rFonts w:asciiTheme="majorBidi" w:hAnsiTheme="majorBidi" w:cstheme="majorBidi"/>
          <w:sz w:val="26"/>
          <w:szCs w:val="26"/>
          <w:lang w:val="en"/>
        </w:rPr>
        <w:t>are automatically</w:t>
      </w:r>
      <w:r w:rsidRPr="00C95F86">
        <w:rPr>
          <w:rFonts w:asciiTheme="majorBidi" w:hAnsiTheme="majorBidi" w:cstheme="majorBidi"/>
          <w:color w:val="000000"/>
          <w:sz w:val="26"/>
          <w:szCs w:val="26"/>
        </w:rPr>
        <w:t xml:space="preserve"> deposited</w:t>
      </w:r>
      <w:proofErr w:type="gramEnd"/>
      <w:r w:rsidRPr="00C95F86">
        <w:rPr>
          <w:rFonts w:asciiTheme="majorBidi" w:hAnsiTheme="majorBidi" w:cstheme="majorBidi"/>
          <w:color w:val="000000"/>
          <w:sz w:val="26"/>
          <w:szCs w:val="26"/>
        </w:rPr>
        <w:t>).</w:t>
      </w:r>
    </w:p>
    <w:p w14:paraId="5E6E9437" w14:textId="4EA71856" w:rsidR="00B7583E" w:rsidRPr="00C95F86" w:rsidRDefault="00B7583E" w:rsidP="00DB6AAC">
      <w:pPr>
        <w:ind w:left="1530"/>
        <w:jc w:val="both"/>
        <w:rPr>
          <w:rStyle w:val="jlqj4b"/>
          <w:rFonts w:asciiTheme="majorBidi" w:hAnsiTheme="majorBidi" w:cstheme="majorBidi"/>
          <w:sz w:val="26"/>
          <w:szCs w:val="26"/>
          <w:lang w:val="en"/>
        </w:rPr>
      </w:pPr>
      <w:r w:rsidRPr="00C95F86">
        <w:rPr>
          <w:rStyle w:val="jlqj4b"/>
          <w:rFonts w:asciiTheme="majorBidi" w:hAnsiTheme="majorBidi" w:cstheme="majorBidi"/>
          <w:sz w:val="26"/>
          <w:szCs w:val="26"/>
          <w:lang w:val="en"/>
        </w:rPr>
        <w:t xml:space="preserve">Deposits with Islamic banks that fall within the deposit guarantee limit </w:t>
      </w:r>
      <w:r w:rsidR="00DB6AAC" w:rsidRPr="00C95F86">
        <w:rPr>
          <w:rStyle w:val="jlqj4b"/>
          <w:rFonts w:asciiTheme="majorBidi" w:hAnsiTheme="majorBidi" w:cstheme="majorBidi"/>
          <w:sz w:val="26"/>
          <w:szCs w:val="26"/>
          <w:lang w:val="en"/>
        </w:rPr>
        <w:t>of</w:t>
      </w:r>
      <w:r w:rsidRPr="00C95F86">
        <w:rPr>
          <w:rStyle w:val="jlqj4b"/>
          <w:rFonts w:asciiTheme="majorBidi" w:hAnsiTheme="majorBidi" w:cstheme="majorBidi"/>
          <w:sz w:val="26"/>
          <w:szCs w:val="26"/>
          <w:lang w:val="en"/>
        </w:rPr>
        <w:t xml:space="preserve"> the Deposit Insurance </w:t>
      </w:r>
      <w:r w:rsidR="00DB6AAC" w:rsidRPr="00C95F86">
        <w:rPr>
          <w:rStyle w:val="jlqj4b"/>
          <w:rFonts w:asciiTheme="majorBidi" w:hAnsiTheme="majorBidi" w:cstheme="majorBidi"/>
          <w:sz w:val="26"/>
          <w:szCs w:val="26"/>
          <w:lang w:val="en"/>
        </w:rPr>
        <w:t>Corporation</w:t>
      </w:r>
      <w:r w:rsidRPr="00C95F86">
        <w:rPr>
          <w:rStyle w:val="jlqj4b"/>
          <w:rFonts w:asciiTheme="majorBidi" w:hAnsiTheme="majorBidi" w:cstheme="majorBidi"/>
          <w:sz w:val="26"/>
          <w:szCs w:val="26"/>
          <w:lang w:val="en"/>
        </w:rPr>
        <w:t xml:space="preserve"> </w:t>
      </w:r>
      <w:proofErr w:type="gramStart"/>
      <w:r w:rsidRPr="00C95F86">
        <w:rPr>
          <w:rStyle w:val="jlqj4b"/>
          <w:rFonts w:asciiTheme="majorBidi" w:hAnsiTheme="majorBidi" w:cstheme="majorBidi"/>
          <w:sz w:val="26"/>
          <w:szCs w:val="26"/>
          <w:lang w:val="en"/>
        </w:rPr>
        <w:t>are considered</w:t>
      </w:r>
      <w:proofErr w:type="gramEnd"/>
      <w:r w:rsidRPr="00C95F86">
        <w:rPr>
          <w:rStyle w:val="jlqj4b"/>
          <w:rFonts w:asciiTheme="majorBidi" w:hAnsiTheme="majorBidi" w:cstheme="majorBidi"/>
          <w:sz w:val="26"/>
          <w:szCs w:val="26"/>
          <w:lang w:val="en"/>
        </w:rPr>
        <w:t xml:space="preserve"> among the deposits referred to above despite not being </w:t>
      </w:r>
      <w:r w:rsidR="00DB6AAC" w:rsidRPr="00C95F86">
        <w:rPr>
          <w:rStyle w:val="jlqj4b"/>
          <w:rFonts w:asciiTheme="majorBidi" w:hAnsiTheme="majorBidi" w:cstheme="majorBidi"/>
          <w:sz w:val="26"/>
          <w:szCs w:val="26"/>
          <w:lang w:val="en"/>
        </w:rPr>
        <w:t>covered</w:t>
      </w:r>
      <w:r w:rsidRPr="00C95F86">
        <w:rPr>
          <w:rStyle w:val="jlqj4b"/>
          <w:rFonts w:asciiTheme="majorBidi" w:hAnsiTheme="majorBidi" w:cstheme="majorBidi"/>
          <w:sz w:val="26"/>
          <w:szCs w:val="26"/>
          <w:lang w:val="en"/>
        </w:rPr>
        <w:t xml:space="preserve"> </w:t>
      </w:r>
      <w:r w:rsidR="00DB6AAC" w:rsidRPr="00C95F86">
        <w:rPr>
          <w:rStyle w:val="jlqj4b"/>
          <w:rFonts w:asciiTheme="majorBidi" w:hAnsiTheme="majorBidi" w:cstheme="majorBidi"/>
          <w:sz w:val="26"/>
          <w:szCs w:val="26"/>
          <w:lang w:val="en"/>
        </w:rPr>
        <w:t>by</w:t>
      </w:r>
      <w:r w:rsidRPr="00C95F86">
        <w:rPr>
          <w:rStyle w:val="jlqj4b"/>
          <w:rFonts w:asciiTheme="majorBidi" w:hAnsiTheme="majorBidi" w:cstheme="majorBidi"/>
          <w:sz w:val="26"/>
          <w:szCs w:val="26"/>
          <w:lang w:val="en"/>
        </w:rPr>
        <w:t xml:space="preserve"> the </w:t>
      </w:r>
      <w:r w:rsidR="00DB6AAC" w:rsidRPr="00C95F86">
        <w:rPr>
          <w:rStyle w:val="jlqj4b"/>
          <w:rFonts w:asciiTheme="majorBidi" w:hAnsiTheme="majorBidi" w:cstheme="majorBidi"/>
          <w:sz w:val="26"/>
          <w:szCs w:val="26"/>
          <w:lang w:val="en"/>
        </w:rPr>
        <w:t>corporation</w:t>
      </w:r>
      <w:r w:rsidRPr="00C95F86">
        <w:rPr>
          <w:rStyle w:val="jlqj4b"/>
          <w:rFonts w:asciiTheme="majorBidi" w:hAnsiTheme="majorBidi" w:cstheme="majorBidi"/>
          <w:sz w:val="26"/>
          <w:szCs w:val="26"/>
          <w:lang w:val="en"/>
        </w:rPr>
        <w:t xml:space="preserve">. </w:t>
      </w:r>
    </w:p>
    <w:p w14:paraId="7CC2494B" w14:textId="5D07B7DA" w:rsidR="00B7583E" w:rsidRPr="00C95F86" w:rsidRDefault="00B7583E" w:rsidP="00DB6AAC">
      <w:pPr>
        <w:spacing w:after="120"/>
        <w:ind w:left="1526"/>
        <w:jc w:val="both"/>
        <w:rPr>
          <w:rStyle w:val="jlqj4b"/>
          <w:rFonts w:asciiTheme="majorBidi" w:hAnsiTheme="majorBidi" w:cstheme="majorBidi"/>
          <w:sz w:val="26"/>
          <w:szCs w:val="26"/>
          <w:lang w:val="en"/>
        </w:rPr>
      </w:pPr>
      <w:r w:rsidRPr="00C95F86">
        <w:rPr>
          <w:rStyle w:val="jlqj4b"/>
          <w:rFonts w:asciiTheme="majorBidi" w:hAnsiTheme="majorBidi" w:cstheme="majorBidi"/>
          <w:sz w:val="26"/>
          <w:szCs w:val="26"/>
          <w:lang w:val="en"/>
        </w:rPr>
        <w:t xml:space="preserve">Stable deposits </w:t>
      </w:r>
      <w:proofErr w:type="gramStart"/>
      <w:r w:rsidRPr="00C95F86">
        <w:rPr>
          <w:rStyle w:val="jlqj4b"/>
          <w:rFonts w:asciiTheme="majorBidi" w:hAnsiTheme="majorBidi" w:cstheme="majorBidi"/>
          <w:sz w:val="26"/>
          <w:szCs w:val="26"/>
          <w:lang w:val="en"/>
        </w:rPr>
        <w:t xml:space="preserve">are </w:t>
      </w:r>
      <w:r w:rsidR="00410CFE" w:rsidRPr="00C95F86">
        <w:rPr>
          <w:rStyle w:val="jlqj4b"/>
          <w:rFonts w:asciiTheme="majorBidi" w:hAnsiTheme="majorBidi" w:cstheme="majorBidi"/>
          <w:sz w:val="26"/>
          <w:szCs w:val="26"/>
          <w:lang w:val="en"/>
        </w:rPr>
        <w:t>subjected</w:t>
      </w:r>
      <w:proofErr w:type="gramEnd"/>
      <w:r w:rsidR="00410CFE" w:rsidRPr="00C95F86">
        <w:rPr>
          <w:rStyle w:val="jlqj4b"/>
          <w:rFonts w:asciiTheme="majorBidi" w:hAnsiTheme="majorBidi" w:cstheme="majorBidi"/>
          <w:sz w:val="26"/>
          <w:szCs w:val="26"/>
          <w:lang w:val="en"/>
        </w:rPr>
        <w:t xml:space="preserve"> to</w:t>
      </w:r>
      <w:r w:rsidRPr="00C95F86">
        <w:rPr>
          <w:rStyle w:val="jlqj4b"/>
          <w:rFonts w:asciiTheme="majorBidi" w:hAnsiTheme="majorBidi" w:cstheme="majorBidi"/>
          <w:sz w:val="26"/>
          <w:szCs w:val="26"/>
          <w:lang w:val="en"/>
        </w:rPr>
        <w:t xml:space="preserve"> </w:t>
      </w:r>
      <w:r w:rsidR="00003660" w:rsidRPr="00C95F86">
        <w:rPr>
          <w:rStyle w:val="jlqj4b"/>
          <w:rFonts w:asciiTheme="majorBidi" w:hAnsiTheme="majorBidi" w:cstheme="majorBidi"/>
          <w:sz w:val="26"/>
          <w:szCs w:val="26"/>
          <w:lang w:val="en"/>
        </w:rPr>
        <w:t>a</w:t>
      </w:r>
      <w:r w:rsidRPr="00C95F86">
        <w:rPr>
          <w:rStyle w:val="jlqj4b"/>
          <w:rFonts w:asciiTheme="majorBidi" w:hAnsiTheme="majorBidi" w:cstheme="majorBidi"/>
          <w:sz w:val="26"/>
          <w:szCs w:val="26"/>
          <w:lang w:val="en"/>
        </w:rPr>
        <w:t xml:space="preserve"> </w:t>
      </w:r>
      <w:r w:rsidR="00003660" w:rsidRPr="00C95F86">
        <w:rPr>
          <w:rFonts w:asciiTheme="majorBidi" w:hAnsiTheme="majorBidi" w:cstheme="majorBidi"/>
          <w:sz w:val="26"/>
          <w:szCs w:val="26"/>
          <w:lang w:bidi="ar-JO"/>
        </w:rPr>
        <w:t>run-off rate</w:t>
      </w:r>
      <w:r w:rsidR="00003660" w:rsidRPr="00C95F86">
        <w:rPr>
          <w:rStyle w:val="jlqj4b"/>
          <w:rFonts w:asciiTheme="majorBidi" w:hAnsiTheme="majorBidi" w:cstheme="majorBidi"/>
          <w:sz w:val="26"/>
          <w:szCs w:val="26"/>
          <w:lang w:val="en"/>
        </w:rPr>
        <w:t xml:space="preserve"> </w:t>
      </w:r>
      <w:r w:rsidRPr="00C95F86">
        <w:rPr>
          <w:rStyle w:val="jlqj4b"/>
          <w:rFonts w:asciiTheme="majorBidi" w:hAnsiTheme="majorBidi" w:cstheme="majorBidi"/>
          <w:sz w:val="26"/>
          <w:szCs w:val="26"/>
          <w:lang w:val="en"/>
        </w:rPr>
        <w:t xml:space="preserve">of (15%), and all other deposits that do not meet these criteria are treated as less stable deposits. </w:t>
      </w:r>
    </w:p>
    <w:p w14:paraId="088BE607" w14:textId="7A7BA220" w:rsidR="00B7583E" w:rsidRPr="00C95F86" w:rsidRDefault="00B7583E" w:rsidP="00DB6AAC">
      <w:pPr>
        <w:spacing w:after="120"/>
        <w:ind w:left="1526"/>
        <w:jc w:val="both"/>
        <w:rPr>
          <w:rStyle w:val="jlqj4b"/>
          <w:rFonts w:asciiTheme="majorBidi" w:hAnsiTheme="majorBidi" w:cstheme="majorBidi"/>
          <w:sz w:val="26"/>
          <w:szCs w:val="26"/>
          <w:lang w:val="en"/>
        </w:rPr>
      </w:pPr>
      <w:r w:rsidRPr="00C95F86">
        <w:rPr>
          <w:rStyle w:val="jlqj4b"/>
          <w:rFonts w:asciiTheme="majorBidi" w:hAnsiTheme="majorBidi" w:cstheme="majorBidi"/>
          <w:sz w:val="26"/>
          <w:szCs w:val="26"/>
          <w:lang w:val="en"/>
        </w:rPr>
        <w:t>It is worth noting that the presence of deposit insurance scheme alone is not sufficient to consider retail deposits and investment accounts for Islamic banks as stable deposits if these deposits do not meet at least one of the two conditions mentioned above</w:t>
      </w:r>
      <w:r w:rsidR="000D2110">
        <w:rPr>
          <w:rStyle w:val="jlqj4b"/>
          <w:rFonts w:asciiTheme="majorBidi" w:hAnsiTheme="majorBidi" w:cstheme="majorBidi"/>
          <w:sz w:val="26"/>
          <w:szCs w:val="26"/>
          <w:lang w:val="en"/>
        </w:rPr>
        <w:t>.</w:t>
      </w:r>
      <w:r w:rsidRPr="00C95F86">
        <w:rPr>
          <w:rStyle w:val="jlqj4b"/>
          <w:rFonts w:asciiTheme="majorBidi" w:hAnsiTheme="majorBidi" w:cstheme="majorBidi"/>
          <w:sz w:val="26"/>
          <w:szCs w:val="26"/>
          <w:lang w:val="en"/>
        </w:rPr>
        <w:t xml:space="preserve"> </w:t>
      </w:r>
    </w:p>
    <w:p w14:paraId="28E1F280" w14:textId="448C156D" w:rsidR="009471F8" w:rsidRPr="00C95F86" w:rsidRDefault="00B7583E" w:rsidP="00E73559">
      <w:pPr>
        <w:ind w:left="1530"/>
        <w:jc w:val="both"/>
        <w:rPr>
          <w:rStyle w:val="jlqj4b"/>
          <w:rFonts w:asciiTheme="majorBidi" w:hAnsiTheme="majorBidi" w:cstheme="majorBidi"/>
          <w:color w:val="000000"/>
          <w:sz w:val="26"/>
          <w:szCs w:val="26"/>
          <w:lang w:val="en"/>
        </w:rPr>
      </w:pPr>
      <w:r w:rsidRPr="00C95F86">
        <w:rPr>
          <w:rStyle w:val="jlqj4b"/>
          <w:rFonts w:asciiTheme="majorBidi" w:hAnsiTheme="majorBidi" w:cstheme="majorBidi"/>
          <w:sz w:val="26"/>
          <w:szCs w:val="26"/>
          <w:lang w:val="en"/>
        </w:rPr>
        <w:t>In the event that the bank is not able to determine which of the retail deposits or investment accounts of Islamic banks qualify as stable deposits according to the above definition, then it must register those deposits in the least stable deposits co</w:t>
      </w:r>
      <w:r w:rsidRPr="00C95F86">
        <w:rPr>
          <w:rStyle w:val="jlqj4b"/>
          <w:rFonts w:asciiTheme="majorBidi" w:hAnsiTheme="majorBidi" w:cstheme="majorBidi"/>
          <w:color w:val="000000"/>
          <w:sz w:val="26"/>
          <w:szCs w:val="26"/>
          <w:lang w:val="en"/>
        </w:rPr>
        <w:t>mpletely.</w:t>
      </w:r>
    </w:p>
    <w:p w14:paraId="3A1DF7D2" w14:textId="4C2A1F51" w:rsidR="00E864E7" w:rsidRPr="00C95F86" w:rsidRDefault="00E133FA" w:rsidP="00C97721">
      <w:pPr>
        <w:pStyle w:val="ListParagraph"/>
        <w:keepNext/>
        <w:spacing w:after="0"/>
        <w:ind w:left="2160" w:hanging="720"/>
        <w:jc w:val="both"/>
        <w:rPr>
          <w:rFonts w:asciiTheme="majorBidi" w:hAnsiTheme="majorBidi" w:cstheme="majorBidi"/>
          <w:color w:val="000000"/>
          <w:sz w:val="26"/>
          <w:szCs w:val="26"/>
        </w:rPr>
      </w:pPr>
      <w:r w:rsidRPr="00C95F86">
        <w:rPr>
          <w:rFonts w:asciiTheme="majorBidi" w:hAnsiTheme="majorBidi" w:cstheme="majorBidi"/>
          <w:b/>
          <w:bCs/>
          <w:color w:val="000000"/>
          <w:sz w:val="26"/>
          <w:szCs w:val="26"/>
        </w:rPr>
        <w:lastRenderedPageBreak/>
        <w:t>1</w:t>
      </w:r>
      <w:r w:rsidR="00C97721">
        <w:rPr>
          <w:rFonts w:asciiTheme="majorBidi" w:hAnsiTheme="majorBidi" w:cstheme="majorBidi"/>
          <w:b/>
          <w:bCs/>
          <w:color w:val="000000"/>
          <w:sz w:val="26"/>
          <w:szCs w:val="26"/>
        </w:rPr>
        <w:t>.</w:t>
      </w:r>
      <w:r w:rsidRPr="00C95F86">
        <w:rPr>
          <w:rFonts w:asciiTheme="majorBidi" w:hAnsiTheme="majorBidi" w:cstheme="majorBidi"/>
          <w:b/>
          <w:bCs/>
          <w:color w:val="000000"/>
          <w:sz w:val="26"/>
          <w:szCs w:val="26"/>
        </w:rPr>
        <w:t>4</w:t>
      </w:r>
      <w:r w:rsidR="00C97721">
        <w:rPr>
          <w:rFonts w:asciiTheme="majorBidi" w:hAnsiTheme="majorBidi" w:cstheme="majorBidi"/>
          <w:b/>
          <w:bCs/>
          <w:color w:val="000000"/>
          <w:sz w:val="26"/>
          <w:szCs w:val="26"/>
        </w:rPr>
        <w:t>.</w:t>
      </w:r>
      <w:r w:rsidR="00410CFE" w:rsidRPr="00C95F86">
        <w:rPr>
          <w:rFonts w:asciiTheme="majorBidi" w:hAnsiTheme="majorBidi" w:cstheme="majorBidi"/>
          <w:b/>
          <w:bCs/>
          <w:color w:val="000000"/>
          <w:sz w:val="26"/>
          <w:szCs w:val="26"/>
        </w:rPr>
        <w:t>2</w:t>
      </w:r>
      <w:r w:rsidRPr="00C95F86">
        <w:rPr>
          <w:rFonts w:asciiTheme="majorBidi" w:hAnsiTheme="majorBidi" w:cstheme="majorBidi"/>
          <w:color w:val="000000"/>
          <w:sz w:val="26"/>
          <w:szCs w:val="26"/>
        </w:rPr>
        <w:t>.</w:t>
      </w:r>
      <w:r w:rsidRPr="00C95F86">
        <w:rPr>
          <w:rFonts w:asciiTheme="majorBidi" w:hAnsiTheme="majorBidi" w:cstheme="majorBidi"/>
          <w:sz w:val="26"/>
          <w:szCs w:val="26"/>
        </w:rPr>
        <w:t xml:space="preserve"> </w:t>
      </w:r>
      <w:r w:rsidRPr="00C95F86">
        <w:rPr>
          <w:rFonts w:asciiTheme="majorBidi" w:hAnsiTheme="majorBidi" w:cstheme="majorBidi"/>
          <w:b/>
          <w:bCs/>
          <w:color w:val="000000"/>
          <w:sz w:val="26"/>
          <w:szCs w:val="26"/>
        </w:rPr>
        <w:t>Less stable deposits</w:t>
      </w:r>
      <w:r w:rsidR="00410CFE" w:rsidRPr="00C95F86">
        <w:rPr>
          <w:rFonts w:asciiTheme="majorBidi" w:hAnsiTheme="majorBidi" w:cstheme="majorBidi"/>
          <w:b/>
          <w:bCs/>
          <w:color w:val="000000"/>
          <w:sz w:val="26"/>
          <w:szCs w:val="26"/>
        </w:rPr>
        <w:t xml:space="preserve">: </w:t>
      </w:r>
      <w:r w:rsidR="00003660" w:rsidRPr="00C95F86">
        <w:rPr>
          <w:rFonts w:asciiTheme="majorBidi" w:hAnsiTheme="majorBidi" w:cstheme="majorBidi"/>
          <w:sz w:val="26"/>
          <w:szCs w:val="26"/>
          <w:lang w:bidi="ar-JO"/>
        </w:rPr>
        <w:t>run-off rates</w:t>
      </w:r>
      <w:r w:rsidR="00003660" w:rsidRPr="00C95F86">
        <w:rPr>
          <w:rStyle w:val="jlqj4b"/>
          <w:rFonts w:asciiTheme="majorBidi" w:hAnsiTheme="majorBidi" w:cstheme="majorBidi"/>
          <w:sz w:val="26"/>
          <w:szCs w:val="26"/>
          <w:lang w:val="en"/>
        </w:rPr>
        <w:t xml:space="preserve"> </w:t>
      </w:r>
      <w:r w:rsidR="00410CFE" w:rsidRPr="00C95F86">
        <w:rPr>
          <w:rStyle w:val="jlqj4b"/>
          <w:rFonts w:asciiTheme="majorBidi" w:hAnsiTheme="majorBidi" w:cstheme="majorBidi"/>
          <w:color w:val="000000"/>
          <w:sz w:val="26"/>
          <w:szCs w:val="26"/>
          <w:lang w:val="en"/>
        </w:rPr>
        <w:t xml:space="preserve">for less stable deposits </w:t>
      </w:r>
      <w:proofErr w:type="gramStart"/>
      <w:r w:rsidR="00410CFE" w:rsidRPr="00C95F86">
        <w:rPr>
          <w:rStyle w:val="jlqj4b"/>
          <w:rFonts w:asciiTheme="majorBidi" w:hAnsiTheme="majorBidi" w:cstheme="majorBidi"/>
          <w:color w:val="000000"/>
          <w:sz w:val="26"/>
          <w:szCs w:val="26"/>
          <w:lang w:val="en"/>
        </w:rPr>
        <w:t>are applied</w:t>
      </w:r>
      <w:proofErr w:type="gramEnd"/>
      <w:r w:rsidR="00410CFE" w:rsidRPr="00C95F86">
        <w:rPr>
          <w:rStyle w:val="jlqj4b"/>
          <w:rFonts w:asciiTheme="majorBidi" w:hAnsiTheme="majorBidi" w:cstheme="majorBidi"/>
          <w:color w:val="000000"/>
          <w:sz w:val="26"/>
          <w:szCs w:val="26"/>
          <w:lang w:val="en"/>
        </w:rPr>
        <w:t xml:space="preserve"> as follows:</w:t>
      </w:r>
      <w:r w:rsidR="00410CFE" w:rsidRPr="00C95F86">
        <w:rPr>
          <w:rFonts w:asciiTheme="majorBidi" w:hAnsiTheme="majorBidi" w:cstheme="majorBidi"/>
          <w:color w:val="000000"/>
          <w:sz w:val="26"/>
          <w:szCs w:val="26"/>
        </w:rPr>
        <w:t xml:space="preserve"> </w:t>
      </w:r>
    </w:p>
    <w:tbl>
      <w:tblPr>
        <w:tblW w:w="1057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3603"/>
        <w:gridCol w:w="3420"/>
      </w:tblGrid>
      <w:tr w:rsidR="00410CFE" w:rsidRPr="00C95F86" w14:paraId="4ED46D45" w14:textId="77777777" w:rsidTr="00C97721">
        <w:tc>
          <w:tcPr>
            <w:tcW w:w="3551" w:type="dxa"/>
            <w:shd w:val="clear" w:color="auto" w:fill="D9D9D9" w:themeFill="background1" w:themeFillShade="D9"/>
            <w:vAlign w:val="center"/>
          </w:tcPr>
          <w:p w14:paraId="31166C60" w14:textId="422421D9" w:rsidR="00410CFE" w:rsidRPr="00C95F86" w:rsidRDefault="001D7510" w:rsidP="001B22D7">
            <w:pPr>
              <w:keepNext/>
              <w:autoSpaceDE w:val="0"/>
              <w:autoSpaceDN w:val="0"/>
              <w:adjustRightInd w:val="0"/>
              <w:jc w:val="center"/>
              <w:rPr>
                <w:rFonts w:asciiTheme="majorBidi" w:hAnsiTheme="majorBidi" w:cstheme="majorBidi"/>
                <w:b/>
                <w:bCs/>
                <w:sz w:val="26"/>
                <w:szCs w:val="26"/>
                <w:rtl/>
              </w:rPr>
            </w:pPr>
            <w:r w:rsidRPr="00C95F86">
              <w:rPr>
                <w:rFonts w:asciiTheme="majorBidi" w:hAnsiTheme="majorBidi" w:cstheme="majorBidi"/>
                <w:b/>
                <w:bCs/>
                <w:sz w:val="26"/>
                <w:szCs w:val="26"/>
              </w:rPr>
              <w:t>Amount of Deposit</w:t>
            </w:r>
            <w:r w:rsidRPr="00C95F86">
              <w:rPr>
                <w:rStyle w:val="FootnoteReference"/>
                <w:rFonts w:asciiTheme="majorBidi" w:hAnsiTheme="majorBidi" w:cstheme="majorBidi"/>
                <w:b/>
                <w:bCs/>
                <w:sz w:val="26"/>
                <w:szCs w:val="26"/>
              </w:rPr>
              <w:footnoteReference w:id="8"/>
            </w:r>
            <w:r w:rsidRPr="00C95F86">
              <w:rPr>
                <w:rFonts w:asciiTheme="majorBidi" w:hAnsiTheme="majorBidi" w:cstheme="majorBidi"/>
                <w:b/>
                <w:bCs/>
                <w:sz w:val="26"/>
                <w:szCs w:val="26"/>
              </w:rPr>
              <w:t xml:space="preserve"> </w:t>
            </w:r>
            <w:r w:rsidRPr="00C95F86">
              <w:rPr>
                <w:rStyle w:val="FootnoteReference"/>
                <w:rFonts w:asciiTheme="majorBidi" w:hAnsiTheme="majorBidi" w:cstheme="majorBidi"/>
                <w:b/>
                <w:bCs/>
                <w:sz w:val="26"/>
                <w:szCs w:val="26"/>
              </w:rPr>
              <w:footnoteReference w:id="9"/>
            </w:r>
          </w:p>
        </w:tc>
        <w:tc>
          <w:tcPr>
            <w:tcW w:w="3603" w:type="dxa"/>
            <w:shd w:val="clear" w:color="auto" w:fill="D9D9D9" w:themeFill="background1" w:themeFillShade="D9"/>
          </w:tcPr>
          <w:p w14:paraId="44486C93" w14:textId="04AA0DCA" w:rsidR="00410CFE" w:rsidRPr="00C95F86" w:rsidRDefault="00003660" w:rsidP="00C97721">
            <w:pPr>
              <w:keepNext/>
              <w:autoSpaceDE w:val="0"/>
              <w:autoSpaceDN w:val="0"/>
              <w:adjustRightInd w:val="0"/>
              <w:jc w:val="mediumKashida"/>
              <w:rPr>
                <w:rFonts w:asciiTheme="majorBidi" w:hAnsiTheme="majorBidi" w:cstheme="majorBidi"/>
                <w:b/>
                <w:bCs/>
                <w:sz w:val="26"/>
                <w:szCs w:val="26"/>
                <w:rtl/>
              </w:rPr>
            </w:pPr>
            <w:r w:rsidRPr="00C95F86">
              <w:rPr>
                <w:rFonts w:asciiTheme="majorBidi" w:hAnsiTheme="majorBidi" w:cstheme="majorBidi"/>
                <w:sz w:val="26"/>
                <w:szCs w:val="26"/>
                <w:lang w:bidi="ar-JO"/>
              </w:rPr>
              <w:t>Run-off rates</w:t>
            </w:r>
            <w:r w:rsidRPr="00C95F86">
              <w:rPr>
                <w:rStyle w:val="jlqj4b"/>
                <w:rFonts w:asciiTheme="majorBidi" w:hAnsiTheme="majorBidi" w:cstheme="majorBidi"/>
                <w:sz w:val="26"/>
                <w:szCs w:val="26"/>
                <w:lang w:val="en"/>
              </w:rPr>
              <w:t xml:space="preserve"> </w:t>
            </w:r>
            <w:r w:rsidR="001D7510" w:rsidRPr="00C95F86">
              <w:rPr>
                <w:rStyle w:val="jlqj4b"/>
                <w:rFonts w:asciiTheme="majorBidi" w:hAnsiTheme="majorBidi" w:cstheme="majorBidi"/>
                <w:color w:val="000000"/>
                <w:sz w:val="26"/>
                <w:szCs w:val="26"/>
                <w:lang w:val="en"/>
              </w:rPr>
              <w:t xml:space="preserve">for </w:t>
            </w:r>
            <w:r w:rsidR="001D7510" w:rsidRPr="00C95F86">
              <w:rPr>
                <w:rFonts w:asciiTheme="majorBidi" w:hAnsiTheme="majorBidi" w:cstheme="majorBidi"/>
                <w:sz w:val="26"/>
                <w:szCs w:val="26"/>
              </w:rPr>
              <w:t>r</w:t>
            </w:r>
            <w:r w:rsidR="001D7510" w:rsidRPr="00C95F86">
              <w:rPr>
                <w:rFonts w:asciiTheme="majorBidi" w:hAnsiTheme="majorBidi" w:cstheme="majorBidi"/>
                <w:color w:val="000000"/>
                <w:sz w:val="26"/>
                <w:szCs w:val="26"/>
              </w:rPr>
              <w:t xml:space="preserve">etail deposits and </w:t>
            </w:r>
            <w:r w:rsidR="001D7510" w:rsidRPr="00C95F86">
              <w:rPr>
                <w:rStyle w:val="jlqj4b"/>
                <w:rFonts w:asciiTheme="majorBidi" w:hAnsiTheme="majorBidi" w:cstheme="majorBidi"/>
                <w:color w:val="000000"/>
                <w:sz w:val="26"/>
                <w:szCs w:val="26"/>
                <w:lang w:val="en"/>
              </w:rPr>
              <w:t>investment accounts for Islamic banks in local currency (%)</w:t>
            </w:r>
          </w:p>
        </w:tc>
        <w:tc>
          <w:tcPr>
            <w:tcW w:w="3420" w:type="dxa"/>
            <w:shd w:val="clear" w:color="auto" w:fill="D9D9D9" w:themeFill="background1" w:themeFillShade="D9"/>
          </w:tcPr>
          <w:p w14:paraId="297A2B1B" w14:textId="424246FC" w:rsidR="00410CFE" w:rsidRPr="00C95F86" w:rsidRDefault="00003660" w:rsidP="001B22D7">
            <w:pPr>
              <w:keepNext/>
              <w:autoSpaceDE w:val="0"/>
              <w:autoSpaceDN w:val="0"/>
              <w:adjustRightInd w:val="0"/>
              <w:jc w:val="both"/>
              <w:rPr>
                <w:rFonts w:asciiTheme="majorBidi" w:hAnsiTheme="majorBidi" w:cstheme="majorBidi"/>
                <w:b/>
                <w:bCs/>
                <w:sz w:val="26"/>
                <w:szCs w:val="26"/>
                <w:rtl/>
              </w:rPr>
            </w:pPr>
            <w:r w:rsidRPr="00C95F86">
              <w:rPr>
                <w:rFonts w:asciiTheme="majorBidi" w:hAnsiTheme="majorBidi" w:cstheme="majorBidi"/>
                <w:sz w:val="26"/>
                <w:szCs w:val="26"/>
                <w:lang w:bidi="ar-JO"/>
              </w:rPr>
              <w:t xml:space="preserve">Run-off </w:t>
            </w:r>
            <w:r w:rsidR="001D7510" w:rsidRPr="00C95F86">
              <w:rPr>
                <w:rStyle w:val="jlqj4b"/>
                <w:rFonts w:asciiTheme="majorBidi" w:hAnsiTheme="majorBidi" w:cstheme="majorBidi"/>
                <w:color w:val="000000"/>
                <w:sz w:val="26"/>
                <w:szCs w:val="26"/>
                <w:lang w:val="en"/>
              </w:rPr>
              <w:t xml:space="preserve">rates for </w:t>
            </w:r>
            <w:r w:rsidR="001D7510" w:rsidRPr="00C95F86">
              <w:rPr>
                <w:rFonts w:asciiTheme="majorBidi" w:hAnsiTheme="majorBidi" w:cstheme="majorBidi"/>
                <w:sz w:val="26"/>
                <w:szCs w:val="26"/>
              </w:rPr>
              <w:t>r</w:t>
            </w:r>
            <w:r w:rsidR="001D7510" w:rsidRPr="00C95F86">
              <w:rPr>
                <w:rFonts w:asciiTheme="majorBidi" w:hAnsiTheme="majorBidi" w:cstheme="majorBidi"/>
                <w:color w:val="000000"/>
                <w:sz w:val="26"/>
                <w:szCs w:val="26"/>
              </w:rPr>
              <w:t xml:space="preserve">etail deposits and </w:t>
            </w:r>
            <w:r w:rsidR="001D7510" w:rsidRPr="00C95F86">
              <w:rPr>
                <w:rStyle w:val="jlqj4b"/>
                <w:rFonts w:asciiTheme="majorBidi" w:hAnsiTheme="majorBidi" w:cstheme="majorBidi"/>
                <w:color w:val="000000"/>
                <w:sz w:val="26"/>
                <w:szCs w:val="26"/>
                <w:lang w:val="en"/>
              </w:rPr>
              <w:t>investment accounts for Islamic banks in foreign currencies (%)</w:t>
            </w:r>
          </w:p>
        </w:tc>
      </w:tr>
      <w:tr w:rsidR="00410CFE" w:rsidRPr="00C95F86" w14:paraId="60ECE918" w14:textId="77777777" w:rsidTr="00C97721">
        <w:tc>
          <w:tcPr>
            <w:tcW w:w="3551" w:type="dxa"/>
            <w:shd w:val="clear" w:color="auto" w:fill="D9D9D9" w:themeFill="background1" w:themeFillShade="D9"/>
          </w:tcPr>
          <w:p w14:paraId="4670CE53" w14:textId="37235213" w:rsidR="00410CFE" w:rsidRPr="00C95F86" w:rsidRDefault="00410CFE" w:rsidP="001B22D7">
            <w:pPr>
              <w:keepNext/>
              <w:autoSpaceDE w:val="0"/>
              <w:autoSpaceDN w:val="0"/>
              <w:adjustRightInd w:val="0"/>
              <w:rPr>
                <w:rFonts w:asciiTheme="majorBidi" w:hAnsiTheme="majorBidi" w:cstheme="majorBidi"/>
                <w:b/>
                <w:bCs/>
                <w:sz w:val="26"/>
                <w:szCs w:val="26"/>
                <w:rtl/>
              </w:rPr>
            </w:pPr>
            <w:r w:rsidRPr="00C95F86">
              <w:rPr>
                <w:rFonts w:asciiTheme="majorBidi" w:hAnsiTheme="majorBidi" w:cstheme="majorBidi"/>
                <w:b/>
                <w:bCs/>
                <w:sz w:val="26"/>
                <w:szCs w:val="26"/>
              </w:rPr>
              <w:t>50000 Jordanian Dinars</w:t>
            </w:r>
            <w:r w:rsidR="00CA0770">
              <w:rPr>
                <w:rFonts w:asciiTheme="majorBidi" w:hAnsiTheme="majorBidi" w:cstheme="majorBidi"/>
                <w:b/>
                <w:bCs/>
                <w:sz w:val="26"/>
                <w:szCs w:val="26"/>
              </w:rPr>
              <w:t xml:space="preserve"> or less</w:t>
            </w:r>
          </w:p>
        </w:tc>
        <w:tc>
          <w:tcPr>
            <w:tcW w:w="3603" w:type="dxa"/>
            <w:vAlign w:val="center"/>
          </w:tcPr>
          <w:p w14:paraId="70A83352" w14:textId="0BE94F6A" w:rsidR="00410CFE" w:rsidRPr="00C95F86" w:rsidRDefault="00410CFE" w:rsidP="00C97721">
            <w:pPr>
              <w:keepNext/>
              <w:autoSpaceDE w:val="0"/>
              <w:autoSpaceDN w:val="0"/>
              <w:adjustRightInd w:val="0"/>
              <w:jc w:val="center"/>
              <w:rPr>
                <w:rFonts w:asciiTheme="majorBidi" w:hAnsiTheme="majorBidi" w:cstheme="majorBidi"/>
                <w:sz w:val="26"/>
                <w:szCs w:val="26"/>
                <w:rtl/>
              </w:rPr>
            </w:pPr>
            <w:r w:rsidRPr="00C95F86">
              <w:rPr>
                <w:rFonts w:asciiTheme="majorBidi" w:hAnsiTheme="majorBidi" w:cstheme="majorBidi"/>
                <w:sz w:val="26"/>
                <w:szCs w:val="26"/>
              </w:rPr>
              <w:t>20 %</w:t>
            </w:r>
          </w:p>
        </w:tc>
        <w:tc>
          <w:tcPr>
            <w:tcW w:w="3420" w:type="dxa"/>
            <w:vAlign w:val="center"/>
          </w:tcPr>
          <w:p w14:paraId="7FC5C393" w14:textId="53D58857" w:rsidR="00410CFE" w:rsidRPr="00C95F86" w:rsidRDefault="00410CFE" w:rsidP="00C97721">
            <w:pPr>
              <w:keepNext/>
              <w:autoSpaceDE w:val="0"/>
              <w:autoSpaceDN w:val="0"/>
              <w:adjustRightInd w:val="0"/>
              <w:jc w:val="center"/>
              <w:rPr>
                <w:rFonts w:asciiTheme="majorBidi" w:hAnsiTheme="majorBidi" w:cstheme="majorBidi"/>
                <w:sz w:val="26"/>
                <w:szCs w:val="26"/>
                <w:rtl/>
              </w:rPr>
            </w:pPr>
            <w:r w:rsidRPr="00C95F86">
              <w:rPr>
                <w:rFonts w:asciiTheme="majorBidi" w:hAnsiTheme="majorBidi" w:cstheme="majorBidi"/>
                <w:sz w:val="26"/>
                <w:szCs w:val="26"/>
              </w:rPr>
              <w:t>25 %</w:t>
            </w:r>
          </w:p>
        </w:tc>
      </w:tr>
      <w:tr w:rsidR="00410CFE" w:rsidRPr="00C95F86" w14:paraId="5B6E3FD8" w14:textId="77777777" w:rsidTr="00C97721">
        <w:tc>
          <w:tcPr>
            <w:tcW w:w="3551" w:type="dxa"/>
            <w:shd w:val="clear" w:color="auto" w:fill="D9D9D9" w:themeFill="background1" w:themeFillShade="D9"/>
          </w:tcPr>
          <w:p w14:paraId="7BB71FF2" w14:textId="36DEA566" w:rsidR="00410CFE" w:rsidRPr="00C95F86" w:rsidRDefault="001D7510" w:rsidP="00E73559">
            <w:pPr>
              <w:autoSpaceDE w:val="0"/>
              <w:autoSpaceDN w:val="0"/>
              <w:adjustRightInd w:val="0"/>
              <w:rPr>
                <w:rFonts w:asciiTheme="majorBidi" w:hAnsiTheme="majorBidi" w:cstheme="majorBidi"/>
                <w:b/>
                <w:bCs/>
                <w:sz w:val="26"/>
                <w:szCs w:val="26"/>
                <w:rtl/>
              </w:rPr>
            </w:pPr>
            <w:r w:rsidRPr="00C95F86">
              <w:rPr>
                <w:rFonts w:asciiTheme="majorBidi" w:hAnsiTheme="majorBidi" w:cstheme="majorBidi"/>
                <w:b/>
                <w:bCs/>
                <w:sz w:val="26"/>
                <w:szCs w:val="26"/>
              </w:rPr>
              <w:t>More than (50000) to (100000) Jordanian Dinars</w:t>
            </w:r>
          </w:p>
        </w:tc>
        <w:tc>
          <w:tcPr>
            <w:tcW w:w="3603" w:type="dxa"/>
            <w:vAlign w:val="center"/>
          </w:tcPr>
          <w:p w14:paraId="3B518C23" w14:textId="24BE5FBD" w:rsidR="00410CFE" w:rsidRPr="00C95F86" w:rsidRDefault="00410CFE" w:rsidP="00C97721">
            <w:pPr>
              <w:autoSpaceDE w:val="0"/>
              <w:autoSpaceDN w:val="0"/>
              <w:adjustRightInd w:val="0"/>
              <w:jc w:val="center"/>
              <w:rPr>
                <w:rFonts w:asciiTheme="majorBidi" w:hAnsiTheme="majorBidi" w:cstheme="majorBidi"/>
                <w:sz w:val="26"/>
                <w:szCs w:val="26"/>
                <w:rtl/>
              </w:rPr>
            </w:pPr>
            <w:r w:rsidRPr="00C95F86">
              <w:rPr>
                <w:rFonts w:asciiTheme="majorBidi" w:hAnsiTheme="majorBidi" w:cstheme="majorBidi"/>
                <w:sz w:val="26"/>
                <w:szCs w:val="26"/>
              </w:rPr>
              <w:t>25 %</w:t>
            </w:r>
          </w:p>
        </w:tc>
        <w:tc>
          <w:tcPr>
            <w:tcW w:w="3420" w:type="dxa"/>
            <w:vAlign w:val="center"/>
          </w:tcPr>
          <w:p w14:paraId="4279F30E" w14:textId="3EF8DB8A" w:rsidR="00410CFE" w:rsidRPr="00C95F86" w:rsidRDefault="00410CFE" w:rsidP="00C97721">
            <w:pPr>
              <w:autoSpaceDE w:val="0"/>
              <w:autoSpaceDN w:val="0"/>
              <w:adjustRightInd w:val="0"/>
              <w:jc w:val="center"/>
              <w:rPr>
                <w:rFonts w:asciiTheme="majorBidi" w:hAnsiTheme="majorBidi" w:cstheme="majorBidi"/>
                <w:sz w:val="26"/>
                <w:szCs w:val="26"/>
                <w:rtl/>
              </w:rPr>
            </w:pPr>
            <w:r w:rsidRPr="00C95F86">
              <w:rPr>
                <w:rFonts w:asciiTheme="majorBidi" w:hAnsiTheme="majorBidi" w:cstheme="majorBidi"/>
                <w:sz w:val="26"/>
                <w:szCs w:val="26"/>
              </w:rPr>
              <w:t>30 %</w:t>
            </w:r>
          </w:p>
        </w:tc>
      </w:tr>
      <w:tr w:rsidR="00410CFE" w:rsidRPr="00C95F86" w14:paraId="16626A57" w14:textId="77777777" w:rsidTr="00C97721">
        <w:tc>
          <w:tcPr>
            <w:tcW w:w="3551" w:type="dxa"/>
            <w:shd w:val="clear" w:color="auto" w:fill="D9D9D9" w:themeFill="background1" w:themeFillShade="D9"/>
          </w:tcPr>
          <w:p w14:paraId="2F94208E" w14:textId="1C5E29E3" w:rsidR="00410CFE" w:rsidRPr="00C95F86" w:rsidRDefault="001D7510" w:rsidP="00E73559">
            <w:pPr>
              <w:autoSpaceDE w:val="0"/>
              <w:autoSpaceDN w:val="0"/>
              <w:adjustRightInd w:val="0"/>
              <w:rPr>
                <w:rFonts w:asciiTheme="majorBidi" w:hAnsiTheme="majorBidi" w:cstheme="majorBidi"/>
                <w:b/>
                <w:bCs/>
                <w:sz w:val="26"/>
                <w:szCs w:val="26"/>
                <w:rtl/>
              </w:rPr>
            </w:pPr>
            <w:r w:rsidRPr="00C95F86">
              <w:rPr>
                <w:rFonts w:asciiTheme="majorBidi" w:hAnsiTheme="majorBidi" w:cstheme="majorBidi"/>
                <w:b/>
                <w:bCs/>
                <w:sz w:val="26"/>
                <w:szCs w:val="26"/>
              </w:rPr>
              <w:t>More than (100000) to (500000) Jordanian Dinars</w:t>
            </w:r>
          </w:p>
        </w:tc>
        <w:tc>
          <w:tcPr>
            <w:tcW w:w="3603" w:type="dxa"/>
            <w:vAlign w:val="center"/>
          </w:tcPr>
          <w:p w14:paraId="60B1AE51" w14:textId="61EA0048" w:rsidR="00410CFE" w:rsidRPr="00C95F86" w:rsidRDefault="00410CFE" w:rsidP="00C97721">
            <w:pPr>
              <w:autoSpaceDE w:val="0"/>
              <w:autoSpaceDN w:val="0"/>
              <w:adjustRightInd w:val="0"/>
              <w:jc w:val="center"/>
              <w:rPr>
                <w:rFonts w:asciiTheme="majorBidi" w:hAnsiTheme="majorBidi" w:cstheme="majorBidi"/>
                <w:sz w:val="26"/>
                <w:szCs w:val="26"/>
                <w:rtl/>
              </w:rPr>
            </w:pPr>
            <w:r w:rsidRPr="00C95F86">
              <w:rPr>
                <w:rFonts w:asciiTheme="majorBidi" w:hAnsiTheme="majorBidi" w:cstheme="majorBidi"/>
                <w:sz w:val="26"/>
                <w:szCs w:val="26"/>
              </w:rPr>
              <w:t>30 %</w:t>
            </w:r>
          </w:p>
        </w:tc>
        <w:tc>
          <w:tcPr>
            <w:tcW w:w="3420" w:type="dxa"/>
            <w:vAlign w:val="center"/>
          </w:tcPr>
          <w:p w14:paraId="1B794540" w14:textId="7E74D789" w:rsidR="00410CFE" w:rsidRPr="00C95F86" w:rsidRDefault="00410CFE" w:rsidP="00C97721">
            <w:pPr>
              <w:autoSpaceDE w:val="0"/>
              <w:autoSpaceDN w:val="0"/>
              <w:adjustRightInd w:val="0"/>
              <w:jc w:val="center"/>
              <w:rPr>
                <w:rFonts w:asciiTheme="majorBidi" w:hAnsiTheme="majorBidi" w:cstheme="majorBidi"/>
                <w:sz w:val="26"/>
                <w:szCs w:val="26"/>
                <w:rtl/>
              </w:rPr>
            </w:pPr>
            <w:r w:rsidRPr="00C95F86">
              <w:rPr>
                <w:rFonts w:asciiTheme="majorBidi" w:hAnsiTheme="majorBidi" w:cstheme="majorBidi"/>
                <w:sz w:val="26"/>
                <w:szCs w:val="26"/>
              </w:rPr>
              <w:t>35 %</w:t>
            </w:r>
          </w:p>
        </w:tc>
      </w:tr>
      <w:tr w:rsidR="00410CFE" w:rsidRPr="00C95F86" w14:paraId="4A4D1481" w14:textId="77777777" w:rsidTr="00C97721">
        <w:tc>
          <w:tcPr>
            <w:tcW w:w="3551" w:type="dxa"/>
            <w:shd w:val="clear" w:color="auto" w:fill="D9D9D9" w:themeFill="background1" w:themeFillShade="D9"/>
          </w:tcPr>
          <w:p w14:paraId="58964706" w14:textId="67A8738A" w:rsidR="00410CFE" w:rsidRPr="00C95F86" w:rsidRDefault="00410CFE" w:rsidP="00E73559">
            <w:pPr>
              <w:autoSpaceDE w:val="0"/>
              <w:autoSpaceDN w:val="0"/>
              <w:adjustRightInd w:val="0"/>
              <w:rPr>
                <w:rFonts w:asciiTheme="majorBidi" w:hAnsiTheme="majorBidi" w:cstheme="majorBidi"/>
                <w:b/>
                <w:bCs/>
                <w:sz w:val="26"/>
                <w:szCs w:val="26"/>
                <w:rtl/>
              </w:rPr>
            </w:pPr>
            <w:r w:rsidRPr="00C95F86">
              <w:rPr>
                <w:rFonts w:asciiTheme="majorBidi" w:hAnsiTheme="majorBidi" w:cstheme="majorBidi"/>
                <w:b/>
                <w:bCs/>
                <w:sz w:val="26"/>
                <w:szCs w:val="26"/>
              </w:rPr>
              <w:t xml:space="preserve">more than </w:t>
            </w:r>
            <w:r w:rsidR="001D7510" w:rsidRPr="00C95F86">
              <w:rPr>
                <w:rFonts w:asciiTheme="majorBidi" w:hAnsiTheme="majorBidi" w:cstheme="majorBidi"/>
                <w:b/>
                <w:bCs/>
                <w:sz w:val="26"/>
                <w:szCs w:val="26"/>
              </w:rPr>
              <w:t>(</w:t>
            </w:r>
            <w:r w:rsidRPr="00C95F86">
              <w:rPr>
                <w:rFonts w:asciiTheme="majorBidi" w:hAnsiTheme="majorBidi" w:cstheme="majorBidi"/>
                <w:b/>
                <w:bCs/>
                <w:sz w:val="26"/>
                <w:szCs w:val="26"/>
              </w:rPr>
              <w:t>500000</w:t>
            </w:r>
            <w:r w:rsidR="001D7510" w:rsidRPr="00C95F86">
              <w:rPr>
                <w:rFonts w:asciiTheme="majorBidi" w:hAnsiTheme="majorBidi" w:cstheme="majorBidi"/>
                <w:b/>
                <w:bCs/>
                <w:sz w:val="26"/>
                <w:szCs w:val="26"/>
              </w:rPr>
              <w:t>)</w:t>
            </w:r>
            <w:r w:rsidRPr="00C95F86">
              <w:rPr>
                <w:rFonts w:asciiTheme="majorBidi" w:hAnsiTheme="majorBidi" w:cstheme="majorBidi"/>
                <w:b/>
                <w:bCs/>
                <w:sz w:val="26"/>
                <w:szCs w:val="26"/>
              </w:rPr>
              <w:t xml:space="preserve"> Jordanian Dinars </w:t>
            </w:r>
          </w:p>
        </w:tc>
        <w:tc>
          <w:tcPr>
            <w:tcW w:w="3603" w:type="dxa"/>
            <w:vAlign w:val="center"/>
          </w:tcPr>
          <w:p w14:paraId="182F8C98" w14:textId="3C6C7FEE" w:rsidR="00410CFE" w:rsidRPr="00C95F86" w:rsidRDefault="00410CFE" w:rsidP="00C97721">
            <w:pPr>
              <w:autoSpaceDE w:val="0"/>
              <w:autoSpaceDN w:val="0"/>
              <w:adjustRightInd w:val="0"/>
              <w:jc w:val="center"/>
              <w:rPr>
                <w:rFonts w:asciiTheme="majorBidi" w:hAnsiTheme="majorBidi" w:cstheme="majorBidi"/>
                <w:sz w:val="26"/>
                <w:szCs w:val="26"/>
                <w:rtl/>
              </w:rPr>
            </w:pPr>
            <w:r w:rsidRPr="00C95F86">
              <w:rPr>
                <w:rFonts w:asciiTheme="majorBidi" w:hAnsiTheme="majorBidi" w:cstheme="majorBidi"/>
                <w:sz w:val="26"/>
                <w:szCs w:val="26"/>
              </w:rPr>
              <w:t>35 %</w:t>
            </w:r>
          </w:p>
        </w:tc>
        <w:tc>
          <w:tcPr>
            <w:tcW w:w="3420" w:type="dxa"/>
            <w:vAlign w:val="center"/>
          </w:tcPr>
          <w:p w14:paraId="73316DC5" w14:textId="61565A79" w:rsidR="00410CFE" w:rsidRPr="00C95F86" w:rsidRDefault="00410CFE" w:rsidP="00C97721">
            <w:pPr>
              <w:autoSpaceDE w:val="0"/>
              <w:autoSpaceDN w:val="0"/>
              <w:adjustRightInd w:val="0"/>
              <w:jc w:val="center"/>
              <w:rPr>
                <w:rFonts w:asciiTheme="majorBidi" w:hAnsiTheme="majorBidi" w:cstheme="majorBidi"/>
                <w:sz w:val="26"/>
                <w:szCs w:val="26"/>
                <w:rtl/>
              </w:rPr>
            </w:pPr>
            <w:r w:rsidRPr="00C95F86">
              <w:rPr>
                <w:rFonts w:asciiTheme="majorBidi" w:hAnsiTheme="majorBidi" w:cstheme="majorBidi"/>
                <w:sz w:val="26"/>
                <w:szCs w:val="26"/>
              </w:rPr>
              <w:t>40 %</w:t>
            </w:r>
          </w:p>
        </w:tc>
      </w:tr>
    </w:tbl>
    <w:p w14:paraId="1D1E1E8D" w14:textId="4068017D" w:rsidR="00410CFE" w:rsidRPr="00C95F86" w:rsidRDefault="009241B0" w:rsidP="003703F9">
      <w:pPr>
        <w:pStyle w:val="ListParagraph"/>
        <w:keepNext/>
        <w:numPr>
          <w:ilvl w:val="0"/>
          <w:numId w:val="19"/>
        </w:numPr>
        <w:spacing w:before="240" w:after="0"/>
        <w:ind w:left="1066"/>
        <w:contextualSpacing w:val="0"/>
        <w:jc w:val="both"/>
        <w:rPr>
          <w:rFonts w:asciiTheme="majorBidi" w:hAnsiTheme="majorBidi" w:cstheme="majorBidi"/>
          <w:sz w:val="26"/>
          <w:szCs w:val="26"/>
          <w:lang w:val="en"/>
        </w:rPr>
      </w:pPr>
      <w:r w:rsidRPr="00C95F86">
        <w:rPr>
          <w:rFonts w:asciiTheme="majorBidi" w:hAnsiTheme="majorBidi" w:cstheme="majorBidi"/>
          <w:b/>
          <w:bCs/>
          <w:sz w:val="26"/>
          <w:szCs w:val="26"/>
          <w:lang w:bidi="ar-JO"/>
        </w:rPr>
        <w:t xml:space="preserve">Unsecured </w:t>
      </w:r>
      <w:r w:rsidR="00EE21AF" w:rsidRPr="00C95F86">
        <w:rPr>
          <w:rFonts w:asciiTheme="majorBidi" w:hAnsiTheme="majorBidi" w:cstheme="majorBidi"/>
          <w:b/>
          <w:bCs/>
          <w:sz w:val="26"/>
          <w:szCs w:val="26"/>
          <w:lang w:bidi="ar-JO"/>
        </w:rPr>
        <w:t xml:space="preserve">wholesale </w:t>
      </w:r>
      <w:r w:rsidRPr="00C95F86">
        <w:rPr>
          <w:rFonts w:asciiTheme="majorBidi" w:hAnsiTheme="majorBidi" w:cstheme="majorBidi"/>
          <w:b/>
          <w:bCs/>
          <w:sz w:val="26"/>
          <w:szCs w:val="26"/>
          <w:lang w:bidi="ar-JO"/>
        </w:rPr>
        <w:t>deposits</w:t>
      </w:r>
      <w:r w:rsidR="00660B85">
        <w:rPr>
          <w:rFonts w:asciiTheme="majorBidi" w:hAnsiTheme="majorBidi" w:cstheme="majorBidi"/>
          <w:b/>
          <w:bCs/>
          <w:sz w:val="26"/>
          <w:szCs w:val="26"/>
          <w:lang w:bidi="ar-JO"/>
        </w:rPr>
        <w:t>,</w:t>
      </w:r>
      <w:r w:rsidRPr="00C95F86">
        <w:rPr>
          <w:rFonts w:asciiTheme="majorBidi" w:hAnsiTheme="majorBidi" w:cstheme="majorBidi"/>
          <w:b/>
          <w:bCs/>
          <w:sz w:val="26"/>
          <w:szCs w:val="26"/>
          <w:lang w:bidi="ar-JO"/>
        </w:rPr>
        <w:t xml:space="preserve"> investment accounts of </w:t>
      </w:r>
      <w:r w:rsidR="007F1A21" w:rsidRPr="00C95F86">
        <w:rPr>
          <w:rFonts w:asciiTheme="majorBidi" w:hAnsiTheme="majorBidi" w:cstheme="majorBidi"/>
          <w:b/>
          <w:bCs/>
          <w:sz w:val="26"/>
          <w:szCs w:val="26"/>
          <w:lang w:bidi="ar-JO"/>
        </w:rPr>
        <w:t>Islamic</w:t>
      </w:r>
      <w:r w:rsidRPr="00C95F86">
        <w:rPr>
          <w:rFonts w:asciiTheme="majorBidi" w:hAnsiTheme="majorBidi" w:cstheme="majorBidi"/>
          <w:b/>
          <w:bCs/>
          <w:sz w:val="26"/>
          <w:szCs w:val="26"/>
          <w:lang w:bidi="ar-JO"/>
        </w:rPr>
        <w:t xml:space="preserve"> banks</w:t>
      </w:r>
      <w:r w:rsidR="00660B85">
        <w:rPr>
          <w:rFonts w:asciiTheme="majorBidi" w:hAnsiTheme="majorBidi" w:cstheme="majorBidi"/>
          <w:b/>
          <w:bCs/>
          <w:sz w:val="26"/>
          <w:szCs w:val="26"/>
          <w:lang w:bidi="ar-JO"/>
        </w:rPr>
        <w:t xml:space="preserve"> and other funds</w:t>
      </w:r>
      <w:r w:rsidRPr="00C95F86">
        <w:rPr>
          <w:rFonts w:asciiTheme="majorBidi" w:hAnsiTheme="majorBidi" w:cstheme="majorBidi"/>
          <w:b/>
          <w:bCs/>
          <w:sz w:val="26"/>
          <w:szCs w:val="26"/>
          <w:lang w:bidi="ar-JO"/>
        </w:rPr>
        <w:t>:</w:t>
      </w:r>
    </w:p>
    <w:p w14:paraId="24EC394C" w14:textId="04AF0F38" w:rsidR="00EE21AF" w:rsidRPr="00C95F86" w:rsidRDefault="00EE21AF" w:rsidP="004150CC">
      <w:pPr>
        <w:pStyle w:val="ListParagraph"/>
        <w:spacing w:after="0"/>
        <w:ind w:left="1440" w:hanging="540"/>
        <w:jc w:val="both"/>
        <w:rPr>
          <w:rStyle w:val="jlqj4b"/>
          <w:rFonts w:asciiTheme="majorBidi" w:hAnsiTheme="majorBidi" w:cstheme="majorBidi"/>
          <w:color w:val="000000"/>
          <w:sz w:val="26"/>
          <w:szCs w:val="26"/>
          <w:lang w:val="en"/>
        </w:rPr>
      </w:pPr>
      <w:r w:rsidRPr="00C95F86">
        <w:rPr>
          <w:rFonts w:asciiTheme="majorBidi" w:hAnsiTheme="majorBidi" w:cstheme="majorBidi"/>
          <w:sz w:val="26"/>
          <w:szCs w:val="26"/>
          <w:lang w:val="en"/>
        </w:rPr>
        <w:t xml:space="preserve">2.1. </w:t>
      </w:r>
      <w:r w:rsidR="00C0348B" w:rsidRPr="00C95F86">
        <w:rPr>
          <w:rFonts w:asciiTheme="majorBidi" w:hAnsiTheme="majorBidi" w:cstheme="majorBidi"/>
          <w:sz w:val="26"/>
          <w:szCs w:val="26"/>
          <w:lang w:val="en"/>
        </w:rPr>
        <w:t>T</w:t>
      </w:r>
      <w:r w:rsidRPr="00C95F86">
        <w:rPr>
          <w:rFonts w:asciiTheme="majorBidi" w:hAnsiTheme="majorBidi" w:cstheme="majorBidi"/>
          <w:sz w:val="26"/>
          <w:szCs w:val="26"/>
          <w:lang w:val="en"/>
        </w:rPr>
        <w:t>his category include</w:t>
      </w:r>
      <w:r w:rsidR="004150CC">
        <w:rPr>
          <w:rFonts w:asciiTheme="majorBidi" w:hAnsiTheme="majorBidi" w:cstheme="majorBidi"/>
          <w:sz w:val="26"/>
          <w:szCs w:val="26"/>
          <w:lang w:val="en"/>
        </w:rPr>
        <w:t>s</w:t>
      </w:r>
      <w:r w:rsidRPr="00C95F86">
        <w:rPr>
          <w:rFonts w:asciiTheme="majorBidi" w:hAnsiTheme="majorBidi" w:cstheme="majorBidi"/>
          <w:sz w:val="26"/>
          <w:szCs w:val="26"/>
          <w:lang w:val="en"/>
        </w:rPr>
        <w:t xml:space="preserve"> deposits and liabilities raised from non-natural persons (including </w:t>
      </w:r>
      <w:r w:rsidR="004150CC">
        <w:rPr>
          <w:rFonts w:asciiTheme="majorBidi" w:hAnsiTheme="majorBidi" w:cstheme="majorBidi"/>
          <w:sz w:val="26"/>
          <w:szCs w:val="26"/>
          <w:lang w:val="en"/>
        </w:rPr>
        <w:t>individual</w:t>
      </w:r>
      <w:r w:rsidR="004150CC" w:rsidRPr="00C95F86">
        <w:rPr>
          <w:rFonts w:asciiTheme="majorBidi" w:hAnsiTheme="majorBidi" w:cstheme="majorBidi"/>
          <w:sz w:val="26"/>
          <w:szCs w:val="26"/>
          <w:lang w:val="en"/>
        </w:rPr>
        <w:t xml:space="preserve"> </w:t>
      </w:r>
      <w:r w:rsidRPr="00C95F86">
        <w:rPr>
          <w:rFonts w:asciiTheme="majorBidi" w:hAnsiTheme="majorBidi" w:cstheme="majorBidi"/>
          <w:sz w:val="26"/>
          <w:szCs w:val="26"/>
          <w:lang w:val="en"/>
        </w:rPr>
        <w:t xml:space="preserve">proprietorships) and are not </w:t>
      </w:r>
      <w:r w:rsidR="00C0348B" w:rsidRPr="00C95F86">
        <w:rPr>
          <w:rFonts w:asciiTheme="majorBidi" w:hAnsiTheme="majorBidi" w:cstheme="majorBidi"/>
          <w:sz w:val="26"/>
          <w:szCs w:val="26"/>
          <w:lang w:val="en"/>
        </w:rPr>
        <w:t>secured</w:t>
      </w:r>
      <w:r w:rsidRPr="00C95F86">
        <w:rPr>
          <w:rFonts w:asciiTheme="majorBidi" w:hAnsiTheme="majorBidi" w:cstheme="majorBidi"/>
          <w:sz w:val="26"/>
          <w:szCs w:val="26"/>
          <w:lang w:val="en"/>
        </w:rPr>
        <w:t xml:space="preserve"> (</w:t>
      </w:r>
      <w:r w:rsidR="004150CC">
        <w:rPr>
          <w:rFonts w:asciiTheme="majorBidi" w:hAnsiTheme="majorBidi" w:cstheme="majorBidi"/>
          <w:sz w:val="26"/>
          <w:szCs w:val="26"/>
          <w:lang w:val="en"/>
        </w:rPr>
        <w:t>per a</w:t>
      </w:r>
      <w:r w:rsidR="004150CC" w:rsidRPr="00C95F86">
        <w:rPr>
          <w:rFonts w:asciiTheme="majorBidi" w:hAnsiTheme="majorBidi" w:cstheme="majorBidi"/>
          <w:sz w:val="26"/>
          <w:szCs w:val="26"/>
          <w:lang w:val="en"/>
        </w:rPr>
        <w:t xml:space="preserve"> </w:t>
      </w:r>
      <w:r w:rsidR="00C0348B" w:rsidRPr="00C95F86">
        <w:rPr>
          <w:rFonts w:asciiTheme="majorBidi" w:hAnsiTheme="majorBidi" w:cstheme="majorBidi"/>
          <w:sz w:val="26"/>
          <w:szCs w:val="26"/>
          <w:lang w:val="en"/>
        </w:rPr>
        <w:t xml:space="preserve">contractual agreement) </w:t>
      </w:r>
      <w:r w:rsidR="004150CC">
        <w:rPr>
          <w:rFonts w:asciiTheme="majorBidi" w:hAnsiTheme="majorBidi" w:cstheme="majorBidi"/>
          <w:sz w:val="26"/>
          <w:szCs w:val="26"/>
          <w:lang w:val="en"/>
        </w:rPr>
        <w:t xml:space="preserve">by </w:t>
      </w:r>
      <w:r w:rsidR="00C0348B" w:rsidRPr="00C95F86">
        <w:rPr>
          <w:rFonts w:asciiTheme="majorBidi" w:hAnsiTheme="majorBidi" w:cstheme="majorBidi"/>
          <w:sz w:val="26"/>
          <w:szCs w:val="26"/>
          <w:lang w:val="en"/>
        </w:rPr>
        <w:t xml:space="preserve">assets owned by the bank </w:t>
      </w:r>
      <w:r w:rsidRPr="00C95F86">
        <w:rPr>
          <w:rFonts w:asciiTheme="majorBidi" w:hAnsiTheme="majorBidi" w:cstheme="majorBidi"/>
          <w:sz w:val="26"/>
          <w:szCs w:val="26"/>
          <w:lang w:val="en"/>
        </w:rPr>
        <w:t xml:space="preserve">in </w:t>
      </w:r>
      <w:r w:rsidR="00C0348B" w:rsidRPr="00C95F86">
        <w:rPr>
          <w:rFonts w:asciiTheme="majorBidi" w:hAnsiTheme="majorBidi" w:cstheme="majorBidi"/>
          <w:sz w:val="26"/>
          <w:szCs w:val="26"/>
          <w:lang w:val="en"/>
        </w:rPr>
        <w:t>case of bankruptcy</w:t>
      </w:r>
      <w:r w:rsidRPr="00C95F86">
        <w:rPr>
          <w:rFonts w:asciiTheme="majorBidi" w:hAnsiTheme="majorBidi" w:cstheme="majorBidi"/>
          <w:sz w:val="26"/>
          <w:szCs w:val="26"/>
          <w:lang w:val="en"/>
        </w:rPr>
        <w:t xml:space="preserve">, liquidation or resolution. Obligations related to </w:t>
      </w:r>
      <w:r w:rsidR="004150CC">
        <w:rPr>
          <w:rFonts w:asciiTheme="majorBidi" w:hAnsiTheme="majorBidi" w:cstheme="majorBidi"/>
          <w:sz w:val="26"/>
          <w:szCs w:val="26"/>
          <w:lang w:val="en"/>
        </w:rPr>
        <w:t xml:space="preserve">Sharia- compliant </w:t>
      </w:r>
      <w:r w:rsidRPr="00C95F86">
        <w:rPr>
          <w:rFonts w:asciiTheme="majorBidi" w:hAnsiTheme="majorBidi" w:cstheme="majorBidi"/>
          <w:sz w:val="26"/>
          <w:szCs w:val="26"/>
          <w:lang w:val="en"/>
        </w:rPr>
        <w:t>derivative</w:t>
      </w:r>
      <w:r w:rsidR="00543F70" w:rsidRPr="00C95F86">
        <w:rPr>
          <w:rFonts w:asciiTheme="majorBidi" w:hAnsiTheme="majorBidi" w:cstheme="majorBidi"/>
          <w:sz w:val="26"/>
          <w:szCs w:val="26"/>
          <w:lang w:val="en"/>
        </w:rPr>
        <w:t>s</w:t>
      </w:r>
      <w:r w:rsidR="00C0348B" w:rsidRPr="00C95F86">
        <w:rPr>
          <w:rFonts w:asciiTheme="majorBidi" w:hAnsiTheme="majorBidi" w:cstheme="majorBidi"/>
          <w:sz w:val="26"/>
          <w:szCs w:val="26"/>
          <w:lang w:val="en"/>
        </w:rPr>
        <w:t xml:space="preserve"> and hedge contracts</w:t>
      </w:r>
      <w:r w:rsidRPr="00C95F86">
        <w:rPr>
          <w:rFonts w:asciiTheme="majorBidi" w:hAnsiTheme="majorBidi" w:cstheme="majorBidi"/>
          <w:sz w:val="26"/>
          <w:szCs w:val="26"/>
          <w:lang w:val="en"/>
        </w:rPr>
        <w:t xml:space="preserve"> </w:t>
      </w:r>
      <w:r w:rsidR="00562675" w:rsidRPr="00C95F86">
        <w:rPr>
          <w:rFonts w:asciiTheme="majorBidi" w:hAnsiTheme="majorBidi" w:cstheme="majorBidi"/>
          <w:color w:val="000000"/>
          <w:sz w:val="26"/>
          <w:szCs w:val="26"/>
        </w:rPr>
        <w:t xml:space="preserve">for Islamic banks </w:t>
      </w:r>
      <w:proofErr w:type="gramStart"/>
      <w:r w:rsidRPr="00C95F86">
        <w:rPr>
          <w:rFonts w:asciiTheme="majorBidi" w:hAnsiTheme="majorBidi" w:cstheme="majorBidi"/>
          <w:sz w:val="26"/>
          <w:szCs w:val="26"/>
          <w:lang w:val="en"/>
        </w:rPr>
        <w:t>are excluded</w:t>
      </w:r>
      <w:proofErr w:type="gramEnd"/>
      <w:r w:rsidRPr="00C95F86">
        <w:rPr>
          <w:rFonts w:asciiTheme="majorBidi" w:hAnsiTheme="majorBidi" w:cstheme="majorBidi"/>
          <w:sz w:val="26"/>
          <w:szCs w:val="26"/>
          <w:lang w:val="en"/>
        </w:rPr>
        <w:t xml:space="preserve"> from this </w:t>
      </w:r>
      <w:r w:rsidR="00211ED8" w:rsidRPr="00C95F86">
        <w:rPr>
          <w:rFonts w:asciiTheme="majorBidi" w:hAnsiTheme="majorBidi" w:cstheme="majorBidi"/>
          <w:sz w:val="26"/>
          <w:szCs w:val="26"/>
          <w:lang w:val="en"/>
        </w:rPr>
        <w:t>definition;</w:t>
      </w:r>
      <w:r w:rsidR="0017709F" w:rsidRPr="00C95F86">
        <w:rPr>
          <w:rFonts w:asciiTheme="majorBidi" w:hAnsiTheme="majorBidi" w:cstheme="majorBidi"/>
          <w:sz w:val="26"/>
          <w:szCs w:val="26"/>
          <w:lang w:val="en"/>
        </w:rPr>
        <w:t xml:space="preserve"> </w:t>
      </w:r>
      <w:r w:rsidR="0017709F" w:rsidRPr="00C95F86">
        <w:rPr>
          <w:rFonts w:asciiTheme="majorBidi" w:hAnsiTheme="majorBidi" w:cstheme="majorBidi"/>
          <w:sz w:val="26"/>
          <w:szCs w:val="26"/>
          <w:u w:val="single"/>
          <w:lang w:val="en"/>
        </w:rPr>
        <w:t>t</w:t>
      </w:r>
      <w:r w:rsidR="0017709F" w:rsidRPr="00C95F86">
        <w:rPr>
          <w:rStyle w:val="jlqj4b"/>
          <w:rFonts w:asciiTheme="majorBidi" w:hAnsiTheme="majorBidi" w:cstheme="majorBidi"/>
          <w:color w:val="000000"/>
          <w:sz w:val="26"/>
          <w:szCs w:val="26"/>
          <w:u w:val="single"/>
          <w:lang w:val="en"/>
        </w:rPr>
        <w:t>he concept of retail deposits mentioned in paragraphs (1.2) and (1.3) above applies to these deposits and liabilities</w:t>
      </w:r>
      <w:r w:rsidR="0017709F" w:rsidRPr="00C95F86">
        <w:rPr>
          <w:rStyle w:val="jlqj4b"/>
          <w:rFonts w:asciiTheme="majorBidi" w:hAnsiTheme="majorBidi" w:cstheme="majorBidi"/>
          <w:color w:val="000000"/>
          <w:sz w:val="26"/>
          <w:szCs w:val="26"/>
          <w:lang w:val="en"/>
        </w:rPr>
        <w:t>.</w:t>
      </w:r>
    </w:p>
    <w:p w14:paraId="391FB1BE" w14:textId="062464E7" w:rsidR="0017709F" w:rsidRPr="00C95F86" w:rsidRDefault="0017709F" w:rsidP="00C97721">
      <w:pPr>
        <w:pStyle w:val="ListParagraph"/>
        <w:spacing w:after="0"/>
        <w:ind w:left="1440" w:hanging="540"/>
        <w:jc w:val="both"/>
        <w:rPr>
          <w:rStyle w:val="jlqj4b"/>
          <w:rFonts w:asciiTheme="majorBidi" w:hAnsiTheme="majorBidi" w:cstheme="majorBidi"/>
          <w:color w:val="000000"/>
          <w:sz w:val="26"/>
          <w:szCs w:val="26"/>
          <w:lang w:val="en"/>
        </w:rPr>
      </w:pPr>
      <w:proofErr w:type="gramStart"/>
      <w:r w:rsidRPr="00C95F86">
        <w:rPr>
          <w:rStyle w:val="jlqj4b"/>
          <w:rFonts w:asciiTheme="majorBidi" w:hAnsiTheme="majorBidi" w:cstheme="majorBidi"/>
          <w:color w:val="000000"/>
          <w:sz w:val="26"/>
          <w:szCs w:val="26"/>
          <w:lang w:val="en"/>
        </w:rPr>
        <w:t>2</w:t>
      </w:r>
      <w:r w:rsidR="00C97721">
        <w:rPr>
          <w:rStyle w:val="jlqj4b"/>
          <w:rFonts w:asciiTheme="majorBidi" w:hAnsiTheme="majorBidi" w:cstheme="majorBidi"/>
          <w:color w:val="000000"/>
          <w:sz w:val="26"/>
          <w:szCs w:val="26"/>
          <w:lang w:val="en"/>
        </w:rPr>
        <w:t>.</w:t>
      </w:r>
      <w:r w:rsidRPr="00C95F86">
        <w:rPr>
          <w:rStyle w:val="jlqj4b"/>
          <w:rFonts w:asciiTheme="majorBidi" w:hAnsiTheme="majorBidi" w:cstheme="majorBidi"/>
          <w:color w:val="000000"/>
          <w:sz w:val="26"/>
          <w:szCs w:val="26"/>
          <w:lang w:val="en"/>
        </w:rPr>
        <w:t xml:space="preserve">2. For the purposes of calculating liquidity coverage standard, unsecured wholesale </w:t>
      </w:r>
      <w:r w:rsidR="0019775D" w:rsidRPr="00C95F86">
        <w:rPr>
          <w:rStyle w:val="jlqj4b"/>
          <w:rFonts w:asciiTheme="majorBidi" w:hAnsiTheme="majorBidi" w:cstheme="majorBidi"/>
          <w:color w:val="000000"/>
          <w:sz w:val="26"/>
          <w:szCs w:val="26"/>
          <w:lang w:val="en"/>
        </w:rPr>
        <w:t xml:space="preserve"> </w:t>
      </w:r>
      <w:r w:rsidRPr="00C95F86">
        <w:rPr>
          <w:rStyle w:val="jlqj4b"/>
          <w:rFonts w:asciiTheme="majorBidi" w:hAnsiTheme="majorBidi" w:cstheme="majorBidi"/>
          <w:color w:val="000000"/>
          <w:sz w:val="26"/>
          <w:szCs w:val="26"/>
          <w:lang w:val="en"/>
        </w:rPr>
        <w:t>deposits</w:t>
      </w:r>
      <w:r w:rsidR="0019775D">
        <w:rPr>
          <w:rStyle w:val="jlqj4b"/>
          <w:rFonts w:asciiTheme="majorBidi" w:hAnsiTheme="majorBidi" w:cstheme="majorBidi"/>
          <w:color w:val="000000"/>
          <w:sz w:val="26"/>
          <w:szCs w:val="26"/>
          <w:lang w:val="en"/>
        </w:rPr>
        <w:t>,</w:t>
      </w:r>
      <w:r w:rsidRPr="00C95F86">
        <w:rPr>
          <w:rStyle w:val="jlqj4b"/>
          <w:rFonts w:asciiTheme="majorBidi" w:hAnsiTheme="majorBidi" w:cstheme="majorBidi"/>
          <w:color w:val="000000"/>
          <w:sz w:val="26"/>
          <w:szCs w:val="26"/>
          <w:lang w:val="en"/>
        </w:rPr>
        <w:t xml:space="preserve"> investment accounts of Islamic banks </w:t>
      </w:r>
      <w:r w:rsidR="0019775D">
        <w:rPr>
          <w:rStyle w:val="jlqj4b"/>
          <w:rFonts w:asciiTheme="majorBidi" w:hAnsiTheme="majorBidi" w:cstheme="majorBidi"/>
          <w:color w:val="000000"/>
          <w:sz w:val="26"/>
          <w:szCs w:val="26"/>
          <w:lang w:val="en"/>
        </w:rPr>
        <w:t xml:space="preserve">and other funds </w:t>
      </w:r>
      <w:r w:rsidRPr="00C95F86">
        <w:rPr>
          <w:rStyle w:val="jlqj4b"/>
          <w:rFonts w:asciiTheme="majorBidi" w:hAnsiTheme="majorBidi" w:cstheme="majorBidi"/>
          <w:color w:val="000000"/>
          <w:sz w:val="26"/>
          <w:szCs w:val="26"/>
          <w:lang w:val="en"/>
        </w:rPr>
        <w:t xml:space="preserve">are categorized into the classes mentioned in paragraphs from (2.2.1) to (2.2.4) based on the sensitivity of the funds </w:t>
      </w:r>
      <w:r w:rsidR="00261B90" w:rsidRPr="00C95F86">
        <w:rPr>
          <w:rStyle w:val="jlqj4b"/>
          <w:rFonts w:asciiTheme="majorBidi" w:hAnsiTheme="majorBidi" w:cstheme="majorBidi"/>
          <w:color w:val="000000"/>
          <w:sz w:val="26"/>
          <w:szCs w:val="26"/>
          <w:lang w:val="en"/>
        </w:rPr>
        <w:t>sources</w:t>
      </w:r>
      <w:r w:rsidRPr="00C95F86">
        <w:rPr>
          <w:rStyle w:val="jlqj4b"/>
          <w:rFonts w:asciiTheme="majorBidi" w:hAnsiTheme="majorBidi" w:cstheme="majorBidi"/>
          <w:color w:val="000000"/>
          <w:sz w:val="26"/>
          <w:szCs w:val="26"/>
          <w:lang w:val="en"/>
        </w:rPr>
        <w:t xml:space="preserve"> to the rate offered </w:t>
      </w:r>
      <w:r w:rsidR="00261B90" w:rsidRPr="00C95F86">
        <w:rPr>
          <w:rStyle w:val="jlqj4b"/>
          <w:rFonts w:asciiTheme="majorBidi" w:hAnsiTheme="majorBidi" w:cstheme="majorBidi"/>
          <w:color w:val="000000"/>
          <w:sz w:val="26"/>
          <w:szCs w:val="26"/>
          <w:lang w:val="en"/>
        </w:rPr>
        <w:t>by the bank (</w:t>
      </w:r>
      <w:r w:rsidR="00261B90" w:rsidRPr="00C95F86">
        <w:rPr>
          <w:rStyle w:val="jlqj4b"/>
          <w:rFonts w:asciiTheme="majorBidi" w:hAnsiTheme="majorBidi" w:cstheme="majorBidi"/>
          <w:color w:val="000000"/>
          <w:sz w:val="26"/>
          <w:szCs w:val="26"/>
        </w:rPr>
        <w:t xml:space="preserve">yield rates for </w:t>
      </w:r>
      <w:r w:rsidR="00261B90" w:rsidRPr="00C95F86">
        <w:rPr>
          <w:rStyle w:val="jlqj4b"/>
          <w:rFonts w:asciiTheme="majorBidi" w:hAnsiTheme="majorBidi" w:cstheme="majorBidi"/>
          <w:color w:val="000000"/>
          <w:sz w:val="26"/>
          <w:szCs w:val="26"/>
          <w:lang w:val="en"/>
        </w:rPr>
        <w:t xml:space="preserve">Islamic banks) </w:t>
      </w:r>
      <w:r w:rsidRPr="00C95F86">
        <w:rPr>
          <w:rStyle w:val="jlqj4b"/>
          <w:rFonts w:asciiTheme="majorBidi" w:hAnsiTheme="majorBidi" w:cstheme="majorBidi"/>
          <w:color w:val="000000"/>
          <w:sz w:val="26"/>
          <w:szCs w:val="26"/>
          <w:lang w:val="en"/>
        </w:rPr>
        <w:t>and the credit quality and solvency of the bank.</w:t>
      </w:r>
      <w:proofErr w:type="gramEnd"/>
      <w:r w:rsidRPr="00C95F86">
        <w:rPr>
          <w:rStyle w:val="jlqj4b"/>
          <w:rFonts w:asciiTheme="majorBidi" w:hAnsiTheme="majorBidi" w:cstheme="majorBidi"/>
          <w:color w:val="000000"/>
          <w:sz w:val="26"/>
          <w:szCs w:val="26"/>
          <w:lang w:val="en"/>
        </w:rPr>
        <w:t xml:space="preserve"> </w:t>
      </w:r>
      <w:r w:rsidR="00261B90" w:rsidRPr="00C95F86">
        <w:rPr>
          <w:rStyle w:val="jlqj4b"/>
          <w:rFonts w:asciiTheme="majorBidi" w:hAnsiTheme="majorBidi" w:cstheme="majorBidi"/>
          <w:color w:val="000000"/>
          <w:sz w:val="26"/>
          <w:szCs w:val="26"/>
          <w:lang w:val="en"/>
        </w:rPr>
        <w:t xml:space="preserve">The categories of these deposits </w:t>
      </w:r>
      <w:proofErr w:type="gramStart"/>
      <w:r w:rsidR="00261B90" w:rsidRPr="00C95F86">
        <w:rPr>
          <w:rStyle w:val="jlqj4b"/>
          <w:rFonts w:asciiTheme="majorBidi" w:hAnsiTheme="majorBidi" w:cstheme="majorBidi"/>
          <w:color w:val="000000"/>
          <w:sz w:val="26"/>
          <w:szCs w:val="26"/>
          <w:lang w:val="en"/>
        </w:rPr>
        <w:t>are treated</w:t>
      </w:r>
      <w:proofErr w:type="gramEnd"/>
      <w:r w:rsidR="00261B90" w:rsidRPr="00C95F86">
        <w:rPr>
          <w:rStyle w:val="jlqj4b"/>
          <w:rFonts w:asciiTheme="majorBidi" w:hAnsiTheme="majorBidi" w:cstheme="majorBidi"/>
          <w:color w:val="000000"/>
          <w:sz w:val="26"/>
          <w:szCs w:val="26"/>
          <w:lang w:val="en"/>
        </w:rPr>
        <w:t xml:space="preserve"> as the following:</w:t>
      </w:r>
    </w:p>
    <w:p w14:paraId="20527B82" w14:textId="3804E60E" w:rsidR="00261B90" w:rsidRPr="00C95F86" w:rsidRDefault="00261B90" w:rsidP="001D3BCF">
      <w:pPr>
        <w:spacing w:after="0"/>
        <w:ind w:left="2246" w:hanging="720"/>
        <w:jc w:val="both"/>
        <w:rPr>
          <w:rFonts w:asciiTheme="majorBidi" w:hAnsiTheme="majorBidi" w:cstheme="majorBidi"/>
          <w:b/>
          <w:bCs/>
          <w:sz w:val="26"/>
          <w:szCs w:val="26"/>
          <w:lang w:bidi="ar-JO"/>
        </w:rPr>
      </w:pPr>
      <w:r w:rsidRPr="00C95F86">
        <w:rPr>
          <w:rStyle w:val="jlqj4b"/>
          <w:rFonts w:asciiTheme="majorBidi" w:hAnsiTheme="majorBidi" w:cstheme="majorBidi"/>
          <w:color w:val="000000"/>
          <w:sz w:val="26"/>
          <w:szCs w:val="26"/>
          <w:lang w:val="en"/>
        </w:rPr>
        <w:t xml:space="preserve">2.2.1. </w:t>
      </w:r>
      <w:r w:rsidRPr="00C95F86">
        <w:rPr>
          <w:rFonts w:asciiTheme="majorBidi" w:hAnsiTheme="majorBidi" w:cstheme="majorBidi"/>
          <w:b/>
          <w:bCs/>
          <w:sz w:val="26"/>
          <w:szCs w:val="26"/>
          <w:lang w:bidi="ar-JO"/>
        </w:rPr>
        <w:t>Unsecured deposits</w:t>
      </w:r>
      <w:r w:rsidR="0019775D">
        <w:rPr>
          <w:rFonts w:asciiTheme="majorBidi" w:hAnsiTheme="majorBidi" w:cstheme="majorBidi"/>
          <w:b/>
          <w:bCs/>
          <w:sz w:val="26"/>
          <w:szCs w:val="26"/>
          <w:lang w:bidi="ar-JO"/>
        </w:rPr>
        <w:t>,</w:t>
      </w:r>
      <w:r w:rsidRPr="00C95F86">
        <w:rPr>
          <w:rFonts w:asciiTheme="majorBidi" w:hAnsiTheme="majorBidi" w:cstheme="majorBidi"/>
          <w:b/>
          <w:bCs/>
          <w:sz w:val="26"/>
          <w:szCs w:val="26"/>
          <w:lang w:bidi="ar-JO"/>
        </w:rPr>
        <w:t xml:space="preserve"> investment accounts of Islamic banks </w:t>
      </w:r>
      <w:r w:rsidR="0019775D">
        <w:rPr>
          <w:rFonts w:asciiTheme="majorBidi" w:hAnsiTheme="majorBidi" w:cstheme="majorBidi"/>
          <w:b/>
          <w:bCs/>
          <w:sz w:val="26"/>
          <w:szCs w:val="26"/>
          <w:lang w:bidi="ar-JO"/>
        </w:rPr>
        <w:t xml:space="preserve">and other funds </w:t>
      </w:r>
      <w:r w:rsidRPr="00C95F86">
        <w:rPr>
          <w:rFonts w:asciiTheme="majorBidi" w:hAnsiTheme="majorBidi" w:cstheme="majorBidi"/>
          <w:b/>
          <w:bCs/>
          <w:sz w:val="26"/>
          <w:szCs w:val="26"/>
          <w:lang w:bidi="ar-JO"/>
        </w:rPr>
        <w:t>provided by small business</w:t>
      </w:r>
      <w:r w:rsidR="00505493">
        <w:rPr>
          <w:rFonts w:asciiTheme="majorBidi" w:hAnsiTheme="majorBidi" w:cstheme="majorBidi"/>
          <w:b/>
          <w:bCs/>
          <w:sz w:val="26"/>
          <w:szCs w:val="26"/>
          <w:lang w:bidi="ar-JO"/>
        </w:rPr>
        <w:t>es</w:t>
      </w:r>
      <w:r w:rsidRPr="00C95F86">
        <w:rPr>
          <w:rFonts w:asciiTheme="majorBidi" w:hAnsiTheme="majorBidi" w:cstheme="majorBidi"/>
          <w:b/>
          <w:bCs/>
          <w:sz w:val="26"/>
          <w:szCs w:val="26"/>
          <w:lang w:bidi="ar-JO"/>
        </w:rPr>
        <w:t xml:space="preserve"> customers:</w:t>
      </w:r>
    </w:p>
    <w:p w14:paraId="32152974" w14:textId="2EFA6D72" w:rsidR="006B0E0C" w:rsidRPr="00C95F86" w:rsidRDefault="006B0E0C" w:rsidP="00505493">
      <w:pPr>
        <w:pStyle w:val="ListParagraph"/>
        <w:numPr>
          <w:ilvl w:val="0"/>
          <w:numId w:val="16"/>
        </w:numPr>
        <w:jc w:val="both"/>
        <w:rPr>
          <w:rStyle w:val="jlqj4b"/>
          <w:rFonts w:asciiTheme="majorBidi" w:hAnsiTheme="majorBidi" w:cstheme="majorBidi"/>
          <w:color w:val="000000"/>
          <w:sz w:val="26"/>
          <w:szCs w:val="26"/>
          <w:lang w:val="en"/>
        </w:rPr>
      </w:pPr>
      <w:r w:rsidRPr="00C95F86">
        <w:rPr>
          <w:rFonts w:asciiTheme="majorBidi" w:hAnsiTheme="majorBidi" w:cstheme="majorBidi"/>
          <w:sz w:val="26"/>
          <w:szCs w:val="26"/>
          <w:lang w:val="en"/>
        </w:rPr>
        <w:t>This category consists of deposits and other funds made by (nonfinancial) small business</w:t>
      </w:r>
      <w:r w:rsidR="00505493">
        <w:rPr>
          <w:rFonts w:asciiTheme="majorBidi" w:hAnsiTheme="majorBidi" w:cstheme="majorBidi"/>
          <w:sz w:val="26"/>
          <w:szCs w:val="26"/>
          <w:lang w:val="en"/>
        </w:rPr>
        <w:t>es</w:t>
      </w:r>
      <w:r w:rsidRPr="00C95F86">
        <w:rPr>
          <w:rFonts w:asciiTheme="majorBidi" w:hAnsiTheme="majorBidi" w:cstheme="majorBidi"/>
          <w:sz w:val="26"/>
          <w:szCs w:val="26"/>
          <w:lang w:val="en"/>
        </w:rPr>
        <w:t xml:space="preserve"> customers</w:t>
      </w:r>
      <w:r w:rsidR="00505493">
        <w:rPr>
          <w:rFonts w:asciiTheme="majorBidi" w:hAnsiTheme="majorBidi" w:cstheme="majorBidi"/>
          <w:sz w:val="26"/>
          <w:szCs w:val="26"/>
          <w:lang w:val="en"/>
        </w:rPr>
        <w:t>.</w:t>
      </w:r>
      <w:r w:rsidR="00505493" w:rsidRPr="00C95F86">
        <w:rPr>
          <w:rFonts w:asciiTheme="majorBidi" w:hAnsiTheme="majorBidi" w:cstheme="majorBidi"/>
          <w:sz w:val="26"/>
          <w:szCs w:val="26"/>
          <w:lang w:val="en"/>
        </w:rPr>
        <w:t xml:space="preserve"> </w:t>
      </w:r>
      <w:r w:rsidRPr="00C95F86">
        <w:rPr>
          <w:rFonts w:asciiTheme="majorBidi" w:hAnsiTheme="majorBidi" w:cstheme="majorBidi"/>
          <w:sz w:val="26"/>
          <w:szCs w:val="26"/>
          <w:lang w:val="en"/>
        </w:rPr>
        <w:t>“Small business</w:t>
      </w:r>
      <w:r w:rsidR="00505493">
        <w:rPr>
          <w:rFonts w:asciiTheme="majorBidi" w:hAnsiTheme="majorBidi" w:cstheme="majorBidi"/>
          <w:sz w:val="26"/>
          <w:szCs w:val="26"/>
          <w:lang w:val="en"/>
        </w:rPr>
        <w:t>es</w:t>
      </w:r>
      <w:r w:rsidRPr="00C95F86">
        <w:rPr>
          <w:rFonts w:asciiTheme="majorBidi" w:hAnsiTheme="majorBidi" w:cstheme="majorBidi"/>
          <w:sz w:val="26"/>
          <w:szCs w:val="26"/>
          <w:lang w:val="en"/>
        </w:rPr>
        <w:t xml:space="preserve">” </w:t>
      </w:r>
      <w:proofErr w:type="gramStart"/>
      <w:r w:rsidRPr="00C95F86">
        <w:rPr>
          <w:rFonts w:asciiTheme="majorBidi" w:hAnsiTheme="majorBidi" w:cstheme="majorBidi"/>
          <w:sz w:val="26"/>
          <w:szCs w:val="26"/>
          <w:lang w:val="en"/>
        </w:rPr>
        <w:t xml:space="preserve">are </w:t>
      </w:r>
      <w:r w:rsidRPr="00C95F86">
        <w:rPr>
          <w:rFonts w:asciiTheme="majorBidi" w:hAnsiTheme="majorBidi" w:cstheme="majorBidi"/>
          <w:sz w:val="26"/>
          <w:szCs w:val="26"/>
          <w:lang w:val="en"/>
        </w:rPr>
        <w:lastRenderedPageBreak/>
        <w:t>defined</w:t>
      </w:r>
      <w:proofErr w:type="gramEnd"/>
      <w:r w:rsidRPr="00C95F86">
        <w:rPr>
          <w:rFonts w:asciiTheme="majorBidi" w:hAnsiTheme="majorBidi" w:cstheme="majorBidi"/>
          <w:sz w:val="26"/>
          <w:szCs w:val="26"/>
          <w:lang w:val="en"/>
        </w:rPr>
        <w:t xml:space="preserve"> as deposits that have the same characteristics of retail accounts </w:t>
      </w:r>
      <w:r w:rsidR="00211ED8" w:rsidRPr="00C95F86">
        <w:rPr>
          <w:rStyle w:val="jlqj4b"/>
          <w:rFonts w:asciiTheme="majorBidi" w:hAnsiTheme="majorBidi" w:cstheme="majorBidi"/>
          <w:color w:val="000000"/>
          <w:sz w:val="26"/>
          <w:szCs w:val="26"/>
          <w:lang w:val="en"/>
        </w:rPr>
        <w:t xml:space="preserve">under the </w:t>
      </w:r>
      <w:r w:rsidR="00211ED8" w:rsidRPr="00C95F86">
        <w:rPr>
          <w:rStyle w:val="jlqj4b"/>
          <w:rFonts w:asciiTheme="majorBidi" w:hAnsiTheme="majorBidi" w:cstheme="majorBidi"/>
          <w:color w:val="000000"/>
          <w:sz w:val="26"/>
          <w:szCs w:val="26"/>
        </w:rPr>
        <w:t>Instructions of Regulatory Capital in accordance with Basel III Standard No. (67/2016) dated 31/10/2016 and the Instructions of Regulatory Capital in accordance with the amended standard No. (15) Issued by the Financial Services Board No.</w:t>
      </w:r>
      <w:r w:rsidR="00211ED8" w:rsidRPr="00C95F86">
        <w:rPr>
          <w:rFonts w:asciiTheme="majorBidi" w:hAnsiTheme="majorBidi" w:cstheme="majorBidi"/>
          <w:color w:val="000000"/>
          <w:sz w:val="26"/>
          <w:szCs w:val="26"/>
        </w:rPr>
        <w:t xml:space="preserve"> </w:t>
      </w:r>
      <w:r w:rsidR="00211ED8" w:rsidRPr="00C95F86">
        <w:rPr>
          <w:rStyle w:val="jlqj4b"/>
          <w:rFonts w:asciiTheme="majorBidi" w:hAnsiTheme="majorBidi" w:cstheme="majorBidi"/>
          <w:color w:val="000000"/>
          <w:sz w:val="26"/>
          <w:szCs w:val="26"/>
        </w:rPr>
        <w:t>(72/2018) dated 4/2/2018</w:t>
      </w:r>
      <w:r w:rsidRPr="00C95F86">
        <w:rPr>
          <w:rStyle w:val="jlqj4b"/>
          <w:rFonts w:asciiTheme="majorBidi" w:hAnsiTheme="majorBidi" w:cstheme="majorBidi"/>
          <w:color w:val="000000"/>
          <w:sz w:val="26"/>
          <w:szCs w:val="26"/>
        </w:rPr>
        <w:t xml:space="preserve">. </w:t>
      </w:r>
      <w:r w:rsidR="008301FF" w:rsidRPr="00C95F86">
        <w:rPr>
          <w:rStyle w:val="jlqj4b"/>
          <w:rFonts w:asciiTheme="majorBidi" w:hAnsiTheme="majorBidi" w:cstheme="majorBidi"/>
          <w:color w:val="000000"/>
          <w:sz w:val="26"/>
          <w:szCs w:val="26"/>
        </w:rPr>
        <w:t xml:space="preserve">If </w:t>
      </w:r>
      <w:r w:rsidR="00211ED8" w:rsidRPr="00C95F86">
        <w:rPr>
          <w:rStyle w:val="jlqj4b"/>
          <w:rFonts w:asciiTheme="majorBidi" w:hAnsiTheme="majorBidi" w:cstheme="majorBidi"/>
          <w:color w:val="000000"/>
          <w:sz w:val="26"/>
          <w:szCs w:val="26"/>
        </w:rPr>
        <w:t>a</w:t>
      </w:r>
      <w:r w:rsidR="008301FF" w:rsidRPr="00C95F86">
        <w:rPr>
          <w:rStyle w:val="jlqj4b"/>
          <w:rFonts w:asciiTheme="majorBidi" w:hAnsiTheme="majorBidi" w:cstheme="majorBidi"/>
          <w:color w:val="000000"/>
          <w:sz w:val="26"/>
          <w:szCs w:val="26"/>
          <w:lang w:val="en"/>
        </w:rPr>
        <w:t xml:space="preserve"> bank is unable to fulfill the conditions mentioned in the definition within the above instructions, the total aggregated deposits of the customer to be included in this category must be less than (250000) dinars.</w:t>
      </w:r>
    </w:p>
    <w:p w14:paraId="66C716B6" w14:textId="30BF75B4" w:rsidR="008301FF" w:rsidRPr="00C95F86" w:rsidRDefault="008301FF" w:rsidP="00E73559">
      <w:pPr>
        <w:pStyle w:val="ListParagraph"/>
        <w:numPr>
          <w:ilvl w:val="0"/>
          <w:numId w:val="16"/>
        </w:numPr>
        <w:jc w:val="both"/>
        <w:rPr>
          <w:rFonts w:asciiTheme="majorBidi" w:hAnsiTheme="majorBidi" w:cstheme="majorBidi"/>
          <w:color w:val="000000"/>
          <w:sz w:val="26"/>
          <w:szCs w:val="26"/>
        </w:rPr>
      </w:pPr>
      <w:r w:rsidRPr="00C95F86">
        <w:rPr>
          <w:rFonts w:asciiTheme="majorBidi" w:hAnsiTheme="majorBidi" w:cstheme="majorBidi"/>
          <w:color w:val="000000"/>
          <w:sz w:val="26"/>
          <w:szCs w:val="26"/>
        </w:rPr>
        <w:t xml:space="preserve">The following </w:t>
      </w:r>
      <w:r w:rsidR="00003660" w:rsidRPr="00C95F86">
        <w:rPr>
          <w:rFonts w:asciiTheme="majorBidi" w:hAnsiTheme="majorBidi" w:cstheme="majorBidi"/>
          <w:sz w:val="26"/>
          <w:szCs w:val="26"/>
          <w:lang w:bidi="ar-JO"/>
        </w:rPr>
        <w:t xml:space="preserve">run-off </w:t>
      </w:r>
      <w:r w:rsidRPr="00C95F86">
        <w:rPr>
          <w:rStyle w:val="jlqj4b"/>
          <w:rFonts w:asciiTheme="majorBidi" w:hAnsiTheme="majorBidi" w:cstheme="majorBidi"/>
          <w:color w:val="000000"/>
          <w:sz w:val="26"/>
          <w:szCs w:val="26"/>
          <w:lang w:val="en"/>
        </w:rPr>
        <w:t>rates apply to these deposits:</w:t>
      </w:r>
      <w:r w:rsidRPr="00C95F86">
        <w:rPr>
          <w:rFonts w:asciiTheme="majorBidi" w:hAnsiTheme="majorBidi" w:cstheme="majorBidi"/>
          <w:color w:val="000000"/>
          <w:sz w:val="26"/>
          <w:szCs w:val="26"/>
        </w:rPr>
        <w:t xml:space="preserve"> </w:t>
      </w:r>
    </w:p>
    <w:tbl>
      <w:tblPr>
        <w:tblW w:w="1057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374"/>
        <w:gridCol w:w="3420"/>
      </w:tblGrid>
      <w:tr w:rsidR="008301FF" w:rsidRPr="00C95F86" w14:paraId="461E7818" w14:textId="77777777" w:rsidTr="00C97721">
        <w:tc>
          <w:tcPr>
            <w:tcW w:w="3780" w:type="dxa"/>
            <w:shd w:val="clear" w:color="auto" w:fill="D9D9D9" w:themeFill="background1" w:themeFillShade="D9"/>
            <w:vAlign w:val="center"/>
          </w:tcPr>
          <w:p w14:paraId="7EBF2F43" w14:textId="312AC997" w:rsidR="008301FF" w:rsidRPr="00C95F86" w:rsidRDefault="008301FF" w:rsidP="00E73559">
            <w:pPr>
              <w:autoSpaceDE w:val="0"/>
              <w:autoSpaceDN w:val="0"/>
              <w:adjustRightInd w:val="0"/>
              <w:jc w:val="center"/>
              <w:rPr>
                <w:rFonts w:asciiTheme="majorBidi" w:hAnsiTheme="majorBidi" w:cstheme="majorBidi"/>
                <w:b/>
                <w:bCs/>
                <w:sz w:val="26"/>
                <w:szCs w:val="26"/>
                <w:rtl/>
              </w:rPr>
            </w:pPr>
            <w:r w:rsidRPr="00C95F86">
              <w:rPr>
                <w:rFonts w:asciiTheme="majorBidi" w:hAnsiTheme="majorBidi" w:cstheme="majorBidi"/>
                <w:b/>
                <w:bCs/>
                <w:sz w:val="26"/>
                <w:szCs w:val="26"/>
              </w:rPr>
              <w:t>Type of deposit</w:t>
            </w:r>
          </w:p>
        </w:tc>
        <w:tc>
          <w:tcPr>
            <w:tcW w:w="3374" w:type="dxa"/>
            <w:shd w:val="clear" w:color="auto" w:fill="D9D9D9" w:themeFill="background1" w:themeFillShade="D9"/>
          </w:tcPr>
          <w:p w14:paraId="078513CE" w14:textId="2F6F6849" w:rsidR="008301FF" w:rsidRPr="00C95F86" w:rsidRDefault="00003660" w:rsidP="00E73559">
            <w:pPr>
              <w:autoSpaceDE w:val="0"/>
              <w:autoSpaceDN w:val="0"/>
              <w:adjustRightInd w:val="0"/>
              <w:jc w:val="both"/>
              <w:rPr>
                <w:rFonts w:asciiTheme="majorBidi" w:hAnsiTheme="majorBidi" w:cstheme="majorBidi"/>
                <w:b/>
                <w:bCs/>
                <w:sz w:val="26"/>
                <w:szCs w:val="26"/>
                <w:rtl/>
              </w:rPr>
            </w:pPr>
            <w:r w:rsidRPr="00C95F86">
              <w:rPr>
                <w:rFonts w:asciiTheme="majorBidi" w:hAnsiTheme="majorBidi" w:cstheme="majorBidi"/>
                <w:sz w:val="26"/>
                <w:szCs w:val="26"/>
                <w:lang w:bidi="ar-JO"/>
              </w:rPr>
              <w:t xml:space="preserve">Run-off </w:t>
            </w:r>
            <w:r w:rsidR="008301FF" w:rsidRPr="00C95F86">
              <w:rPr>
                <w:rStyle w:val="jlqj4b"/>
                <w:rFonts w:asciiTheme="majorBidi" w:hAnsiTheme="majorBidi" w:cstheme="majorBidi"/>
                <w:color w:val="000000"/>
                <w:sz w:val="26"/>
                <w:szCs w:val="26"/>
                <w:lang w:val="en"/>
              </w:rPr>
              <w:t xml:space="preserve">rates for </w:t>
            </w:r>
            <w:r w:rsidR="008301FF" w:rsidRPr="00C95F86">
              <w:rPr>
                <w:rFonts w:asciiTheme="majorBidi" w:hAnsiTheme="majorBidi" w:cstheme="majorBidi"/>
                <w:sz w:val="26"/>
                <w:szCs w:val="26"/>
              </w:rPr>
              <w:t>r</w:t>
            </w:r>
            <w:r w:rsidR="008301FF" w:rsidRPr="00C95F86">
              <w:rPr>
                <w:rFonts w:asciiTheme="majorBidi" w:hAnsiTheme="majorBidi" w:cstheme="majorBidi"/>
                <w:color w:val="000000"/>
                <w:sz w:val="26"/>
                <w:szCs w:val="26"/>
              </w:rPr>
              <w:t xml:space="preserve">etail deposits and </w:t>
            </w:r>
            <w:r w:rsidR="008301FF" w:rsidRPr="00C95F86">
              <w:rPr>
                <w:rStyle w:val="jlqj4b"/>
                <w:rFonts w:asciiTheme="majorBidi" w:hAnsiTheme="majorBidi" w:cstheme="majorBidi"/>
                <w:color w:val="000000"/>
                <w:sz w:val="26"/>
                <w:szCs w:val="26"/>
                <w:lang w:val="en"/>
              </w:rPr>
              <w:t>investment accounts for Islamic banks in local currency (%)</w:t>
            </w:r>
          </w:p>
        </w:tc>
        <w:tc>
          <w:tcPr>
            <w:tcW w:w="3420" w:type="dxa"/>
            <w:shd w:val="clear" w:color="auto" w:fill="D9D9D9" w:themeFill="background1" w:themeFillShade="D9"/>
          </w:tcPr>
          <w:p w14:paraId="1755800F" w14:textId="54C84106" w:rsidR="008301FF" w:rsidRPr="00C95F86" w:rsidRDefault="00003660" w:rsidP="00E73559">
            <w:pPr>
              <w:autoSpaceDE w:val="0"/>
              <w:autoSpaceDN w:val="0"/>
              <w:adjustRightInd w:val="0"/>
              <w:jc w:val="both"/>
              <w:rPr>
                <w:rFonts w:asciiTheme="majorBidi" w:hAnsiTheme="majorBidi" w:cstheme="majorBidi"/>
                <w:b/>
                <w:bCs/>
                <w:sz w:val="26"/>
                <w:szCs w:val="26"/>
                <w:rtl/>
              </w:rPr>
            </w:pPr>
            <w:r w:rsidRPr="00C95F86">
              <w:rPr>
                <w:rFonts w:asciiTheme="majorBidi" w:hAnsiTheme="majorBidi" w:cstheme="majorBidi"/>
                <w:sz w:val="26"/>
                <w:szCs w:val="26"/>
                <w:lang w:bidi="ar-JO"/>
              </w:rPr>
              <w:t xml:space="preserve">Run-off </w:t>
            </w:r>
            <w:r w:rsidR="008301FF" w:rsidRPr="00C95F86">
              <w:rPr>
                <w:rStyle w:val="jlqj4b"/>
                <w:rFonts w:asciiTheme="majorBidi" w:hAnsiTheme="majorBidi" w:cstheme="majorBidi"/>
                <w:color w:val="000000"/>
                <w:sz w:val="26"/>
                <w:szCs w:val="26"/>
                <w:lang w:val="en"/>
              </w:rPr>
              <w:t xml:space="preserve">rates for </w:t>
            </w:r>
            <w:r w:rsidR="008301FF" w:rsidRPr="00C95F86">
              <w:rPr>
                <w:rFonts w:asciiTheme="majorBidi" w:hAnsiTheme="majorBidi" w:cstheme="majorBidi"/>
                <w:sz w:val="26"/>
                <w:szCs w:val="26"/>
              </w:rPr>
              <w:t>r</w:t>
            </w:r>
            <w:r w:rsidR="008301FF" w:rsidRPr="00C95F86">
              <w:rPr>
                <w:rFonts w:asciiTheme="majorBidi" w:hAnsiTheme="majorBidi" w:cstheme="majorBidi"/>
                <w:color w:val="000000"/>
                <w:sz w:val="26"/>
                <w:szCs w:val="26"/>
              </w:rPr>
              <w:t xml:space="preserve">etail deposits and </w:t>
            </w:r>
            <w:r w:rsidR="008301FF" w:rsidRPr="00C95F86">
              <w:rPr>
                <w:rStyle w:val="jlqj4b"/>
                <w:rFonts w:asciiTheme="majorBidi" w:hAnsiTheme="majorBidi" w:cstheme="majorBidi"/>
                <w:color w:val="000000"/>
                <w:sz w:val="26"/>
                <w:szCs w:val="26"/>
                <w:lang w:val="en"/>
              </w:rPr>
              <w:t>investment accounts for Islamic banks in foreign currencies (%)</w:t>
            </w:r>
          </w:p>
        </w:tc>
      </w:tr>
      <w:tr w:rsidR="008301FF" w:rsidRPr="00C95F86" w14:paraId="74E789B8" w14:textId="77777777" w:rsidTr="00C97721">
        <w:tc>
          <w:tcPr>
            <w:tcW w:w="3780" w:type="dxa"/>
            <w:shd w:val="clear" w:color="auto" w:fill="D9D9D9" w:themeFill="background1" w:themeFillShade="D9"/>
          </w:tcPr>
          <w:p w14:paraId="19F216D9" w14:textId="556AEC6E" w:rsidR="008301FF" w:rsidRPr="00C95F86" w:rsidRDefault="00130BC2" w:rsidP="00E73559">
            <w:pPr>
              <w:autoSpaceDE w:val="0"/>
              <w:autoSpaceDN w:val="0"/>
              <w:adjustRightInd w:val="0"/>
              <w:rPr>
                <w:rFonts w:asciiTheme="majorBidi" w:hAnsiTheme="majorBidi" w:cstheme="majorBidi"/>
                <w:b/>
                <w:bCs/>
                <w:sz w:val="26"/>
                <w:szCs w:val="26"/>
                <w:rtl/>
              </w:rPr>
            </w:pPr>
            <w:r w:rsidRPr="00C95F86">
              <w:rPr>
                <w:rFonts w:asciiTheme="majorBidi" w:hAnsiTheme="majorBidi" w:cstheme="majorBidi"/>
                <w:b/>
                <w:bCs/>
                <w:sz w:val="26"/>
                <w:szCs w:val="26"/>
              </w:rPr>
              <w:t>(</w:t>
            </w:r>
            <w:r w:rsidR="008301FF" w:rsidRPr="00C95F86">
              <w:rPr>
                <w:rFonts w:asciiTheme="majorBidi" w:hAnsiTheme="majorBidi" w:cstheme="majorBidi"/>
                <w:b/>
                <w:bCs/>
                <w:sz w:val="26"/>
                <w:szCs w:val="26"/>
              </w:rPr>
              <w:t>50000</w:t>
            </w:r>
            <w:r w:rsidRPr="00C95F86">
              <w:rPr>
                <w:rFonts w:asciiTheme="majorBidi" w:hAnsiTheme="majorBidi" w:cstheme="majorBidi"/>
                <w:b/>
                <w:bCs/>
                <w:sz w:val="26"/>
                <w:szCs w:val="26"/>
              </w:rPr>
              <w:t>)</w:t>
            </w:r>
            <w:r w:rsidR="008301FF" w:rsidRPr="00C95F86">
              <w:rPr>
                <w:rFonts w:asciiTheme="majorBidi" w:hAnsiTheme="majorBidi" w:cstheme="majorBidi"/>
                <w:b/>
                <w:bCs/>
                <w:sz w:val="26"/>
                <w:szCs w:val="26"/>
              </w:rPr>
              <w:t xml:space="preserve"> </w:t>
            </w:r>
            <w:r w:rsidRPr="00C95F86">
              <w:rPr>
                <w:rFonts w:asciiTheme="majorBidi" w:hAnsiTheme="majorBidi" w:cstheme="majorBidi"/>
                <w:b/>
                <w:bCs/>
                <w:sz w:val="26"/>
                <w:szCs w:val="26"/>
              </w:rPr>
              <w:t>Jordanian Dinar</w:t>
            </w:r>
            <w:r w:rsidR="00505493">
              <w:rPr>
                <w:rFonts w:asciiTheme="majorBidi" w:hAnsiTheme="majorBidi" w:cstheme="majorBidi"/>
                <w:b/>
                <w:bCs/>
                <w:sz w:val="26"/>
                <w:szCs w:val="26"/>
              </w:rPr>
              <w:t xml:space="preserve"> or less</w:t>
            </w:r>
          </w:p>
        </w:tc>
        <w:tc>
          <w:tcPr>
            <w:tcW w:w="3374" w:type="dxa"/>
            <w:vAlign w:val="center"/>
          </w:tcPr>
          <w:p w14:paraId="77634C69" w14:textId="77777777" w:rsidR="008301FF" w:rsidRPr="00C95F86" w:rsidRDefault="008301FF" w:rsidP="00C97721">
            <w:pPr>
              <w:autoSpaceDE w:val="0"/>
              <w:autoSpaceDN w:val="0"/>
              <w:adjustRightInd w:val="0"/>
              <w:jc w:val="center"/>
              <w:rPr>
                <w:rFonts w:asciiTheme="majorBidi" w:hAnsiTheme="majorBidi" w:cstheme="majorBidi"/>
                <w:sz w:val="26"/>
                <w:szCs w:val="26"/>
                <w:rtl/>
              </w:rPr>
            </w:pPr>
            <w:r w:rsidRPr="00C95F86">
              <w:rPr>
                <w:rFonts w:asciiTheme="majorBidi" w:hAnsiTheme="majorBidi" w:cstheme="majorBidi"/>
                <w:sz w:val="26"/>
                <w:szCs w:val="26"/>
              </w:rPr>
              <w:t>20 %</w:t>
            </w:r>
          </w:p>
        </w:tc>
        <w:tc>
          <w:tcPr>
            <w:tcW w:w="3420" w:type="dxa"/>
            <w:vAlign w:val="center"/>
          </w:tcPr>
          <w:p w14:paraId="37774039" w14:textId="3D8B1489" w:rsidR="008301FF" w:rsidRPr="00C95F86" w:rsidRDefault="008301FF" w:rsidP="00C97721">
            <w:pPr>
              <w:autoSpaceDE w:val="0"/>
              <w:autoSpaceDN w:val="0"/>
              <w:adjustRightInd w:val="0"/>
              <w:jc w:val="center"/>
              <w:rPr>
                <w:rFonts w:asciiTheme="majorBidi" w:hAnsiTheme="majorBidi" w:cstheme="majorBidi"/>
                <w:sz w:val="26"/>
                <w:szCs w:val="26"/>
                <w:rtl/>
              </w:rPr>
            </w:pPr>
            <w:r w:rsidRPr="00C95F86">
              <w:rPr>
                <w:rFonts w:asciiTheme="majorBidi" w:hAnsiTheme="majorBidi" w:cstheme="majorBidi"/>
                <w:sz w:val="26"/>
                <w:szCs w:val="26"/>
              </w:rPr>
              <w:t>25 %</w:t>
            </w:r>
          </w:p>
        </w:tc>
      </w:tr>
      <w:tr w:rsidR="008301FF" w:rsidRPr="00C95F86" w14:paraId="773BAAD6" w14:textId="77777777" w:rsidTr="00C97721">
        <w:tc>
          <w:tcPr>
            <w:tcW w:w="3780" w:type="dxa"/>
            <w:shd w:val="clear" w:color="auto" w:fill="D9D9D9" w:themeFill="background1" w:themeFillShade="D9"/>
          </w:tcPr>
          <w:p w14:paraId="719B4ED4" w14:textId="0015CFBC" w:rsidR="008301FF" w:rsidRPr="00C95F86" w:rsidRDefault="008301FF" w:rsidP="00E73559">
            <w:pPr>
              <w:autoSpaceDE w:val="0"/>
              <w:autoSpaceDN w:val="0"/>
              <w:adjustRightInd w:val="0"/>
              <w:rPr>
                <w:rFonts w:asciiTheme="majorBidi" w:hAnsiTheme="majorBidi" w:cstheme="majorBidi"/>
                <w:b/>
                <w:bCs/>
                <w:sz w:val="26"/>
                <w:szCs w:val="26"/>
                <w:rtl/>
              </w:rPr>
            </w:pPr>
            <w:r w:rsidRPr="00C95F86">
              <w:rPr>
                <w:rFonts w:asciiTheme="majorBidi" w:hAnsiTheme="majorBidi" w:cstheme="majorBidi"/>
                <w:b/>
                <w:bCs/>
                <w:sz w:val="26"/>
                <w:szCs w:val="26"/>
              </w:rPr>
              <w:t xml:space="preserve">More than (50000) to (100000) </w:t>
            </w:r>
            <w:r w:rsidR="00130BC2" w:rsidRPr="00C95F86">
              <w:rPr>
                <w:rFonts w:asciiTheme="majorBidi" w:hAnsiTheme="majorBidi" w:cstheme="majorBidi"/>
                <w:b/>
                <w:bCs/>
                <w:sz w:val="26"/>
                <w:szCs w:val="26"/>
              </w:rPr>
              <w:t>Jordanian Dinar</w:t>
            </w:r>
          </w:p>
        </w:tc>
        <w:tc>
          <w:tcPr>
            <w:tcW w:w="3374" w:type="dxa"/>
            <w:vAlign w:val="center"/>
          </w:tcPr>
          <w:p w14:paraId="6E2C05F0" w14:textId="77777777" w:rsidR="008301FF" w:rsidRPr="00C95F86" w:rsidRDefault="008301FF" w:rsidP="00C97721">
            <w:pPr>
              <w:autoSpaceDE w:val="0"/>
              <w:autoSpaceDN w:val="0"/>
              <w:adjustRightInd w:val="0"/>
              <w:jc w:val="center"/>
              <w:rPr>
                <w:rFonts w:asciiTheme="majorBidi" w:hAnsiTheme="majorBidi" w:cstheme="majorBidi"/>
                <w:sz w:val="26"/>
                <w:szCs w:val="26"/>
                <w:rtl/>
              </w:rPr>
            </w:pPr>
            <w:r w:rsidRPr="00C95F86">
              <w:rPr>
                <w:rFonts w:asciiTheme="majorBidi" w:hAnsiTheme="majorBidi" w:cstheme="majorBidi"/>
                <w:sz w:val="26"/>
                <w:szCs w:val="26"/>
              </w:rPr>
              <w:t>25 %</w:t>
            </w:r>
          </w:p>
        </w:tc>
        <w:tc>
          <w:tcPr>
            <w:tcW w:w="3420" w:type="dxa"/>
            <w:vAlign w:val="center"/>
          </w:tcPr>
          <w:p w14:paraId="29ECA9D2" w14:textId="5382074C" w:rsidR="008301FF" w:rsidRPr="00C95F86" w:rsidRDefault="008301FF" w:rsidP="00C97721">
            <w:pPr>
              <w:autoSpaceDE w:val="0"/>
              <w:autoSpaceDN w:val="0"/>
              <w:adjustRightInd w:val="0"/>
              <w:jc w:val="center"/>
              <w:rPr>
                <w:rFonts w:asciiTheme="majorBidi" w:hAnsiTheme="majorBidi" w:cstheme="majorBidi"/>
                <w:sz w:val="26"/>
                <w:szCs w:val="26"/>
                <w:rtl/>
              </w:rPr>
            </w:pPr>
            <w:r w:rsidRPr="00C95F86">
              <w:rPr>
                <w:rFonts w:asciiTheme="majorBidi" w:hAnsiTheme="majorBidi" w:cstheme="majorBidi"/>
                <w:sz w:val="26"/>
                <w:szCs w:val="26"/>
              </w:rPr>
              <w:t>30 %</w:t>
            </w:r>
          </w:p>
        </w:tc>
      </w:tr>
      <w:tr w:rsidR="008301FF" w:rsidRPr="00C95F86" w14:paraId="28E5F2E8" w14:textId="77777777" w:rsidTr="00C97721">
        <w:tc>
          <w:tcPr>
            <w:tcW w:w="3780" w:type="dxa"/>
            <w:shd w:val="clear" w:color="auto" w:fill="D9D9D9" w:themeFill="background1" w:themeFillShade="D9"/>
          </w:tcPr>
          <w:p w14:paraId="4715D3DF" w14:textId="28079555" w:rsidR="008301FF" w:rsidRPr="00C95F86" w:rsidRDefault="008301FF" w:rsidP="00E73559">
            <w:pPr>
              <w:autoSpaceDE w:val="0"/>
              <w:autoSpaceDN w:val="0"/>
              <w:adjustRightInd w:val="0"/>
              <w:rPr>
                <w:rFonts w:asciiTheme="majorBidi" w:hAnsiTheme="majorBidi" w:cstheme="majorBidi"/>
                <w:b/>
                <w:bCs/>
                <w:sz w:val="26"/>
                <w:szCs w:val="26"/>
                <w:rtl/>
              </w:rPr>
            </w:pPr>
            <w:r w:rsidRPr="00C95F86">
              <w:rPr>
                <w:rFonts w:asciiTheme="majorBidi" w:hAnsiTheme="majorBidi" w:cstheme="majorBidi"/>
                <w:b/>
                <w:bCs/>
                <w:sz w:val="26"/>
                <w:szCs w:val="26"/>
              </w:rPr>
              <w:t xml:space="preserve">More than (100000) to (500000) </w:t>
            </w:r>
            <w:r w:rsidR="00130BC2" w:rsidRPr="00C95F86">
              <w:rPr>
                <w:rFonts w:asciiTheme="majorBidi" w:hAnsiTheme="majorBidi" w:cstheme="majorBidi"/>
                <w:b/>
                <w:bCs/>
                <w:sz w:val="26"/>
                <w:szCs w:val="26"/>
              </w:rPr>
              <w:t>Jordanian Dinar</w:t>
            </w:r>
          </w:p>
        </w:tc>
        <w:tc>
          <w:tcPr>
            <w:tcW w:w="3374" w:type="dxa"/>
            <w:vAlign w:val="center"/>
          </w:tcPr>
          <w:p w14:paraId="2B6DDCDE" w14:textId="77777777" w:rsidR="008301FF" w:rsidRPr="00C95F86" w:rsidRDefault="008301FF" w:rsidP="00C97721">
            <w:pPr>
              <w:autoSpaceDE w:val="0"/>
              <w:autoSpaceDN w:val="0"/>
              <w:adjustRightInd w:val="0"/>
              <w:jc w:val="center"/>
              <w:rPr>
                <w:rFonts w:asciiTheme="majorBidi" w:hAnsiTheme="majorBidi" w:cstheme="majorBidi"/>
                <w:sz w:val="26"/>
                <w:szCs w:val="26"/>
                <w:rtl/>
              </w:rPr>
            </w:pPr>
            <w:r w:rsidRPr="00C95F86">
              <w:rPr>
                <w:rFonts w:asciiTheme="majorBidi" w:hAnsiTheme="majorBidi" w:cstheme="majorBidi"/>
                <w:sz w:val="26"/>
                <w:szCs w:val="26"/>
              </w:rPr>
              <w:t>30 %</w:t>
            </w:r>
          </w:p>
        </w:tc>
        <w:tc>
          <w:tcPr>
            <w:tcW w:w="3420" w:type="dxa"/>
            <w:vAlign w:val="center"/>
          </w:tcPr>
          <w:p w14:paraId="30BEF5BC" w14:textId="54623F47" w:rsidR="008301FF" w:rsidRPr="00C95F86" w:rsidRDefault="008301FF" w:rsidP="00C97721">
            <w:pPr>
              <w:autoSpaceDE w:val="0"/>
              <w:autoSpaceDN w:val="0"/>
              <w:adjustRightInd w:val="0"/>
              <w:jc w:val="center"/>
              <w:rPr>
                <w:rFonts w:asciiTheme="majorBidi" w:hAnsiTheme="majorBidi" w:cstheme="majorBidi"/>
                <w:sz w:val="26"/>
                <w:szCs w:val="26"/>
                <w:rtl/>
              </w:rPr>
            </w:pPr>
            <w:r w:rsidRPr="00C95F86">
              <w:rPr>
                <w:rFonts w:asciiTheme="majorBidi" w:hAnsiTheme="majorBidi" w:cstheme="majorBidi"/>
                <w:sz w:val="26"/>
                <w:szCs w:val="26"/>
              </w:rPr>
              <w:t>35 %</w:t>
            </w:r>
          </w:p>
        </w:tc>
      </w:tr>
      <w:tr w:rsidR="008301FF" w:rsidRPr="00C95F86" w14:paraId="513C11CB" w14:textId="77777777" w:rsidTr="00C97721">
        <w:tc>
          <w:tcPr>
            <w:tcW w:w="3780" w:type="dxa"/>
            <w:shd w:val="clear" w:color="auto" w:fill="D9D9D9" w:themeFill="background1" w:themeFillShade="D9"/>
          </w:tcPr>
          <w:p w14:paraId="18A47E4F" w14:textId="5886BB9D" w:rsidR="008301FF" w:rsidRPr="00C95F86" w:rsidRDefault="008301FF" w:rsidP="00E73559">
            <w:pPr>
              <w:autoSpaceDE w:val="0"/>
              <w:autoSpaceDN w:val="0"/>
              <w:adjustRightInd w:val="0"/>
              <w:rPr>
                <w:rFonts w:asciiTheme="majorBidi" w:hAnsiTheme="majorBidi" w:cstheme="majorBidi"/>
                <w:b/>
                <w:bCs/>
                <w:sz w:val="26"/>
                <w:szCs w:val="26"/>
                <w:rtl/>
              </w:rPr>
            </w:pPr>
            <w:r w:rsidRPr="00C95F86">
              <w:rPr>
                <w:rFonts w:asciiTheme="majorBidi" w:hAnsiTheme="majorBidi" w:cstheme="majorBidi"/>
                <w:b/>
                <w:bCs/>
                <w:sz w:val="26"/>
                <w:szCs w:val="26"/>
              </w:rPr>
              <w:t xml:space="preserve">more than (500000) </w:t>
            </w:r>
            <w:r w:rsidR="00130BC2" w:rsidRPr="00C95F86">
              <w:rPr>
                <w:rFonts w:asciiTheme="majorBidi" w:hAnsiTheme="majorBidi" w:cstheme="majorBidi"/>
                <w:b/>
                <w:bCs/>
                <w:sz w:val="26"/>
                <w:szCs w:val="26"/>
              </w:rPr>
              <w:t>Jordanian Dinar</w:t>
            </w:r>
            <w:r w:rsidRPr="00C95F86">
              <w:rPr>
                <w:rFonts w:asciiTheme="majorBidi" w:hAnsiTheme="majorBidi" w:cstheme="majorBidi"/>
                <w:b/>
                <w:bCs/>
                <w:sz w:val="26"/>
                <w:szCs w:val="26"/>
              </w:rPr>
              <w:t xml:space="preserve"> </w:t>
            </w:r>
          </w:p>
        </w:tc>
        <w:tc>
          <w:tcPr>
            <w:tcW w:w="3374" w:type="dxa"/>
            <w:vAlign w:val="center"/>
          </w:tcPr>
          <w:p w14:paraId="798E4FDF" w14:textId="77777777" w:rsidR="008301FF" w:rsidRPr="00C95F86" w:rsidRDefault="008301FF" w:rsidP="00C97721">
            <w:pPr>
              <w:autoSpaceDE w:val="0"/>
              <w:autoSpaceDN w:val="0"/>
              <w:adjustRightInd w:val="0"/>
              <w:jc w:val="center"/>
              <w:rPr>
                <w:rFonts w:asciiTheme="majorBidi" w:hAnsiTheme="majorBidi" w:cstheme="majorBidi"/>
                <w:sz w:val="26"/>
                <w:szCs w:val="26"/>
                <w:rtl/>
              </w:rPr>
            </w:pPr>
            <w:r w:rsidRPr="00C95F86">
              <w:rPr>
                <w:rFonts w:asciiTheme="majorBidi" w:hAnsiTheme="majorBidi" w:cstheme="majorBidi"/>
                <w:sz w:val="26"/>
                <w:szCs w:val="26"/>
              </w:rPr>
              <w:t>35 %</w:t>
            </w:r>
          </w:p>
        </w:tc>
        <w:tc>
          <w:tcPr>
            <w:tcW w:w="3420" w:type="dxa"/>
            <w:vAlign w:val="center"/>
          </w:tcPr>
          <w:p w14:paraId="639B2089" w14:textId="3AC22E70" w:rsidR="008301FF" w:rsidRPr="00C95F86" w:rsidRDefault="008301FF" w:rsidP="00C97721">
            <w:pPr>
              <w:autoSpaceDE w:val="0"/>
              <w:autoSpaceDN w:val="0"/>
              <w:adjustRightInd w:val="0"/>
              <w:jc w:val="center"/>
              <w:rPr>
                <w:rFonts w:asciiTheme="majorBidi" w:hAnsiTheme="majorBidi" w:cstheme="majorBidi"/>
                <w:sz w:val="26"/>
                <w:szCs w:val="26"/>
                <w:rtl/>
              </w:rPr>
            </w:pPr>
            <w:r w:rsidRPr="00C95F86">
              <w:rPr>
                <w:rFonts w:asciiTheme="majorBidi" w:hAnsiTheme="majorBidi" w:cstheme="majorBidi"/>
                <w:sz w:val="26"/>
                <w:szCs w:val="26"/>
              </w:rPr>
              <w:t>40 %</w:t>
            </w:r>
          </w:p>
        </w:tc>
      </w:tr>
    </w:tbl>
    <w:p w14:paraId="4D71E7BA" w14:textId="15486E1D" w:rsidR="000E102A" w:rsidRPr="00C95F86" w:rsidRDefault="008301FF" w:rsidP="00E73559">
      <w:pPr>
        <w:pStyle w:val="ListParagraph"/>
        <w:numPr>
          <w:ilvl w:val="0"/>
          <w:numId w:val="16"/>
        </w:numPr>
        <w:jc w:val="both"/>
        <w:rPr>
          <w:rStyle w:val="jlqj4b"/>
          <w:rFonts w:asciiTheme="majorBidi" w:hAnsiTheme="majorBidi" w:cstheme="majorBidi"/>
          <w:sz w:val="26"/>
          <w:szCs w:val="26"/>
        </w:rPr>
      </w:pPr>
      <w:r w:rsidRPr="00C95F86">
        <w:rPr>
          <w:rFonts w:asciiTheme="majorBidi" w:hAnsiTheme="majorBidi" w:cstheme="majorBidi"/>
          <w:sz w:val="26"/>
          <w:szCs w:val="26"/>
          <w:lang w:val="en"/>
        </w:rPr>
        <w:t>t</w:t>
      </w:r>
      <w:r w:rsidRPr="00C95F86">
        <w:rPr>
          <w:rStyle w:val="jlqj4b"/>
          <w:rFonts w:asciiTheme="majorBidi" w:hAnsiTheme="majorBidi" w:cstheme="majorBidi"/>
          <w:color w:val="000000"/>
          <w:sz w:val="26"/>
          <w:szCs w:val="26"/>
          <w:lang w:val="en"/>
        </w:rPr>
        <w:t xml:space="preserve">he term </w:t>
      </w:r>
      <w:r w:rsidRPr="00C95F86">
        <w:rPr>
          <w:rFonts w:asciiTheme="majorBidi" w:hAnsiTheme="majorBidi" w:cstheme="majorBidi"/>
          <w:sz w:val="26"/>
          <w:szCs w:val="26"/>
          <w:lang w:bidi="ar-JO"/>
        </w:rPr>
        <w:t xml:space="preserve">deposits and </w:t>
      </w:r>
      <w:r w:rsidRPr="00C95F86">
        <w:rPr>
          <w:rFonts w:asciiTheme="majorBidi" w:hAnsiTheme="majorBidi" w:cstheme="majorBidi"/>
          <w:b/>
          <w:bCs/>
          <w:sz w:val="26"/>
          <w:szCs w:val="26"/>
          <w:lang w:bidi="ar-JO"/>
        </w:rPr>
        <w:t>investment accounts of Islamic banks</w:t>
      </w:r>
      <w:r w:rsidRPr="00C95F86">
        <w:rPr>
          <w:rStyle w:val="jlqj4b"/>
          <w:rFonts w:asciiTheme="majorBidi" w:hAnsiTheme="majorBidi" w:cstheme="majorBidi"/>
          <w:color w:val="000000"/>
          <w:sz w:val="26"/>
          <w:szCs w:val="26"/>
          <w:lang w:val="en"/>
        </w:rPr>
        <w:t xml:space="preserve"> </w:t>
      </w:r>
      <w:r w:rsidRPr="00C95F86">
        <w:rPr>
          <w:rFonts w:asciiTheme="majorBidi" w:hAnsiTheme="majorBidi" w:cstheme="majorBidi"/>
          <w:sz w:val="26"/>
          <w:szCs w:val="26"/>
          <w:lang w:bidi="ar-JO"/>
        </w:rPr>
        <w:t>provided by small business</w:t>
      </w:r>
      <w:r w:rsidR="00505493">
        <w:rPr>
          <w:rFonts w:asciiTheme="majorBidi" w:hAnsiTheme="majorBidi" w:cstheme="majorBidi"/>
          <w:sz w:val="26"/>
          <w:szCs w:val="26"/>
          <w:lang w:bidi="ar-JO"/>
        </w:rPr>
        <w:t>es</w:t>
      </w:r>
      <w:r w:rsidRPr="00C95F86">
        <w:rPr>
          <w:rFonts w:asciiTheme="majorBidi" w:hAnsiTheme="majorBidi" w:cstheme="majorBidi"/>
          <w:sz w:val="26"/>
          <w:szCs w:val="26"/>
          <w:lang w:bidi="ar-JO"/>
        </w:rPr>
        <w:t xml:space="preserve"> customers</w:t>
      </w:r>
      <w:r w:rsidRPr="00C95F86">
        <w:rPr>
          <w:rStyle w:val="jlqj4b"/>
          <w:rFonts w:asciiTheme="majorBidi" w:hAnsiTheme="majorBidi" w:cstheme="majorBidi"/>
          <w:color w:val="000000"/>
          <w:sz w:val="26"/>
          <w:szCs w:val="26"/>
          <w:lang w:val="en"/>
        </w:rPr>
        <w:t xml:space="preserve"> are treated as retail term</w:t>
      </w:r>
      <w:r w:rsidR="000E102A" w:rsidRPr="00C95F86">
        <w:rPr>
          <w:rStyle w:val="jlqj4b"/>
          <w:rFonts w:asciiTheme="majorBidi" w:hAnsiTheme="majorBidi" w:cstheme="majorBidi"/>
          <w:color w:val="000000"/>
          <w:sz w:val="26"/>
          <w:szCs w:val="26"/>
          <w:lang w:val="en"/>
        </w:rPr>
        <w:t>-</w:t>
      </w:r>
      <w:r w:rsidRPr="00C95F86">
        <w:rPr>
          <w:rStyle w:val="jlqj4b"/>
          <w:rFonts w:asciiTheme="majorBidi" w:hAnsiTheme="majorBidi" w:cstheme="majorBidi"/>
          <w:color w:val="000000"/>
          <w:sz w:val="26"/>
          <w:szCs w:val="26"/>
          <w:lang w:val="en"/>
        </w:rPr>
        <w:t xml:space="preserve"> deposits </w:t>
      </w:r>
      <w:r w:rsidR="000E102A" w:rsidRPr="00C95F86">
        <w:rPr>
          <w:rStyle w:val="jlqj4b"/>
          <w:rFonts w:asciiTheme="majorBidi" w:hAnsiTheme="majorBidi" w:cstheme="majorBidi"/>
          <w:color w:val="000000"/>
          <w:sz w:val="26"/>
          <w:szCs w:val="26"/>
          <w:lang w:val="en"/>
        </w:rPr>
        <w:t>indicated in  paragraph</w:t>
      </w:r>
      <w:r w:rsidRPr="00C95F86">
        <w:rPr>
          <w:rStyle w:val="jlqj4b"/>
          <w:rFonts w:asciiTheme="majorBidi" w:hAnsiTheme="majorBidi" w:cstheme="majorBidi"/>
          <w:color w:val="000000"/>
          <w:sz w:val="26"/>
          <w:szCs w:val="26"/>
          <w:lang w:val="en"/>
        </w:rPr>
        <w:t xml:space="preserve"> (</w:t>
      </w:r>
      <w:r w:rsidR="000E102A" w:rsidRPr="00C95F86">
        <w:rPr>
          <w:rStyle w:val="jlqj4b"/>
          <w:rFonts w:asciiTheme="majorBidi" w:hAnsiTheme="majorBidi" w:cstheme="majorBidi"/>
          <w:color w:val="000000"/>
          <w:sz w:val="26"/>
          <w:szCs w:val="26"/>
          <w:lang w:val="en"/>
        </w:rPr>
        <w:t>1.4.1</w:t>
      </w:r>
      <w:r w:rsidRPr="00C95F86">
        <w:rPr>
          <w:rStyle w:val="jlqj4b"/>
          <w:rFonts w:asciiTheme="majorBidi" w:hAnsiTheme="majorBidi" w:cstheme="majorBidi"/>
          <w:color w:val="000000"/>
          <w:sz w:val="26"/>
          <w:szCs w:val="26"/>
          <w:lang w:val="en"/>
        </w:rPr>
        <w:t xml:space="preserve">) above </w:t>
      </w:r>
    </w:p>
    <w:p w14:paraId="22FA3FAA" w14:textId="327A4A68" w:rsidR="000E102A" w:rsidRPr="00C95F86" w:rsidRDefault="000E102A" w:rsidP="00E73559">
      <w:pPr>
        <w:spacing w:after="0"/>
        <w:ind w:left="2246" w:hanging="720"/>
        <w:jc w:val="both"/>
        <w:rPr>
          <w:rStyle w:val="jlqj4b"/>
          <w:rFonts w:asciiTheme="majorBidi" w:hAnsiTheme="majorBidi" w:cstheme="majorBidi"/>
          <w:color w:val="000000"/>
          <w:sz w:val="26"/>
          <w:szCs w:val="26"/>
          <w:lang w:val="en"/>
        </w:rPr>
      </w:pPr>
      <w:r w:rsidRPr="00C95F86">
        <w:rPr>
          <w:rStyle w:val="jlqj4b"/>
          <w:rFonts w:asciiTheme="majorBidi" w:hAnsiTheme="majorBidi" w:cstheme="majorBidi"/>
          <w:color w:val="000000"/>
          <w:sz w:val="26"/>
          <w:szCs w:val="26"/>
          <w:lang w:val="en"/>
        </w:rPr>
        <w:t xml:space="preserve">2.2.2. Operational deposits generated by clearing, custody and cash management activities: </w:t>
      </w:r>
    </w:p>
    <w:p w14:paraId="18DB5AE9" w14:textId="7C023461" w:rsidR="008E245A" w:rsidRPr="00C95F86" w:rsidRDefault="000E102A" w:rsidP="001C2458">
      <w:pPr>
        <w:pStyle w:val="ListParagraph"/>
        <w:numPr>
          <w:ilvl w:val="0"/>
          <w:numId w:val="16"/>
        </w:numPr>
        <w:jc w:val="both"/>
        <w:rPr>
          <w:rStyle w:val="jlqj4b"/>
          <w:rFonts w:asciiTheme="majorBidi" w:hAnsiTheme="majorBidi" w:cstheme="majorBidi"/>
          <w:color w:val="000000"/>
          <w:sz w:val="26"/>
          <w:szCs w:val="26"/>
          <w:lang w:val="en"/>
        </w:rPr>
      </w:pPr>
      <w:r w:rsidRPr="00C95F86">
        <w:rPr>
          <w:rStyle w:val="jlqj4b"/>
          <w:rFonts w:asciiTheme="majorBidi" w:hAnsiTheme="majorBidi" w:cstheme="majorBidi"/>
          <w:color w:val="000000"/>
          <w:sz w:val="26"/>
          <w:szCs w:val="26"/>
          <w:lang w:val="en"/>
        </w:rPr>
        <w:t xml:space="preserve">Certain banking activities related to payment and settlement accounts require </w:t>
      </w:r>
      <w:r w:rsidRPr="00C95F86">
        <w:rPr>
          <w:rFonts w:asciiTheme="majorBidi" w:hAnsiTheme="majorBidi" w:cstheme="majorBidi"/>
          <w:sz w:val="26"/>
          <w:szCs w:val="26"/>
        </w:rPr>
        <w:t xml:space="preserve">the customers to </w:t>
      </w:r>
      <w:r w:rsidRPr="00C95F86">
        <w:rPr>
          <w:rFonts w:asciiTheme="majorBidi" w:hAnsiTheme="majorBidi" w:cstheme="majorBidi"/>
          <w:sz w:val="26"/>
          <w:szCs w:val="26"/>
          <w:lang w:val="en"/>
        </w:rPr>
        <w:t xml:space="preserve">make or </w:t>
      </w:r>
      <w:r w:rsidRPr="00C95F86">
        <w:rPr>
          <w:rFonts w:asciiTheme="majorBidi" w:hAnsiTheme="majorBidi" w:cstheme="majorBidi"/>
          <w:sz w:val="26"/>
          <w:szCs w:val="26"/>
        </w:rPr>
        <w:t xml:space="preserve">keep </w:t>
      </w:r>
      <w:r w:rsidRPr="00C95F86">
        <w:rPr>
          <w:rFonts w:asciiTheme="majorBidi" w:hAnsiTheme="majorBidi" w:cstheme="majorBidi"/>
          <w:sz w:val="26"/>
          <w:szCs w:val="26"/>
          <w:lang w:val="en"/>
        </w:rPr>
        <w:t>deposits with a bank in order to</w:t>
      </w:r>
      <w:r w:rsidR="009B4F5B" w:rsidRPr="00C95F86">
        <w:rPr>
          <w:rFonts w:asciiTheme="majorBidi" w:hAnsiTheme="majorBidi" w:cstheme="majorBidi"/>
          <w:sz w:val="26"/>
          <w:szCs w:val="26"/>
          <w:lang w:val="en"/>
        </w:rPr>
        <w:t xml:space="preserve"> secure</w:t>
      </w:r>
      <w:r w:rsidR="009B4F5B" w:rsidRPr="00C95F86">
        <w:rPr>
          <w:rStyle w:val="jlqj4b"/>
          <w:rFonts w:asciiTheme="majorBidi" w:hAnsiTheme="majorBidi" w:cstheme="majorBidi"/>
          <w:color w:val="000000"/>
          <w:sz w:val="26"/>
          <w:szCs w:val="26"/>
        </w:rPr>
        <w:t xml:space="preserve"> these transactions.</w:t>
      </w:r>
      <w:r w:rsidRPr="00C95F86">
        <w:rPr>
          <w:rStyle w:val="jlqj4b"/>
          <w:rFonts w:asciiTheme="majorBidi" w:hAnsiTheme="majorBidi" w:cstheme="majorBidi"/>
          <w:color w:val="000000"/>
          <w:sz w:val="26"/>
          <w:szCs w:val="26"/>
          <w:lang w:val="en"/>
        </w:rPr>
        <w:t xml:space="preserve"> </w:t>
      </w:r>
      <w:r w:rsidR="009B4F5B" w:rsidRPr="00C95F86">
        <w:rPr>
          <w:rStyle w:val="jlqj4b"/>
          <w:rFonts w:asciiTheme="majorBidi" w:hAnsiTheme="majorBidi" w:cstheme="majorBidi"/>
          <w:color w:val="000000"/>
          <w:sz w:val="26"/>
          <w:szCs w:val="26"/>
          <w:lang w:val="en"/>
        </w:rPr>
        <w:t xml:space="preserve">A </w:t>
      </w:r>
      <w:r w:rsidR="00003660" w:rsidRPr="00C95F86">
        <w:rPr>
          <w:rFonts w:asciiTheme="majorBidi" w:hAnsiTheme="majorBidi" w:cstheme="majorBidi"/>
          <w:sz w:val="26"/>
          <w:szCs w:val="26"/>
          <w:lang w:bidi="ar-JO"/>
        </w:rPr>
        <w:t>run-off rate</w:t>
      </w:r>
      <w:r w:rsidR="00003660" w:rsidRPr="00C95F86">
        <w:rPr>
          <w:rStyle w:val="jlqj4b"/>
          <w:rFonts w:asciiTheme="majorBidi" w:hAnsiTheme="majorBidi" w:cstheme="majorBidi"/>
          <w:sz w:val="26"/>
          <w:szCs w:val="26"/>
          <w:lang w:val="en"/>
        </w:rPr>
        <w:t xml:space="preserve"> </w:t>
      </w:r>
      <w:r w:rsidR="009B4F5B" w:rsidRPr="00C95F86">
        <w:rPr>
          <w:rStyle w:val="jlqj4b"/>
          <w:rFonts w:asciiTheme="majorBidi" w:hAnsiTheme="majorBidi" w:cstheme="majorBidi"/>
          <w:color w:val="000000"/>
          <w:sz w:val="26"/>
          <w:szCs w:val="26"/>
          <w:lang w:val="en"/>
        </w:rPr>
        <w:t xml:space="preserve">of (25%) apply to these deposits if the customer has a substantive dependency </w:t>
      </w:r>
      <w:r w:rsidR="001C2458">
        <w:rPr>
          <w:rStyle w:val="jlqj4b"/>
          <w:rFonts w:asciiTheme="majorBidi" w:hAnsiTheme="majorBidi" w:cstheme="majorBidi"/>
          <w:color w:val="000000"/>
          <w:sz w:val="26"/>
          <w:szCs w:val="26"/>
          <w:lang w:val="en"/>
        </w:rPr>
        <w:t>on</w:t>
      </w:r>
      <w:r w:rsidR="001C2458" w:rsidRPr="00C95F86">
        <w:rPr>
          <w:rStyle w:val="jlqj4b"/>
          <w:rFonts w:asciiTheme="majorBidi" w:hAnsiTheme="majorBidi" w:cstheme="majorBidi"/>
          <w:color w:val="000000"/>
          <w:sz w:val="26"/>
          <w:szCs w:val="26"/>
          <w:lang w:val="en"/>
        </w:rPr>
        <w:t xml:space="preserve"> </w:t>
      </w:r>
      <w:r w:rsidR="009B4F5B" w:rsidRPr="00C95F86">
        <w:rPr>
          <w:rStyle w:val="jlqj4b"/>
          <w:rFonts w:asciiTheme="majorBidi" w:hAnsiTheme="majorBidi" w:cstheme="majorBidi"/>
          <w:color w:val="000000"/>
          <w:sz w:val="26"/>
          <w:szCs w:val="26"/>
          <w:lang w:val="en"/>
        </w:rPr>
        <w:t xml:space="preserve">the bank to make such activities and these deposits are required to </w:t>
      </w:r>
      <w:r w:rsidR="009B4F5B" w:rsidRPr="00C95F86">
        <w:rPr>
          <w:rStyle w:val="jlqj4b"/>
          <w:rFonts w:asciiTheme="majorBidi" w:hAnsiTheme="majorBidi" w:cstheme="majorBidi"/>
          <w:color w:val="000000"/>
          <w:sz w:val="26"/>
          <w:szCs w:val="26"/>
        </w:rPr>
        <w:t>secure these activities</w:t>
      </w:r>
      <w:r w:rsidR="001C2458">
        <w:rPr>
          <w:rStyle w:val="jlqj4b"/>
          <w:rFonts w:asciiTheme="majorBidi" w:hAnsiTheme="majorBidi" w:cstheme="majorBidi"/>
          <w:color w:val="000000"/>
          <w:sz w:val="26"/>
          <w:szCs w:val="26"/>
        </w:rPr>
        <w:t>. The</w:t>
      </w:r>
      <w:r w:rsidR="001C2458" w:rsidRPr="00C95F86">
        <w:rPr>
          <w:rStyle w:val="jlqj4b"/>
          <w:rFonts w:asciiTheme="majorBidi" w:hAnsiTheme="majorBidi" w:cstheme="majorBidi"/>
          <w:color w:val="000000"/>
          <w:sz w:val="26"/>
          <w:szCs w:val="26"/>
        </w:rPr>
        <w:t xml:space="preserve"> </w:t>
      </w:r>
      <w:r w:rsidR="009B4F5B" w:rsidRPr="00C95F86">
        <w:rPr>
          <w:rStyle w:val="jlqj4b"/>
          <w:rFonts w:asciiTheme="majorBidi" w:hAnsiTheme="majorBidi" w:cstheme="majorBidi"/>
          <w:color w:val="000000"/>
          <w:sz w:val="26"/>
          <w:szCs w:val="26"/>
        </w:rPr>
        <w:t xml:space="preserve">Central Bank of Jordan </w:t>
      </w:r>
      <w:r w:rsidRPr="00C95F86">
        <w:rPr>
          <w:rStyle w:val="jlqj4b"/>
          <w:rFonts w:asciiTheme="majorBidi" w:hAnsiTheme="majorBidi" w:cstheme="majorBidi"/>
          <w:color w:val="000000"/>
          <w:sz w:val="26"/>
          <w:szCs w:val="26"/>
          <w:lang w:val="en"/>
        </w:rPr>
        <w:t xml:space="preserve">may </w:t>
      </w:r>
      <w:r w:rsidR="009B4F5B" w:rsidRPr="00C95F86">
        <w:rPr>
          <w:rStyle w:val="jlqj4b"/>
          <w:rFonts w:asciiTheme="majorBidi" w:hAnsiTheme="majorBidi" w:cstheme="majorBidi"/>
          <w:color w:val="000000"/>
          <w:sz w:val="26"/>
          <w:szCs w:val="26"/>
          <w:lang w:val="en"/>
        </w:rPr>
        <w:t>decide</w:t>
      </w:r>
      <w:r w:rsidRPr="00C95F86">
        <w:rPr>
          <w:rStyle w:val="jlqj4b"/>
          <w:rFonts w:asciiTheme="majorBidi" w:hAnsiTheme="majorBidi" w:cstheme="majorBidi"/>
          <w:color w:val="000000"/>
          <w:sz w:val="26"/>
          <w:szCs w:val="26"/>
          <w:lang w:val="en"/>
        </w:rPr>
        <w:t xml:space="preserve"> no</w:t>
      </w:r>
      <w:r w:rsidR="009B4F5B" w:rsidRPr="00C95F86">
        <w:rPr>
          <w:rStyle w:val="jlqj4b"/>
          <w:rFonts w:asciiTheme="majorBidi" w:hAnsiTheme="majorBidi" w:cstheme="majorBidi"/>
          <w:color w:val="000000"/>
          <w:sz w:val="26"/>
          <w:szCs w:val="26"/>
          <w:lang w:val="en"/>
        </w:rPr>
        <w:t xml:space="preserve">t to </w:t>
      </w:r>
      <w:r w:rsidR="00413D18" w:rsidRPr="00C95F86">
        <w:rPr>
          <w:rStyle w:val="jlqj4b"/>
          <w:rFonts w:asciiTheme="majorBidi" w:hAnsiTheme="majorBidi" w:cstheme="majorBidi"/>
          <w:color w:val="000000"/>
          <w:sz w:val="26"/>
          <w:szCs w:val="26"/>
          <w:lang w:val="en"/>
        </w:rPr>
        <w:t>allow the</w:t>
      </w:r>
      <w:r w:rsidR="009B4F5B" w:rsidRPr="00C95F86">
        <w:rPr>
          <w:rStyle w:val="jlqj4b"/>
          <w:rFonts w:asciiTheme="majorBidi" w:hAnsiTheme="majorBidi" w:cstheme="majorBidi"/>
          <w:color w:val="000000"/>
          <w:sz w:val="26"/>
          <w:szCs w:val="26"/>
          <w:lang w:val="en"/>
        </w:rPr>
        <w:t xml:space="preserve"> banks to utilize </w:t>
      </w:r>
      <w:proofErr w:type="spellStart"/>
      <w:r w:rsidR="00413D18" w:rsidRPr="00C95F86">
        <w:rPr>
          <w:rStyle w:val="jlqj4b"/>
          <w:rFonts w:asciiTheme="majorBidi" w:hAnsiTheme="majorBidi" w:cstheme="majorBidi"/>
          <w:color w:val="000000"/>
          <w:sz w:val="26"/>
          <w:szCs w:val="26"/>
          <w:lang w:val="en"/>
        </w:rPr>
        <w:t>t</w:t>
      </w:r>
      <w:r w:rsidR="00413D18" w:rsidRPr="00C95F86">
        <w:rPr>
          <w:rFonts w:asciiTheme="majorBidi" w:hAnsiTheme="majorBidi" w:cstheme="majorBidi"/>
          <w:color w:val="000000"/>
          <w:sz w:val="26"/>
          <w:szCs w:val="26"/>
        </w:rPr>
        <w:t>his</w:t>
      </w:r>
      <w:proofErr w:type="spellEnd"/>
      <w:r w:rsidR="00413D18" w:rsidRPr="00C95F86">
        <w:rPr>
          <w:rFonts w:asciiTheme="majorBidi" w:hAnsiTheme="majorBidi" w:cstheme="majorBidi"/>
          <w:color w:val="000000"/>
          <w:sz w:val="26"/>
          <w:szCs w:val="26"/>
        </w:rPr>
        <w:t xml:space="preserve"> percentage in certain cases, such as the concentration of these deposits in a specific number of customers.</w:t>
      </w:r>
    </w:p>
    <w:p w14:paraId="69DCEAAF" w14:textId="48B2FA7C" w:rsidR="00413D18" w:rsidRPr="00C95F86" w:rsidRDefault="00413D18" w:rsidP="00E73559">
      <w:pPr>
        <w:pStyle w:val="ListParagraph"/>
        <w:numPr>
          <w:ilvl w:val="0"/>
          <w:numId w:val="16"/>
        </w:numPr>
        <w:jc w:val="both"/>
        <w:rPr>
          <w:rFonts w:asciiTheme="majorBidi" w:hAnsiTheme="majorBidi" w:cstheme="majorBidi"/>
          <w:sz w:val="26"/>
          <w:szCs w:val="26"/>
          <w:lang w:val="en"/>
        </w:rPr>
      </w:pPr>
      <w:r w:rsidRPr="00C95F86">
        <w:rPr>
          <w:rFonts w:asciiTheme="majorBidi" w:hAnsiTheme="majorBidi" w:cstheme="majorBidi"/>
          <w:sz w:val="26"/>
          <w:szCs w:val="26"/>
          <w:lang w:val="en"/>
        </w:rPr>
        <w:lastRenderedPageBreak/>
        <w:t xml:space="preserve">The qualifying activities for the (25%) percentage referred to are clearing, custody and cash management activities that meet the following criteria: </w:t>
      </w:r>
    </w:p>
    <w:p w14:paraId="4B21B0EC" w14:textId="557C2F3F" w:rsidR="00413D18" w:rsidRPr="00C95F86" w:rsidRDefault="00413D18" w:rsidP="00110EAF">
      <w:pPr>
        <w:pStyle w:val="ListParagraph"/>
        <w:numPr>
          <w:ilvl w:val="0"/>
          <w:numId w:val="20"/>
        </w:numPr>
        <w:ind w:left="2970"/>
        <w:jc w:val="both"/>
        <w:rPr>
          <w:rFonts w:asciiTheme="majorBidi" w:hAnsiTheme="majorBidi" w:cstheme="majorBidi"/>
          <w:sz w:val="26"/>
          <w:szCs w:val="26"/>
          <w:lang w:val="en"/>
        </w:rPr>
      </w:pPr>
      <w:r w:rsidRPr="00C95F86">
        <w:rPr>
          <w:rFonts w:asciiTheme="majorBidi" w:hAnsiTheme="majorBidi" w:cstheme="majorBidi"/>
          <w:sz w:val="26"/>
          <w:szCs w:val="26"/>
          <w:lang w:val="en"/>
        </w:rPr>
        <w:t>Reliance of the customer on the bank as an independent third party intermediary in order to perform these services over 30 days</w:t>
      </w:r>
      <w:r w:rsidR="00110EAF">
        <w:rPr>
          <w:rFonts w:asciiTheme="majorBidi" w:hAnsiTheme="majorBidi" w:cstheme="majorBidi"/>
          <w:sz w:val="26"/>
          <w:szCs w:val="26"/>
          <w:lang w:val="en"/>
        </w:rPr>
        <w:t>.</w:t>
      </w:r>
      <w:r w:rsidR="00110EAF" w:rsidRPr="00C95F86">
        <w:rPr>
          <w:rFonts w:asciiTheme="majorBidi" w:hAnsiTheme="majorBidi" w:cstheme="majorBidi"/>
          <w:sz w:val="26"/>
          <w:szCs w:val="26"/>
          <w:lang w:val="en"/>
        </w:rPr>
        <w:t xml:space="preserve"> </w:t>
      </w:r>
      <w:r w:rsidR="00110EAF">
        <w:rPr>
          <w:rFonts w:asciiTheme="majorBidi" w:hAnsiTheme="majorBidi" w:cstheme="majorBidi"/>
          <w:sz w:val="26"/>
          <w:szCs w:val="26"/>
          <w:lang w:val="en"/>
        </w:rPr>
        <w:t>H</w:t>
      </w:r>
      <w:r w:rsidR="00110EAF" w:rsidRPr="00C95F86">
        <w:rPr>
          <w:rFonts w:asciiTheme="majorBidi" w:hAnsiTheme="majorBidi" w:cstheme="majorBidi"/>
          <w:sz w:val="26"/>
          <w:szCs w:val="26"/>
          <w:lang w:val="en"/>
        </w:rPr>
        <w:t>owever</w:t>
      </w:r>
      <w:r w:rsidR="00110EAF">
        <w:rPr>
          <w:rFonts w:asciiTheme="majorBidi" w:hAnsiTheme="majorBidi" w:cstheme="majorBidi"/>
          <w:sz w:val="26"/>
          <w:szCs w:val="26"/>
          <w:lang w:val="en"/>
        </w:rPr>
        <w:t>,</w:t>
      </w:r>
      <w:r w:rsidR="00110EAF" w:rsidRPr="00C95F86">
        <w:rPr>
          <w:rFonts w:asciiTheme="majorBidi" w:hAnsiTheme="majorBidi" w:cstheme="majorBidi"/>
          <w:sz w:val="26"/>
          <w:szCs w:val="26"/>
          <w:lang w:val="en"/>
        </w:rPr>
        <w:t xml:space="preserve"> </w:t>
      </w:r>
      <w:r w:rsidRPr="00C95F86">
        <w:rPr>
          <w:rFonts w:asciiTheme="majorBidi" w:hAnsiTheme="majorBidi" w:cstheme="majorBidi"/>
          <w:sz w:val="26"/>
          <w:szCs w:val="26"/>
          <w:lang w:val="en"/>
        </w:rPr>
        <w:t xml:space="preserve">this condition would not be met if the bank </w:t>
      </w:r>
      <w:proofErr w:type="gramStart"/>
      <w:r w:rsidRPr="00C95F86">
        <w:rPr>
          <w:rFonts w:asciiTheme="majorBidi" w:hAnsiTheme="majorBidi" w:cstheme="majorBidi"/>
          <w:sz w:val="26"/>
          <w:szCs w:val="26"/>
          <w:lang w:val="en"/>
        </w:rPr>
        <w:t>is</w:t>
      </w:r>
      <w:proofErr w:type="gramEnd"/>
      <w:r w:rsidRPr="00C95F86">
        <w:rPr>
          <w:rFonts w:asciiTheme="majorBidi" w:hAnsiTheme="majorBidi" w:cstheme="majorBidi"/>
          <w:sz w:val="26"/>
          <w:szCs w:val="26"/>
          <w:lang w:val="en"/>
        </w:rPr>
        <w:t xml:space="preserve"> aware that the customer has </w:t>
      </w:r>
      <w:r w:rsidR="00B5761E" w:rsidRPr="00C95F86">
        <w:rPr>
          <w:rFonts w:asciiTheme="majorBidi" w:hAnsiTheme="majorBidi" w:cstheme="majorBidi"/>
          <w:sz w:val="26"/>
          <w:szCs w:val="26"/>
          <w:lang w:val="en"/>
        </w:rPr>
        <w:t xml:space="preserve">other </w:t>
      </w:r>
      <w:r w:rsidRPr="00C95F86">
        <w:rPr>
          <w:rFonts w:asciiTheme="majorBidi" w:hAnsiTheme="majorBidi" w:cstheme="majorBidi"/>
          <w:sz w:val="26"/>
          <w:szCs w:val="26"/>
          <w:lang w:val="en"/>
        </w:rPr>
        <w:t>back-up arrangements</w:t>
      </w:r>
      <w:r w:rsidR="00B5761E" w:rsidRPr="00C95F86">
        <w:rPr>
          <w:rFonts w:asciiTheme="majorBidi" w:hAnsiTheme="majorBidi" w:cstheme="majorBidi"/>
          <w:sz w:val="26"/>
          <w:szCs w:val="26"/>
          <w:lang w:val="en"/>
        </w:rPr>
        <w:t>.</w:t>
      </w:r>
    </w:p>
    <w:p w14:paraId="07AF7355" w14:textId="4F06923E" w:rsidR="00413D18" w:rsidRPr="00C95F86" w:rsidRDefault="00413D18" w:rsidP="00E73559">
      <w:pPr>
        <w:pStyle w:val="ListParagraph"/>
        <w:numPr>
          <w:ilvl w:val="0"/>
          <w:numId w:val="20"/>
        </w:numPr>
        <w:ind w:left="2970"/>
        <w:jc w:val="both"/>
        <w:rPr>
          <w:rFonts w:asciiTheme="majorBidi" w:hAnsiTheme="majorBidi" w:cstheme="majorBidi"/>
          <w:sz w:val="26"/>
          <w:szCs w:val="26"/>
          <w:lang w:val="en"/>
        </w:rPr>
      </w:pPr>
      <w:r w:rsidRPr="00C95F86">
        <w:rPr>
          <w:rFonts w:asciiTheme="majorBidi" w:hAnsiTheme="majorBidi" w:cstheme="majorBidi"/>
          <w:sz w:val="26"/>
          <w:szCs w:val="26"/>
          <w:lang w:val="en"/>
        </w:rPr>
        <w:t xml:space="preserve">These services must be provided </w:t>
      </w:r>
      <w:proofErr w:type="gramStart"/>
      <w:r w:rsidRPr="00C95F86">
        <w:rPr>
          <w:rFonts w:asciiTheme="majorBidi" w:hAnsiTheme="majorBidi" w:cstheme="majorBidi"/>
          <w:sz w:val="26"/>
          <w:szCs w:val="26"/>
          <w:lang w:val="en"/>
        </w:rPr>
        <w:t>under a legally binding agreement</w:t>
      </w:r>
      <w:r w:rsidR="00110EAF">
        <w:rPr>
          <w:rFonts w:asciiTheme="majorBidi" w:hAnsiTheme="majorBidi" w:cstheme="majorBidi"/>
          <w:sz w:val="26"/>
          <w:szCs w:val="26"/>
          <w:lang w:val="en"/>
        </w:rPr>
        <w:t>s</w:t>
      </w:r>
      <w:proofErr w:type="gramEnd"/>
      <w:r w:rsidRPr="00C95F86">
        <w:rPr>
          <w:rFonts w:asciiTheme="majorBidi" w:hAnsiTheme="majorBidi" w:cstheme="majorBidi"/>
          <w:sz w:val="26"/>
          <w:szCs w:val="26"/>
          <w:lang w:val="en"/>
        </w:rPr>
        <w:t xml:space="preserve"> to customers</w:t>
      </w:r>
      <w:r w:rsidR="00110EAF">
        <w:rPr>
          <w:rFonts w:asciiTheme="majorBidi" w:hAnsiTheme="majorBidi" w:cstheme="majorBidi"/>
          <w:sz w:val="26"/>
          <w:szCs w:val="26"/>
          <w:lang w:val="en"/>
        </w:rPr>
        <w:t>.</w:t>
      </w:r>
    </w:p>
    <w:p w14:paraId="55977846" w14:textId="398005E0" w:rsidR="009B4F5B" w:rsidRPr="00C95F86" w:rsidRDefault="00413D18" w:rsidP="00E73559">
      <w:pPr>
        <w:pStyle w:val="ListParagraph"/>
        <w:numPr>
          <w:ilvl w:val="0"/>
          <w:numId w:val="20"/>
        </w:numPr>
        <w:ind w:left="2970"/>
        <w:jc w:val="both"/>
        <w:rPr>
          <w:rFonts w:asciiTheme="majorBidi" w:hAnsiTheme="majorBidi" w:cstheme="majorBidi"/>
          <w:sz w:val="26"/>
          <w:szCs w:val="26"/>
          <w:lang w:val="en"/>
        </w:rPr>
      </w:pPr>
      <w:r w:rsidRPr="00C95F86">
        <w:rPr>
          <w:rFonts w:asciiTheme="majorBidi" w:hAnsiTheme="majorBidi" w:cstheme="majorBidi"/>
          <w:sz w:val="26"/>
          <w:szCs w:val="26"/>
          <w:lang w:val="en"/>
        </w:rPr>
        <w:t xml:space="preserve">The termination of such agreements shall be subject either to a notice period of at least 30 days or switching costs </w:t>
      </w:r>
      <w:r w:rsidR="00B5761E" w:rsidRPr="00C95F86">
        <w:rPr>
          <w:rFonts w:asciiTheme="majorBidi" w:hAnsiTheme="majorBidi" w:cstheme="majorBidi"/>
          <w:sz w:val="26"/>
          <w:szCs w:val="26"/>
          <w:lang w:val="en"/>
        </w:rPr>
        <w:t xml:space="preserve">to be borne by the customer in case of </w:t>
      </w:r>
      <w:r w:rsidR="00B5761E" w:rsidRPr="00C95F86">
        <w:rPr>
          <w:rFonts w:asciiTheme="majorBidi" w:hAnsiTheme="majorBidi" w:cstheme="majorBidi"/>
          <w:color w:val="000000"/>
          <w:sz w:val="26"/>
          <w:szCs w:val="26"/>
        </w:rPr>
        <w:t>withdrawing the</w:t>
      </w:r>
      <w:r w:rsidR="00B5761E" w:rsidRPr="00C95F86">
        <w:rPr>
          <w:rFonts w:asciiTheme="majorBidi" w:hAnsiTheme="majorBidi" w:cstheme="majorBidi"/>
          <w:sz w:val="26"/>
          <w:szCs w:val="26"/>
          <w:lang w:val="en"/>
        </w:rPr>
        <w:t xml:space="preserve"> operational deposit before 30 days.</w:t>
      </w:r>
    </w:p>
    <w:p w14:paraId="02D3343D" w14:textId="0E58C36C" w:rsidR="00B5761E" w:rsidRPr="00C95F86" w:rsidRDefault="00B5761E" w:rsidP="00E73559">
      <w:pPr>
        <w:pStyle w:val="ListParagraph"/>
        <w:numPr>
          <w:ilvl w:val="0"/>
          <w:numId w:val="16"/>
        </w:numPr>
        <w:jc w:val="both"/>
        <w:rPr>
          <w:rFonts w:asciiTheme="majorBidi" w:hAnsiTheme="majorBidi" w:cstheme="majorBidi"/>
          <w:sz w:val="26"/>
          <w:szCs w:val="26"/>
          <w:lang w:val="en"/>
        </w:rPr>
      </w:pPr>
      <w:r w:rsidRPr="00C95F86">
        <w:rPr>
          <w:rFonts w:asciiTheme="majorBidi" w:hAnsiTheme="majorBidi" w:cstheme="majorBidi"/>
          <w:sz w:val="26"/>
          <w:szCs w:val="26"/>
          <w:lang w:val="en"/>
        </w:rPr>
        <w:t xml:space="preserve">Qualifying operational deposits generated by such activities are: </w:t>
      </w:r>
    </w:p>
    <w:p w14:paraId="1BEE1265" w14:textId="211AE71B" w:rsidR="00BF65DC" w:rsidRPr="00C95F86" w:rsidRDefault="00BF65DC" w:rsidP="00110EAF">
      <w:pPr>
        <w:pStyle w:val="ListParagraph"/>
        <w:numPr>
          <w:ilvl w:val="0"/>
          <w:numId w:val="20"/>
        </w:numPr>
        <w:ind w:left="2970"/>
        <w:jc w:val="both"/>
        <w:rPr>
          <w:rFonts w:asciiTheme="majorBidi" w:hAnsiTheme="majorBidi" w:cstheme="majorBidi"/>
          <w:sz w:val="26"/>
          <w:szCs w:val="26"/>
          <w:lang w:val="en"/>
        </w:rPr>
      </w:pPr>
      <w:r w:rsidRPr="00C95F86">
        <w:rPr>
          <w:rFonts w:asciiTheme="majorBidi" w:hAnsiTheme="majorBidi" w:cstheme="majorBidi"/>
          <w:sz w:val="26"/>
          <w:szCs w:val="26"/>
          <w:lang w:val="en"/>
        </w:rPr>
        <w:t>D</w:t>
      </w:r>
      <w:r w:rsidR="00B5761E" w:rsidRPr="00C95F86">
        <w:rPr>
          <w:rFonts w:asciiTheme="majorBidi" w:hAnsiTheme="majorBidi" w:cstheme="majorBidi"/>
          <w:sz w:val="26"/>
          <w:szCs w:val="26"/>
          <w:lang w:val="en"/>
        </w:rPr>
        <w:t xml:space="preserve">eposits required to </w:t>
      </w:r>
      <w:r w:rsidR="00110EAF" w:rsidRPr="00C95F86">
        <w:rPr>
          <w:rFonts w:asciiTheme="majorBidi" w:hAnsiTheme="majorBidi" w:cstheme="majorBidi"/>
          <w:sz w:val="26"/>
          <w:szCs w:val="26"/>
          <w:lang w:val="en"/>
        </w:rPr>
        <w:t>underlie</w:t>
      </w:r>
      <w:r w:rsidR="00B5761E" w:rsidRPr="00C95F86">
        <w:rPr>
          <w:rFonts w:asciiTheme="majorBidi" w:hAnsiTheme="majorBidi" w:cstheme="majorBidi"/>
          <w:sz w:val="26"/>
          <w:szCs w:val="26"/>
          <w:lang w:val="en"/>
        </w:rPr>
        <w:t xml:space="preserve"> services provided by the bank and not </w:t>
      </w:r>
      <w:r w:rsidRPr="00C95F86">
        <w:rPr>
          <w:rFonts w:asciiTheme="majorBidi" w:hAnsiTheme="majorBidi" w:cstheme="majorBidi"/>
          <w:sz w:val="26"/>
          <w:szCs w:val="26"/>
          <w:lang w:val="en"/>
        </w:rPr>
        <w:t>offered</w:t>
      </w:r>
      <w:r w:rsidR="00B5761E" w:rsidRPr="00C95F86">
        <w:rPr>
          <w:rFonts w:asciiTheme="majorBidi" w:hAnsiTheme="majorBidi" w:cstheme="majorBidi"/>
          <w:sz w:val="26"/>
          <w:szCs w:val="26"/>
          <w:lang w:val="en"/>
        </w:rPr>
        <w:t xml:space="preserve"> in the market </w:t>
      </w:r>
      <w:r w:rsidRPr="00C95F86">
        <w:rPr>
          <w:rFonts w:asciiTheme="majorBidi" w:hAnsiTheme="majorBidi" w:cstheme="majorBidi"/>
          <w:sz w:val="26"/>
          <w:szCs w:val="26"/>
          <w:lang w:val="en"/>
        </w:rPr>
        <w:t xml:space="preserve">by the bank </w:t>
      </w:r>
      <w:r w:rsidR="00110EAF">
        <w:rPr>
          <w:rFonts w:asciiTheme="majorBidi" w:hAnsiTheme="majorBidi" w:cstheme="majorBidi"/>
          <w:sz w:val="26"/>
          <w:szCs w:val="26"/>
          <w:lang w:val="en"/>
        </w:rPr>
        <w:t xml:space="preserve">as a separate product </w:t>
      </w:r>
      <w:r w:rsidRPr="00C95F86">
        <w:rPr>
          <w:rStyle w:val="jlqj4b"/>
          <w:rFonts w:asciiTheme="majorBidi" w:hAnsiTheme="majorBidi" w:cstheme="majorBidi"/>
          <w:color w:val="000000"/>
          <w:sz w:val="26"/>
          <w:szCs w:val="26"/>
          <w:lang w:val="en"/>
        </w:rPr>
        <w:t xml:space="preserve">with the aim of </w:t>
      </w:r>
      <w:r w:rsidR="00110EAF">
        <w:rPr>
          <w:rStyle w:val="jlqj4b"/>
          <w:rFonts w:asciiTheme="majorBidi" w:hAnsiTheme="majorBidi" w:cstheme="majorBidi"/>
          <w:color w:val="000000"/>
          <w:sz w:val="26"/>
          <w:szCs w:val="26"/>
          <w:lang w:val="en"/>
        </w:rPr>
        <w:t xml:space="preserve">generating </w:t>
      </w:r>
      <w:r w:rsidRPr="00C95F86">
        <w:rPr>
          <w:rStyle w:val="jlqj4b"/>
          <w:rFonts w:asciiTheme="majorBidi" w:hAnsiTheme="majorBidi" w:cstheme="majorBidi"/>
          <w:color w:val="000000"/>
          <w:sz w:val="26"/>
          <w:szCs w:val="26"/>
          <w:lang w:val="en"/>
        </w:rPr>
        <w:t>interest (yield for Islamic banks)</w:t>
      </w:r>
    </w:p>
    <w:p w14:paraId="3DCAC82D" w14:textId="2020ADBC" w:rsidR="00BF65DC" w:rsidRPr="00C95F86" w:rsidRDefault="00211ED8" w:rsidP="00110EAF">
      <w:pPr>
        <w:pStyle w:val="ListParagraph"/>
        <w:numPr>
          <w:ilvl w:val="0"/>
          <w:numId w:val="20"/>
        </w:numPr>
        <w:ind w:left="2970"/>
        <w:jc w:val="both"/>
        <w:rPr>
          <w:rFonts w:asciiTheme="majorBidi" w:hAnsiTheme="majorBidi" w:cstheme="majorBidi"/>
          <w:sz w:val="26"/>
          <w:szCs w:val="26"/>
          <w:lang w:val="en"/>
        </w:rPr>
      </w:pPr>
      <w:r w:rsidRPr="00C95F86">
        <w:rPr>
          <w:rFonts w:asciiTheme="majorBidi" w:hAnsiTheme="majorBidi" w:cstheme="majorBidi"/>
          <w:sz w:val="26"/>
          <w:szCs w:val="26"/>
          <w:lang w:val="en"/>
        </w:rPr>
        <w:t>Deposits</w:t>
      </w:r>
      <w:r w:rsidR="00B5761E" w:rsidRPr="00C95F86">
        <w:rPr>
          <w:rFonts w:asciiTheme="majorBidi" w:hAnsiTheme="majorBidi" w:cstheme="majorBidi"/>
          <w:sz w:val="26"/>
          <w:szCs w:val="26"/>
          <w:lang w:val="en"/>
        </w:rPr>
        <w:t xml:space="preserve"> held in specifically designated accounts and priced without </w:t>
      </w:r>
      <w:r w:rsidR="00BF65DC" w:rsidRPr="00C95F86">
        <w:rPr>
          <w:rFonts w:asciiTheme="majorBidi" w:hAnsiTheme="majorBidi" w:cstheme="majorBidi"/>
          <w:sz w:val="26"/>
          <w:szCs w:val="26"/>
          <w:lang w:val="en"/>
        </w:rPr>
        <w:t>offering</w:t>
      </w:r>
      <w:r w:rsidR="00B5761E" w:rsidRPr="00C95F86">
        <w:rPr>
          <w:rFonts w:asciiTheme="majorBidi" w:hAnsiTheme="majorBidi" w:cstheme="majorBidi"/>
          <w:sz w:val="26"/>
          <w:szCs w:val="26"/>
          <w:lang w:val="en"/>
        </w:rPr>
        <w:t xml:space="preserve"> an economic incentive to the customer</w:t>
      </w:r>
      <w:r w:rsidR="00BF65DC" w:rsidRPr="00C95F86">
        <w:rPr>
          <w:rFonts w:asciiTheme="majorBidi" w:hAnsiTheme="majorBidi" w:cstheme="majorBidi"/>
          <w:sz w:val="26"/>
          <w:szCs w:val="26"/>
          <w:lang w:val="en"/>
        </w:rPr>
        <w:t>.</w:t>
      </w:r>
      <w:r w:rsidR="00B5761E" w:rsidRPr="00C95F86">
        <w:rPr>
          <w:rFonts w:asciiTheme="majorBidi" w:hAnsiTheme="majorBidi" w:cstheme="majorBidi"/>
          <w:sz w:val="26"/>
          <w:szCs w:val="26"/>
          <w:lang w:val="en"/>
        </w:rPr>
        <w:t xml:space="preserve"> </w:t>
      </w:r>
    </w:p>
    <w:p w14:paraId="62738E9A" w14:textId="77502C28" w:rsidR="00BF65DC" w:rsidRPr="00C95F86" w:rsidRDefault="00B5761E" w:rsidP="00110EAF">
      <w:pPr>
        <w:pStyle w:val="ListParagraph"/>
        <w:numPr>
          <w:ilvl w:val="0"/>
          <w:numId w:val="16"/>
        </w:numPr>
        <w:jc w:val="both"/>
        <w:rPr>
          <w:rFonts w:asciiTheme="majorBidi" w:hAnsiTheme="majorBidi" w:cstheme="majorBidi"/>
          <w:sz w:val="26"/>
          <w:szCs w:val="26"/>
          <w:lang w:val="en"/>
        </w:rPr>
      </w:pPr>
      <w:r w:rsidRPr="00C95F86">
        <w:rPr>
          <w:rFonts w:asciiTheme="majorBidi" w:hAnsiTheme="majorBidi" w:cstheme="majorBidi"/>
          <w:sz w:val="26"/>
          <w:szCs w:val="26"/>
          <w:lang w:val="en"/>
        </w:rPr>
        <w:t xml:space="preserve">Any excess balances </w:t>
      </w:r>
      <w:r w:rsidR="00110EAF">
        <w:rPr>
          <w:rFonts w:asciiTheme="majorBidi" w:hAnsiTheme="majorBidi" w:cstheme="majorBidi"/>
          <w:sz w:val="26"/>
          <w:szCs w:val="26"/>
          <w:lang w:val="en"/>
        </w:rPr>
        <w:t xml:space="preserve">above the </w:t>
      </w:r>
      <w:r w:rsidRPr="00C95F86">
        <w:rPr>
          <w:rFonts w:asciiTheme="majorBidi" w:hAnsiTheme="majorBidi" w:cstheme="majorBidi"/>
          <w:sz w:val="26"/>
          <w:szCs w:val="26"/>
          <w:lang w:val="en"/>
        </w:rPr>
        <w:t xml:space="preserve">funds </w:t>
      </w:r>
      <w:r w:rsidR="00110EAF">
        <w:rPr>
          <w:rFonts w:asciiTheme="majorBidi" w:hAnsiTheme="majorBidi" w:cstheme="majorBidi"/>
          <w:sz w:val="26"/>
          <w:szCs w:val="26"/>
          <w:lang w:val="en"/>
        </w:rPr>
        <w:t xml:space="preserve">required </w:t>
      </w:r>
      <w:r w:rsidRPr="00C95F86">
        <w:rPr>
          <w:rFonts w:asciiTheme="majorBidi" w:hAnsiTheme="majorBidi" w:cstheme="majorBidi"/>
          <w:sz w:val="26"/>
          <w:szCs w:val="26"/>
          <w:lang w:val="en"/>
        </w:rPr>
        <w:t xml:space="preserve">to </w:t>
      </w:r>
      <w:r w:rsidR="00BF65DC" w:rsidRPr="00C95F86">
        <w:rPr>
          <w:rFonts w:asciiTheme="majorBidi" w:hAnsiTheme="majorBidi" w:cstheme="majorBidi"/>
          <w:sz w:val="26"/>
          <w:szCs w:val="26"/>
          <w:lang w:val="en"/>
        </w:rPr>
        <w:t>cover</w:t>
      </w:r>
      <w:r w:rsidRPr="00C95F86">
        <w:rPr>
          <w:rFonts w:asciiTheme="majorBidi" w:hAnsiTheme="majorBidi" w:cstheme="majorBidi"/>
          <w:sz w:val="26"/>
          <w:szCs w:val="26"/>
          <w:lang w:val="en"/>
        </w:rPr>
        <w:t xml:space="preserve"> </w:t>
      </w:r>
      <w:proofErr w:type="gramStart"/>
      <w:r w:rsidRPr="00C95F86">
        <w:rPr>
          <w:rFonts w:asciiTheme="majorBidi" w:hAnsiTheme="majorBidi" w:cstheme="majorBidi"/>
          <w:sz w:val="26"/>
          <w:szCs w:val="26"/>
          <w:lang w:val="en"/>
        </w:rPr>
        <w:t>these</w:t>
      </w:r>
      <w:proofErr w:type="gramEnd"/>
      <w:r w:rsidRPr="00C95F86">
        <w:rPr>
          <w:rFonts w:asciiTheme="majorBidi" w:hAnsiTheme="majorBidi" w:cstheme="majorBidi"/>
          <w:sz w:val="26"/>
          <w:szCs w:val="26"/>
          <w:lang w:val="en"/>
        </w:rPr>
        <w:t xml:space="preserve"> clearing, custody and cash management activities do not qualify for the </w:t>
      </w:r>
      <w:r w:rsidR="00003660" w:rsidRPr="00C95F86">
        <w:rPr>
          <w:rFonts w:asciiTheme="majorBidi" w:hAnsiTheme="majorBidi" w:cstheme="majorBidi"/>
          <w:sz w:val="26"/>
          <w:szCs w:val="26"/>
          <w:lang w:bidi="ar-JO"/>
        </w:rPr>
        <w:t>run-off rate</w:t>
      </w:r>
      <w:r w:rsidR="00003660" w:rsidRPr="00C95F86">
        <w:rPr>
          <w:rStyle w:val="jlqj4b"/>
          <w:rFonts w:asciiTheme="majorBidi" w:hAnsiTheme="majorBidi" w:cstheme="majorBidi"/>
          <w:sz w:val="26"/>
          <w:szCs w:val="26"/>
          <w:lang w:val="en"/>
        </w:rPr>
        <w:t xml:space="preserve"> </w:t>
      </w:r>
      <w:r w:rsidR="00BF65DC" w:rsidRPr="00C95F86">
        <w:rPr>
          <w:rStyle w:val="jlqj4b"/>
          <w:rFonts w:asciiTheme="majorBidi" w:hAnsiTheme="majorBidi" w:cstheme="majorBidi"/>
          <w:color w:val="000000"/>
          <w:sz w:val="26"/>
          <w:szCs w:val="26"/>
          <w:lang w:val="en"/>
        </w:rPr>
        <w:t>of (25%)</w:t>
      </w:r>
      <w:r w:rsidRPr="00C95F86">
        <w:rPr>
          <w:rFonts w:asciiTheme="majorBidi" w:hAnsiTheme="majorBidi" w:cstheme="majorBidi"/>
          <w:sz w:val="26"/>
          <w:szCs w:val="26"/>
          <w:lang w:val="en"/>
        </w:rPr>
        <w:t xml:space="preserve">. </w:t>
      </w:r>
      <w:r w:rsidR="00985329" w:rsidRPr="00C95F86">
        <w:rPr>
          <w:rFonts w:asciiTheme="majorBidi" w:hAnsiTheme="majorBidi" w:cstheme="majorBidi"/>
          <w:sz w:val="26"/>
          <w:szCs w:val="26"/>
          <w:lang w:val="en"/>
        </w:rPr>
        <w:t>However,</w:t>
      </w:r>
      <w:r w:rsidRPr="00C95F86">
        <w:rPr>
          <w:rFonts w:asciiTheme="majorBidi" w:hAnsiTheme="majorBidi" w:cstheme="majorBidi"/>
          <w:sz w:val="26"/>
          <w:szCs w:val="26"/>
          <w:lang w:val="en"/>
        </w:rPr>
        <w:t xml:space="preserve"> only th</w:t>
      </w:r>
      <w:r w:rsidR="00985329" w:rsidRPr="00C95F86">
        <w:rPr>
          <w:rFonts w:asciiTheme="majorBidi" w:hAnsiTheme="majorBidi" w:cstheme="majorBidi"/>
          <w:sz w:val="26"/>
          <w:szCs w:val="26"/>
          <w:lang w:val="en"/>
        </w:rPr>
        <w:t>e</w:t>
      </w:r>
      <w:r w:rsidRPr="00C95F86">
        <w:rPr>
          <w:rFonts w:asciiTheme="majorBidi" w:hAnsiTheme="majorBidi" w:cstheme="majorBidi"/>
          <w:sz w:val="26"/>
          <w:szCs w:val="26"/>
          <w:lang w:val="en"/>
        </w:rPr>
        <w:t xml:space="preserve"> part of the deposit balance </w:t>
      </w:r>
      <w:r w:rsidR="00985329" w:rsidRPr="00C95F86">
        <w:rPr>
          <w:rFonts w:asciiTheme="majorBidi" w:hAnsiTheme="majorBidi" w:cstheme="majorBidi"/>
          <w:sz w:val="26"/>
          <w:szCs w:val="26"/>
          <w:lang w:val="en"/>
        </w:rPr>
        <w:t>that serve</w:t>
      </w:r>
      <w:r w:rsidR="006F0910">
        <w:rPr>
          <w:rFonts w:asciiTheme="majorBidi" w:hAnsiTheme="majorBidi" w:cstheme="majorBidi"/>
          <w:sz w:val="26"/>
          <w:szCs w:val="26"/>
          <w:lang w:val="en"/>
        </w:rPr>
        <w:t>s</w:t>
      </w:r>
      <w:r w:rsidR="00985329" w:rsidRPr="00C95F86">
        <w:rPr>
          <w:rFonts w:asciiTheme="majorBidi" w:hAnsiTheme="majorBidi" w:cstheme="majorBidi"/>
          <w:sz w:val="26"/>
          <w:szCs w:val="26"/>
          <w:lang w:val="en"/>
        </w:rPr>
        <w:t xml:space="preserve"> a customer’s operational needs qualify to </w:t>
      </w:r>
      <w:proofErr w:type="gramStart"/>
      <w:r w:rsidR="00985329" w:rsidRPr="00C95F86">
        <w:rPr>
          <w:rFonts w:asciiTheme="majorBidi" w:hAnsiTheme="majorBidi" w:cstheme="majorBidi"/>
          <w:sz w:val="26"/>
          <w:szCs w:val="26"/>
          <w:lang w:val="en"/>
        </w:rPr>
        <w:t>be treated</w:t>
      </w:r>
      <w:proofErr w:type="gramEnd"/>
      <w:r w:rsidR="00985329" w:rsidRPr="00C95F86">
        <w:rPr>
          <w:rFonts w:asciiTheme="majorBidi" w:hAnsiTheme="majorBidi" w:cstheme="majorBidi"/>
          <w:sz w:val="26"/>
          <w:szCs w:val="26"/>
          <w:lang w:val="en"/>
        </w:rPr>
        <w:t xml:space="preserve"> as stable deposits. </w:t>
      </w:r>
      <w:r w:rsidRPr="00C95F86">
        <w:rPr>
          <w:rFonts w:asciiTheme="majorBidi" w:hAnsiTheme="majorBidi" w:cstheme="majorBidi"/>
          <w:sz w:val="26"/>
          <w:szCs w:val="26"/>
          <w:lang w:val="en"/>
        </w:rPr>
        <w:t xml:space="preserve">Excess balances </w:t>
      </w:r>
      <w:proofErr w:type="gramStart"/>
      <w:r w:rsidRPr="00C95F86">
        <w:rPr>
          <w:rFonts w:asciiTheme="majorBidi" w:hAnsiTheme="majorBidi" w:cstheme="majorBidi"/>
          <w:sz w:val="26"/>
          <w:szCs w:val="26"/>
          <w:lang w:val="en"/>
        </w:rPr>
        <w:t>should be treated</w:t>
      </w:r>
      <w:proofErr w:type="gramEnd"/>
      <w:r w:rsidRPr="00C95F86">
        <w:rPr>
          <w:rFonts w:asciiTheme="majorBidi" w:hAnsiTheme="majorBidi" w:cstheme="majorBidi"/>
          <w:sz w:val="26"/>
          <w:szCs w:val="26"/>
          <w:lang w:val="en"/>
        </w:rPr>
        <w:t xml:space="preserve"> in the appropriate category for </w:t>
      </w:r>
      <w:r w:rsidR="00985329" w:rsidRPr="00C95F86">
        <w:rPr>
          <w:rFonts w:asciiTheme="majorBidi" w:hAnsiTheme="majorBidi" w:cstheme="majorBidi"/>
          <w:sz w:val="26"/>
          <w:szCs w:val="26"/>
          <w:lang w:val="en"/>
        </w:rPr>
        <w:t>(</w:t>
      </w:r>
      <w:r w:rsidRPr="00C95F86">
        <w:rPr>
          <w:rFonts w:asciiTheme="majorBidi" w:hAnsiTheme="majorBidi" w:cstheme="majorBidi"/>
          <w:sz w:val="26"/>
          <w:szCs w:val="26"/>
          <w:lang w:val="en"/>
        </w:rPr>
        <w:t>non-operational</w:t>
      </w:r>
      <w:r w:rsidR="00985329" w:rsidRPr="00C95F86">
        <w:rPr>
          <w:rFonts w:asciiTheme="majorBidi" w:hAnsiTheme="majorBidi" w:cstheme="majorBidi"/>
          <w:sz w:val="26"/>
          <w:szCs w:val="26"/>
          <w:lang w:val="en"/>
        </w:rPr>
        <w:t>)</w:t>
      </w:r>
      <w:r w:rsidRPr="00C95F86">
        <w:rPr>
          <w:rFonts w:asciiTheme="majorBidi" w:hAnsiTheme="majorBidi" w:cstheme="majorBidi"/>
          <w:sz w:val="26"/>
          <w:szCs w:val="26"/>
          <w:lang w:val="en"/>
        </w:rPr>
        <w:t xml:space="preserve"> deposits</w:t>
      </w:r>
      <w:r w:rsidR="00985329" w:rsidRPr="00C95F86">
        <w:rPr>
          <w:rFonts w:asciiTheme="majorBidi" w:hAnsiTheme="majorBidi" w:cstheme="majorBidi"/>
          <w:sz w:val="26"/>
          <w:szCs w:val="26"/>
          <w:lang w:val="en"/>
        </w:rPr>
        <w:t xml:space="preserve">. If </w:t>
      </w:r>
      <w:r w:rsidR="006F0910">
        <w:rPr>
          <w:rFonts w:asciiTheme="majorBidi" w:hAnsiTheme="majorBidi" w:cstheme="majorBidi"/>
          <w:sz w:val="26"/>
          <w:szCs w:val="26"/>
          <w:lang w:val="en"/>
        </w:rPr>
        <w:t xml:space="preserve">a </w:t>
      </w:r>
      <w:r w:rsidR="00985329" w:rsidRPr="00C95F86">
        <w:rPr>
          <w:rFonts w:asciiTheme="majorBidi" w:hAnsiTheme="majorBidi" w:cstheme="majorBidi"/>
          <w:sz w:val="26"/>
          <w:szCs w:val="26"/>
          <w:lang w:val="en"/>
        </w:rPr>
        <w:t>bank</w:t>
      </w:r>
      <w:r w:rsidRPr="00C95F86">
        <w:rPr>
          <w:rFonts w:asciiTheme="majorBidi" w:hAnsiTheme="majorBidi" w:cstheme="majorBidi"/>
          <w:sz w:val="26"/>
          <w:szCs w:val="26"/>
          <w:lang w:val="en"/>
        </w:rPr>
        <w:t xml:space="preserve"> </w:t>
      </w:r>
      <w:r w:rsidR="00985329" w:rsidRPr="00C95F86">
        <w:rPr>
          <w:rFonts w:asciiTheme="majorBidi" w:hAnsiTheme="majorBidi" w:cstheme="majorBidi"/>
          <w:sz w:val="26"/>
          <w:szCs w:val="26"/>
          <w:lang w:val="en"/>
        </w:rPr>
        <w:t>is</w:t>
      </w:r>
      <w:r w:rsidRPr="00C95F86">
        <w:rPr>
          <w:rFonts w:asciiTheme="majorBidi" w:hAnsiTheme="majorBidi" w:cstheme="majorBidi"/>
          <w:sz w:val="26"/>
          <w:szCs w:val="26"/>
          <w:lang w:val="en"/>
        </w:rPr>
        <w:t xml:space="preserve"> unable to determine the amount of the excess balance, then the entire deposit should be assumed </w:t>
      </w:r>
      <w:proofErr w:type="gramStart"/>
      <w:r w:rsidRPr="00C95F86">
        <w:rPr>
          <w:rFonts w:asciiTheme="majorBidi" w:hAnsiTheme="majorBidi" w:cstheme="majorBidi"/>
          <w:sz w:val="26"/>
          <w:szCs w:val="26"/>
          <w:lang w:val="en"/>
        </w:rPr>
        <w:t>to be non</w:t>
      </w:r>
      <w:proofErr w:type="gramEnd"/>
      <w:r w:rsidRPr="00C95F86">
        <w:rPr>
          <w:rFonts w:asciiTheme="majorBidi" w:hAnsiTheme="majorBidi" w:cstheme="majorBidi"/>
          <w:sz w:val="26"/>
          <w:szCs w:val="26"/>
          <w:lang w:val="en"/>
        </w:rPr>
        <w:t>-operational</w:t>
      </w:r>
      <w:r w:rsidR="00985329" w:rsidRPr="00C95F86">
        <w:rPr>
          <w:rFonts w:asciiTheme="majorBidi" w:hAnsiTheme="majorBidi" w:cstheme="majorBidi"/>
          <w:sz w:val="26"/>
          <w:szCs w:val="26"/>
          <w:lang w:val="en"/>
        </w:rPr>
        <w:t xml:space="preserve"> deposit</w:t>
      </w:r>
      <w:r w:rsidRPr="00C95F86">
        <w:rPr>
          <w:rFonts w:asciiTheme="majorBidi" w:hAnsiTheme="majorBidi" w:cstheme="majorBidi"/>
          <w:sz w:val="26"/>
          <w:szCs w:val="26"/>
          <w:lang w:val="en"/>
        </w:rPr>
        <w:t xml:space="preserve">. </w:t>
      </w:r>
    </w:p>
    <w:p w14:paraId="11179A6F" w14:textId="59BB005A" w:rsidR="009E003E" w:rsidRPr="00C95F86" w:rsidRDefault="00B5761E" w:rsidP="006F0910">
      <w:pPr>
        <w:pStyle w:val="ListParagraph"/>
        <w:numPr>
          <w:ilvl w:val="0"/>
          <w:numId w:val="16"/>
        </w:numPr>
        <w:jc w:val="both"/>
        <w:rPr>
          <w:rFonts w:asciiTheme="majorBidi" w:hAnsiTheme="majorBidi" w:cstheme="majorBidi"/>
          <w:sz w:val="26"/>
          <w:szCs w:val="26"/>
          <w:lang w:val="en"/>
        </w:rPr>
      </w:pPr>
      <w:r w:rsidRPr="00C95F86">
        <w:rPr>
          <w:rFonts w:asciiTheme="majorBidi" w:hAnsiTheme="majorBidi" w:cstheme="majorBidi"/>
          <w:sz w:val="26"/>
          <w:szCs w:val="26"/>
          <w:lang w:val="en"/>
        </w:rPr>
        <w:t xml:space="preserve">Banks must </w:t>
      </w:r>
      <w:r w:rsidR="00985329" w:rsidRPr="00C95F86">
        <w:rPr>
          <w:rFonts w:asciiTheme="majorBidi" w:hAnsiTheme="majorBidi" w:cstheme="majorBidi"/>
          <w:sz w:val="26"/>
          <w:szCs w:val="26"/>
          <w:lang w:val="en"/>
        </w:rPr>
        <w:t>develop</w:t>
      </w:r>
      <w:r w:rsidRPr="00C95F86">
        <w:rPr>
          <w:rFonts w:asciiTheme="majorBidi" w:hAnsiTheme="majorBidi" w:cstheme="majorBidi"/>
          <w:sz w:val="26"/>
          <w:szCs w:val="26"/>
          <w:lang w:val="en"/>
        </w:rPr>
        <w:t xml:space="preserve"> </w:t>
      </w:r>
      <w:r w:rsidR="00985329" w:rsidRPr="00C95F86">
        <w:rPr>
          <w:rFonts w:asciiTheme="majorBidi" w:hAnsiTheme="majorBidi" w:cstheme="majorBidi"/>
          <w:sz w:val="26"/>
          <w:szCs w:val="26"/>
          <w:lang w:val="en"/>
        </w:rPr>
        <w:t>a</w:t>
      </w:r>
      <w:r w:rsidR="009E003E" w:rsidRPr="00C95F86">
        <w:rPr>
          <w:rFonts w:asciiTheme="majorBidi" w:hAnsiTheme="majorBidi" w:cstheme="majorBidi"/>
          <w:sz w:val="26"/>
          <w:szCs w:val="26"/>
          <w:lang w:val="en"/>
        </w:rPr>
        <w:t>pp</w:t>
      </w:r>
      <w:r w:rsidR="00985329" w:rsidRPr="00C95F86">
        <w:rPr>
          <w:rFonts w:asciiTheme="majorBidi" w:hAnsiTheme="majorBidi" w:cstheme="majorBidi"/>
          <w:sz w:val="26"/>
          <w:szCs w:val="26"/>
          <w:lang w:val="en"/>
        </w:rPr>
        <w:t>ropriate methodologies</w:t>
      </w:r>
      <w:r w:rsidRPr="00C95F86">
        <w:rPr>
          <w:rFonts w:asciiTheme="majorBidi" w:hAnsiTheme="majorBidi" w:cstheme="majorBidi"/>
          <w:sz w:val="26"/>
          <w:szCs w:val="26"/>
          <w:lang w:val="en"/>
        </w:rPr>
        <w:t xml:space="preserve"> for identifying excess </w:t>
      </w:r>
      <w:r w:rsidR="00985329" w:rsidRPr="00C95F86">
        <w:rPr>
          <w:rFonts w:asciiTheme="majorBidi" w:hAnsiTheme="majorBidi" w:cstheme="majorBidi"/>
          <w:sz w:val="26"/>
          <w:szCs w:val="26"/>
          <w:lang w:val="en"/>
        </w:rPr>
        <w:t xml:space="preserve">balances in the operational </w:t>
      </w:r>
      <w:r w:rsidR="009E003E" w:rsidRPr="00C95F86">
        <w:rPr>
          <w:rFonts w:asciiTheme="majorBidi" w:hAnsiTheme="majorBidi" w:cstheme="majorBidi"/>
          <w:sz w:val="26"/>
          <w:szCs w:val="26"/>
          <w:lang w:val="en"/>
        </w:rPr>
        <w:t xml:space="preserve">accounts that </w:t>
      </w:r>
      <w:proofErr w:type="gramStart"/>
      <w:r w:rsidR="009E003E" w:rsidRPr="00C95F86">
        <w:rPr>
          <w:rFonts w:asciiTheme="majorBidi" w:hAnsiTheme="majorBidi" w:cstheme="majorBidi"/>
          <w:sz w:val="26"/>
          <w:szCs w:val="26"/>
          <w:lang w:val="en"/>
        </w:rPr>
        <w:t>are</w:t>
      </w:r>
      <w:r w:rsidRPr="00C95F86">
        <w:rPr>
          <w:rFonts w:asciiTheme="majorBidi" w:hAnsiTheme="majorBidi" w:cstheme="majorBidi"/>
          <w:sz w:val="26"/>
          <w:szCs w:val="26"/>
          <w:lang w:val="en"/>
        </w:rPr>
        <w:t xml:space="preserve"> excluded</w:t>
      </w:r>
      <w:proofErr w:type="gramEnd"/>
      <w:r w:rsidRPr="00C95F86">
        <w:rPr>
          <w:rFonts w:asciiTheme="majorBidi" w:hAnsiTheme="majorBidi" w:cstheme="majorBidi"/>
          <w:sz w:val="26"/>
          <w:szCs w:val="26"/>
          <w:lang w:val="en"/>
        </w:rPr>
        <w:t xml:space="preserve"> from this treatment</w:t>
      </w:r>
      <w:r w:rsidR="00985329" w:rsidRPr="00C95F86">
        <w:rPr>
          <w:rFonts w:asciiTheme="majorBidi" w:hAnsiTheme="majorBidi" w:cstheme="majorBidi"/>
          <w:sz w:val="26"/>
          <w:szCs w:val="26"/>
          <w:lang w:val="en"/>
        </w:rPr>
        <w:t xml:space="preserve"> as </w:t>
      </w:r>
      <w:r w:rsidR="00985329" w:rsidRPr="00C95F86">
        <w:rPr>
          <w:rFonts w:asciiTheme="majorBidi" w:hAnsiTheme="majorBidi" w:cstheme="majorBidi"/>
          <w:sz w:val="26"/>
          <w:szCs w:val="26"/>
        </w:rPr>
        <w:t>illustrated above</w:t>
      </w:r>
      <w:r w:rsidR="00985329" w:rsidRPr="00C95F86">
        <w:rPr>
          <w:rFonts w:asciiTheme="majorBidi" w:hAnsiTheme="majorBidi" w:cstheme="majorBidi"/>
          <w:sz w:val="26"/>
          <w:szCs w:val="26"/>
          <w:lang w:val="en"/>
        </w:rPr>
        <w:t>. The</w:t>
      </w:r>
      <w:r w:rsidRPr="00C95F86">
        <w:rPr>
          <w:rFonts w:asciiTheme="majorBidi" w:hAnsiTheme="majorBidi" w:cstheme="majorBidi"/>
          <w:sz w:val="26"/>
          <w:szCs w:val="26"/>
          <w:lang w:val="en"/>
        </w:rPr>
        <w:t>s</w:t>
      </w:r>
      <w:r w:rsidR="00985329" w:rsidRPr="00C95F86">
        <w:rPr>
          <w:rFonts w:asciiTheme="majorBidi" w:hAnsiTheme="majorBidi" w:cstheme="majorBidi"/>
          <w:sz w:val="26"/>
          <w:szCs w:val="26"/>
          <w:lang w:val="en"/>
        </w:rPr>
        <w:t>e</w:t>
      </w:r>
      <w:r w:rsidRPr="00C95F86">
        <w:rPr>
          <w:rFonts w:asciiTheme="majorBidi" w:hAnsiTheme="majorBidi" w:cstheme="majorBidi"/>
          <w:sz w:val="26"/>
          <w:szCs w:val="26"/>
          <w:lang w:val="en"/>
        </w:rPr>
        <w:t xml:space="preserve"> </w:t>
      </w:r>
      <w:r w:rsidR="00985329" w:rsidRPr="00C95F86">
        <w:rPr>
          <w:rFonts w:asciiTheme="majorBidi" w:hAnsiTheme="majorBidi" w:cstheme="majorBidi"/>
          <w:sz w:val="26"/>
          <w:szCs w:val="26"/>
          <w:lang w:val="en"/>
        </w:rPr>
        <w:t xml:space="preserve">methodologies </w:t>
      </w:r>
      <w:proofErr w:type="gramStart"/>
      <w:r w:rsidR="009E003E" w:rsidRPr="00C95F86">
        <w:rPr>
          <w:rFonts w:asciiTheme="majorBidi" w:hAnsiTheme="majorBidi" w:cstheme="majorBidi"/>
          <w:sz w:val="26"/>
          <w:szCs w:val="26"/>
          <w:lang w:val="en"/>
        </w:rPr>
        <w:t>must be</w:t>
      </w:r>
      <w:r w:rsidRPr="00C95F86">
        <w:rPr>
          <w:rFonts w:asciiTheme="majorBidi" w:hAnsiTheme="majorBidi" w:cstheme="majorBidi"/>
          <w:sz w:val="26"/>
          <w:szCs w:val="26"/>
          <w:lang w:val="en"/>
        </w:rPr>
        <w:t xml:space="preserve"> conducted</w:t>
      </w:r>
      <w:proofErr w:type="gramEnd"/>
      <w:r w:rsidRPr="00C95F86">
        <w:rPr>
          <w:rFonts w:asciiTheme="majorBidi" w:hAnsiTheme="majorBidi" w:cstheme="majorBidi"/>
          <w:sz w:val="26"/>
          <w:szCs w:val="26"/>
          <w:lang w:val="en"/>
        </w:rPr>
        <w:t xml:space="preserve"> to asses</w:t>
      </w:r>
      <w:r w:rsidR="00985329" w:rsidRPr="00C95F86">
        <w:rPr>
          <w:rFonts w:asciiTheme="majorBidi" w:hAnsiTheme="majorBidi" w:cstheme="majorBidi"/>
          <w:sz w:val="26"/>
          <w:szCs w:val="26"/>
          <w:lang w:val="en"/>
        </w:rPr>
        <w:t>s the risk</w:t>
      </w:r>
      <w:r w:rsidR="009E003E" w:rsidRPr="00C95F86">
        <w:rPr>
          <w:rFonts w:asciiTheme="majorBidi" w:hAnsiTheme="majorBidi" w:cstheme="majorBidi"/>
          <w:sz w:val="26"/>
          <w:szCs w:val="26"/>
          <w:lang w:val="en"/>
        </w:rPr>
        <w:t>s</w:t>
      </w:r>
      <w:r w:rsidR="00985329" w:rsidRPr="00C95F86">
        <w:rPr>
          <w:rFonts w:asciiTheme="majorBidi" w:hAnsiTheme="majorBidi" w:cstheme="majorBidi"/>
          <w:sz w:val="26"/>
          <w:szCs w:val="26"/>
          <w:lang w:val="en"/>
        </w:rPr>
        <w:t xml:space="preserve"> of </w:t>
      </w:r>
      <w:r w:rsidR="009E003E" w:rsidRPr="00C95F86">
        <w:rPr>
          <w:rFonts w:asciiTheme="majorBidi" w:hAnsiTheme="majorBidi" w:cstheme="majorBidi"/>
          <w:color w:val="000000"/>
          <w:sz w:val="26"/>
          <w:szCs w:val="26"/>
        </w:rPr>
        <w:t xml:space="preserve">withdrawing from these deposits </w:t>
      </w:r>
      <w:r w:rsidR="00395878" w:rsidRPr="00C95F86">
        <w:rPr>
          <w:rFonts w:asciiTheme="majorBidi" w:hAnsiTheme="majorBidi" w:cstheme="majorBidi"/>
          <w:sz w:val="26"/>
          <w:szCs w:val="26"/>
          <w:lang w:val="en"/>
        </w:rPr>
        <w:t>in light of</w:t>
      </w:r>
      <w:r w:rsidR="009E003E" w:rsidRPr="00C95F86">
        <w:rPr>
          <w:rFonts w:asciiTheme="majorBidi" w:hAnsiTheme="majorBidi" w:cstheme="majorBidi"/>
          <w:sz w:val="26"/>
          <w:szCs w:val="26"/>
          <w:lang w:val="en"/>
        </w:rPr>
        <w:t xml:space="preserve"> the bank’s</w:t>
      </w:r>
      <w:r w:rsidRPr="00C95F86">
        <w:rPr>
          <w:rFonts w:asciiTheme="majorBidi" w:hAnsiTheme="majorBidi" w:cstheme="majorBidi"/>
          <w:sz w:val="26"/>
          <w:szCs w:val="26"/>
          <w:lang w:val="en"/>
        </w:rPr>
        <w:t xml:space="preserve"> stres</w:t>
      </w:r>
      <w:r w:rsidR="009E003E" w:rsidRPr="00C95F86">
        <w:rPr>
          <w:rFonts w:asciiTheme="majorBidi" w:hAnsiTheme="majorBidi" w:cstheme="majorBidi"/>
          <w:sz w:val="26"/>
          <w:szCs w:val="26"/>
          <w:lang w:val="en"/>
        </w:rPr>
        <w:t>s conditions</w:t>
      </w:r>
      <w:r w:rsidRPr="00C95F86">
        <w:rPr>
          <w:rFonts w:asciiTheme="majorBidi" w:hAnsiTheme="majorBidi" w:cstheme="majorBidi"/>
          <w:sz w:val="26"/>
          <w:szCs w:val="26"/>
          <w:lang w:val="en"/>
        </w:rPr>
        <w:t xml:space="preserve">. The </w:t>
      </w:r>
      <w:r w:rsidR="006F0910" w:rsidRPr="00C95F86">
        <w:rPr>
          <w:rFonts w:asciiTheme="majorBidi" w:hAnsiTheme="majorBidi" w:cstheme="majorBidi"/>
          <w:sz w:val="26"/>
          <w:szCs w:val="26"/>
          <w:lang w:val="en"/>
        </w:rPr>
        <w:t>methodolog</w:t>
      </w:r>
      <w:r w:rsidR="006F0910">
        <w:rPr>
          <w:rFonts w:asciiTheme="majorBidi" w:hAnsiTheme="majorBidi" w:cstheme="majorBidi"/>
          <w:sz w:val="26"/>
          <w:szCs w:val="26"/>
          <w:lang w:val="en"/>
        </w:rPr>
        <w:t>ies</w:t>
      </w:r>
      <w:r w:rsidR="006F0910" w:rsidRPr="00C95F86">
        <w:rPr>
          <w:rFonts w:asciiTheme="majorBidi" w:hAnsiTheme="majorBidi" w:cstheme="majorBidi"/>
          <w:sz w:val="26"/>
          <w:szCs w:val="26"/>
          <w:lang w:val="en"/>
        </w:rPr>
        <w:t xml:space="preserve"> </w:t>
      </w:r>
      <w:r w:rsidRPr="00C95F86">
        <w:rPr>
          <w:rFonts w:asciiTheme="majorBidi" w:hAnsiTheme="majorBidi" w:cstheme="majorBidi"/>
          <w:sz w:val="26"/>
          <w:szCs w:val="26"/>
          <w:lang w:val="en"/>
        </w:rPr>
        <w:t xml:space="preserve">should take into account </w:t>
      </w:r>
      <w:r w:rsidR="009E003E" w:rsidRPr="00C95F86">
        <w:rPr>
          <w:rFonts w:asciiTheme="majorBidi" w:hAnsiTheme="majorBidi" w:cstheme="majorBidi"/>
          <w:sz w:val="26"/>
          <w:szCs w:val="26"/>
          <w:lang w:val="en"/>
        </w:rPr>
        <w:t>several</w:t>
      </w:r>
      <w:r w:rsidRPr="00C95F86">
        <w:rPr>
          <w:rFonts w:asciiTheme="majorBidi" w:hAnsiTheme="majorBidi" w:cstheme="majorBidi"/>
          <w:sz w:val="26"/>
          <w:szCs w:val="26"/>
          <w:lang w:val="en"/>
        </w:rPr>
        <w:t xml:space="preserve"> factors such as </w:t>
      </w:r>
      <w:r w:rsidR="009E003E" w:rsidRPr="00C95F86">
        <w:rPr>
          <w:rFonts w:asciiTheme="majorBidi" w:hAnsiTheme="majorBidi" w:cstheme="majorBidi"/>
          <w:sz w:val="26"/>
          <w:szCs w:val="26"/>
          <w:lang w:val="en"/>
        </w:rPr>
        <w:t>when</w:t>
      </w:r>
      <w:r w:rsidRPr="00C95F86">
        <w:rPr>
          <w:rFonts w:asciiTheme="majorBidi" w:hAnsiTheme="majorBidi" w:cstheme="majorBidi"/>
          <w:sz w:val="26"/>
          <w:szCs w:val="26"/>
          <w:lang w:val="en"/>
        </w:rPr>
        <w:t xml:space="preserve"> customers have </w:t>
      </w:r>
      <w:r w:rsidR="009E003E" w:rsidRPr="00C95F86">
        <w:rPr>
          <w:rFonts w:asciiTheme="majorBidi" w:hAnsiTheme="majorBidi" w:cstheme="majorBidi"/>
          <w:sz w:val="26"/>
          <w:szCs w:val="26"/>
          <w:lang w:val="en"/>
        </w:rPr>
        <w:t xml:space="preserve">more balances </w:t>
      </w:r>
      <w:r w:rsidR="009E003E" w:rsidRPr="00C95F86">
        <w:rPr>
          <w:rFonts w:asciiTheme="majorBidi" w:hAnsiTheme="majorBidi" w:cstheme="majorBidi"/>
          <w:color w:val="000000"/>
          <w:sz w:val="26"/>
          <w:szCs w:val="26"/>
        </w:rPr>
        <w:t>than their payments and average account balance</w:t>
      </w:r>
      <w:r w:rsidR="009E003E" w:rsidRPr="00C95F86">
        <w:rPr>
          <w:rFonts w:asciiTheme="majorBidi" w:hAnsiTheme="majorBidi" w:cstheme="majorBidi"/>
          <w:sz w:val="26"/>
          <w:szCs w:val="26"/>
          <w:lang w:val="en"/>
        </w:rPr>
        <w:t xml:space="preserve"> before specific payments </w:t>
      </w:r>
      <w:proofErr w:type="gramStart"/>
      <w:r w:rsidR="009E003E" w:rsidRPr="00C95F86">
        <w:rPr>
          <w:rFonts w:asciiTheme="majorBidi" w:hAnsiTheme="majorBidi" w:cstheme="majorBidi"/>
          <w:sz w:val="26"/>
          <w:szCs w:val="26"/>
          <w:lang w:val="en"/>
        </w:rPr>
        <w:t>are made</w:t>
      </w:r>
      <w:proofErr w:type="gramEnd"/>
      <w:r w:rsidR="009E003E" w:rsidRPr="00C95F86">
        <w:rPr>
          <w:rFonts w:asciiTheme="majorBidi" w:hAnsiTheme="majorBidi" w:cstheme="majorBidi"/>
          <w:sz w:val="26"/>
          <w:szCs w:val="26"/>
          <w:lang w:val="en"/>
        </w:rPr>
        <w:t>.</w:t>
      </w:r>
    </w:p>
    <w:p w14:paraId="358C9893" w14:textId="692D85F4" w:rsidR="00315AAF" w:rsidRPr="00C95F86" w:rsidRDefault="00B5761E" w:rsidP="00E73559">
      <w:pPr>
        <w:pStyle w:val="ListParagraph"/>
        <w:numPr>
          <w:ilvl w:val="0"/>
          <w:numId w:val="16"/>
        </w:numPr>
        <w:jc w:val="both"/>
        <w:rPr>
          <w:rFonts w:asciiTheme="majorBidi" w:hAnsiTheme="majorBidi" w:cstheme="majorBidi"/>
          <w:sz w:val="26"/>
          <w:szCs w:val="26"/>
          <w:lang w:val="en"/>
        </w:rPr>
      </w:pPr>
      <w:r w:rsidRPr="00C95F86">
        <w:rPr>
          <w:rFonts w:asciiTheme="majorBidi" w:hAnsiTheme="majorBidi" w:cstheme="majorBidi"/>
          <w:sz w:val="26"/>
          <w:szCs w:val="26"/>
          <w:lang w:val="en"/>
        </w:rPr>
        <w:t>Operational deposits would</w:t>
      </w:r>
      <w:r w:rsidR="009E003E" w:rsidRPr="00C95F86">
        <w:rPr>
          <w:rFonts w:asciiTheme="majorBidi" w:hAnsiTheme="majorBidi" w:cstheme="majorBidi"/>
          <w:sz w:val="26"/>
          <w:szCs w:val="26"/>
          <w:lang w:val="en"/>
        </w:rPr>
        <w:t xml:space="preserve"> have a</w:t>
      </w:r>
      <w:r w:rsidRPr="00C95F86">
        <w:rPr>
          <w:rFonts w:asciiTheme="majorBidi" w:hAnsiTheme="majorBidi" w:cstheme="majorBidi"/>
          <w:sz w:val="26"/>
          <w:szCs w:val="26"/>
          <w:lang w:val="en"/>
        </w:rPr>
        <w:t xml:space="preserve"> </w:t>
      </w:r>
      <w:r w:rsidR="009E003E" w:rsidRPr="00C95F86">
        <w:rPr>
          <w:rFonts w:asciiTheme="majorBidi" w:hAnsiTheme="majorBidi" w:cstheme="majorBidi"/>
          <w:sz w:val="26"/>
          <w:szCs w:val="26"/>
          <w:lang w:val="en"/>
        </w:rPr>
        <w:t>cash</w:t>
      </w:r>
      <w:r w:rsidRPr="00C95F86">
        <w:rPr>
          <w:rFonts w:asciiTheme="majorBidi" w:hAnsiTheme="majorBidi" w:cstheme="majorBidi"/>
          <w:sz w:val="26"/>
          <w:szCs w:val="26"/>
          <w:lang w:val="en"/>
        </w:rPr>
        <w:t xml:space="preserve"> </w:t>
      </w:r>
      <w:r w:rsidR="009E003E" w:rsidRPr="00C95F86">
        <w:rPr>
          <w:rFonts w:asciiTheme="majorBidi" w:hAnsiTheme="majorBidi" w:cstheme="majorBidi"/>
          <w:sz w:val="26"/>
          <w:szCs w:val="26"/>
          <w:lang w:val="en"/>
        </w:rPr>
        <w:t>inflow</w:t>
      </w:r>
      <w:r w:rsidR="00395878" w:rsidRPr="00C95F86">
        <w:rPr>
          <w:rFonts w:asciiTheme="majorBidi" w:hAnsiTheme="majorBidi" w:cstheme="majorBidi"/>
          <w:sz w:val="26"/>
          <w:szCs w:val="26"/>
          <w:lang w:val="en"/>
        </w:rPr>
        <w:t xml:space="preserve"> rate</w:t>
      </w:r>
      <w:r w:rsidR="009E003E" w:rsidRPr="00C95F86">
        <w:rPr>
          <w:rFonts w:asciiTheme="majorBidi" w:hAnsiTheme="majorBidi" w:cstheme="majorBidi"/>
          <w:sz w:val="26"/>
          <w:szCs w:val="26"/>
          <w:lang w:val="en"/>
        </w:rPr>
        <w:t xml:space="preserve"> of (</w:t>
      </w:r>
      <w:r w:rsidRPr="00C95F86">
        <w:rPr>
          <w:rFonts w:asciiTheme="majorBidi" w:hAnsiTheme="majorBidi" w:cstheme="majorBidi"/>
          <w:sz w:val="26"/>
          <w:szCs w:val="26"/>
          <w:lang w:val="en"/>
        </w:rPr>
        <w:t>0%</w:t>
      </w:r>
      <w:r w:rsidR="009E003E" w:rsidRPr="00C95F86">
        <w:rPr>
          <w:rFonts w:asciiTheme="majorBidi" w:hAnsiTheme="majorBidi" w:cstheme="majorBidi"/>
          <w:sz w:val="26"/>
          <w:szCs w:val="26"/>
          <w:lang w:val="en"/>
        </w:rPr>
        <w:t>)</w:t>
      </w:r>
      <w:r w:rsidRPr="00C95F86">
        <w:rPr>
          <w:rFonts w:asciiTheme="majorBidi" w:hAnsiTheme="majorBidi" w:cstheme="majorBidi"/>
          <w:sz w:val="26"/>
          <w:szCs w:val="26"/>
          <w:lang w:val="en"/>
        </w:rPr>
        <w:t xml:space="preserve"> given that these deposits are required</w:t>
      </w:r>
      <w:r w:rsidR="00315AAF" w:rsidRPr="00C95F86">
        <w:rPr>
          <w:rFonts w:asciiTheme="majorBidi" w:hAnsiTheme="majorBidi" w:cstheme="majorBidi"/>
          <w:sz w:val="26"/>
          <w:szCs w:val="26"/>
          <w:lang w:val="en"/>
        </w:rPr>
        <w:t xml:space="preserve"> by customers</w:t>
      </w:r>
      <w:r w:rsidRPr="00C95F86">
        <w:rPr>
          <w:rFonts w:asciiTheme="majorBidi" w:hAnsiTheme="majorBidi" w:cstheme="majorBidi"/>
          <w:sz w:val="26"/>
          <w:szCs w:val="26"/>
          <w:lang w:val="en"/>
        </w:rPr>
        <w:t xml:space="preserve"> for operational </w:t>
      </w:r>
      <w:r w:rsidR="00315AAF" w:rsidRPr="00C95F86">
        <w:rPr>
          <w:rFonts w:asciiTheme="majorBidi" w:hAnsiTheme="majorBidi" w:cstheme="majorBidi"/>
          <w:sz w:val="26"/>
          <w:szCs w:val="26"/>
          <w:lang w:val="en"/>
        </w:rPr>
        <w:t>activities</w:t>
      </w:r>
      <w:r w:rsidRPr="00C95F86">
        <w:rPr>
          <w:rFonts w:asciiTheme="majorBidi" w:hAnsiTheme="majorBidi" w:cstheme="majorBidi"/>
          <w:sz w:val="26"/>
          <w:szCs w:val="26"/>
          <w:lang w:val="en"/>
        </w:rPr>
        <w:t xml:space="preserve">, and are therefore not available to the bank to repay other </w:t>
      </w:r>
      <w:r w:rsidR="00315AAF" w:rsidRPr="00C95F86">
        <w:rPr>
          <w:rFonts w:asciiTheme="majorBidi" w:hAnsiTheme="majorBidi" w:cstheme="majorBidi"/>
          <w:sz w:val="26"/>
          <w:szCs w:val="26"/>
          <w:lang w:val="en"/>
        </w:rPr>
        <w:t>liabilities</w:t>
      </w:r>
      <w:r w:rsidRPr="00C95F86">
        <w:rPr>
          <w:rFonts w:asciiTheme="majorBidi" w:hAnsiTheme="majorBidi" w:cstheme="majorBidi"/>
          <w:sz w:val="26"/>
          <w:szCs w:val="26"/>
          <w:lang w:val="en"/>
        </w:rPr>
        <w:t>.</w:t>
      </w:r>
    </w:p>
    <w:p w14:paraId="7F6E25CF" w14:textId="334E5FA3" w:rsidR="00B5761E" w:rsidRPr="00C95F86" w:rsidRDefault="00315AAF" w:rsidP="006F0910">
      <w:pPr>
        <w:pStyle w:val="ListParagraph"/>
        <w:numPr>
          <w:ilvl w:val="0"/>
          <w:numId w:val="16"/>
        </w:numPr>
        <w:jc w:val="both"/>
        <w:rPr>
          <w:rFonts w:asciiTheme="majorBidi" w:hAnsiTheme="majorBidi" w:cstheme="majorBidi"/>
          <w:sz w:val="26"/>
          <w:szCs w:val="26"/>
          <w:lang w:val="en"/>
        </w:rPr>
      </w:pPr>
      <w:r w:rsidRPr="00C95F86">
        <w:rPr>
          <w:rFonts w:asciiTheme="majorBidi" w:hAnsiTheme="majorBidi" w:cstheme="majorBidi"/>
          <w:sz w:val="26"/>
          <w:szCs w:val="26"/>
          <w:lang w:val="en"/>
        </w:rPr>
        <w:lastRenderedPageBreak/>
        <w:t>I</w:t>
      </w:r>
      <w:r w:rsidR="00B5761E" w:rsidRPr="00C95F86">
        <w:rPr>
          <w:rFonts w:asciiTheme="majorBidi" w:hAnsiTheme="majorBidi" w:cstheme="majorBidi"/>
          <w:sz w:val="26"/>
          <w:szCs w:val="26"/>
          <w:lang w:val="en"/>
        </w:rPr>
        <w:t xml:space="preserve">f the deposit arises out of </w:t>
      </w:r>
      <w:r w:rsidRPr="00C95F86">
        <w:rPr>
          <w:rFonts w:asciiTheme="majorBidi" w:hAnsiTheme="majorBidi" w:cstheme="majorBidi"/>
          <w:sz w:val="26"/>
          <w:szCs w:val="26"/>
          <w:lang w:val="en"/>
        </w:rPr>
        <w:t>transactions with correspondent banks</w:t>
      </w:r>
      <w:r w:rsidRPr="00C95F86">
        <w:rPr>
          <w:rStyle w:val="FootnoteReference"/>
          <w:rFonts w:asciiTheme="majorBidi" w:hAnsiTheme="majorBidi" w:cstheme="majorBidi"/>
          <w:sz w:val="26"/>
          <w:szCs w:val="26"/>
          <w:lang w:val="en"/>
        </w:rPr>
        <w:footnoteReference w:id="10"/>
      </w:r>
      <w:r w:rsidRPr="00C95F86">
        <w:rPr>
          <w:rFonts w:asciiTheme="majorBidi" w:hAnsiTheme="majorBidi" w:cstheme="majorBidi"/>
          <w:sz w:val="26"/>
          <w:szCs w:val="26"/>
          <w:lang w:val="en"/>
        </w:rPr>
        <w:t xml:space="preserve"> </w:t>
      </w:r>
      <w:r w:rsidR="00B5761E" w:rsidRPr="00C95F86">
        <w:rPr>
          <w:rFonts w:asciiTheme="majorBidi" w:hAnsiTheme="majorBidi" w:cstheme="majorBidi"/>
          <w:sz w:val="26"/>
          <w:szCs w:val="26"/>
          <w:lang w:val="en"/>
        </w:rPr>
        <w:t xml:space="preserve">or from the provision of prime brokerage services, </w:t>
      </w:r>
      <w:r w:rsidR="00395878" w:rsidRPr="00C95F86">
        <w:rPr>
          <w:rFonts w:asciiTheme="majorBidi" w:hAnsiTheme="majorBidi" w:cstheme="majorBidi"/>
          <w:sz w:val="26"/>
          <w:szCs w:val="26"/>
          <w:lang w:val="en"/>
        </w:rPr>
        <w:t>the deposit</w:t>
      </w:r>
      <w:r w:rsidR="00B5761E" w:rsidRPr="00C95F86">
        <w:rPr>
          <w:rFonts w:asciiTheme="majorBidi" w:hAnsiTheme="majorBidi" w:cstheme="majorBidi"/>
          <w:sz w:val="26"/>
          <w:szCs w:val="26"/>
          <w:lang w:val="en"/>
        </w:rPr>
        <w:t xml:space="preserve"> </w:t>
      </w:r>
      <w:proofErr w:type="gramStart"/>
      <w:r w:rsidR="00B5761E" w:rsidRPr="00C95F86">
        <w:rPr>
          <w:rFonts w:asciiTheme="majorBidi" w:hAnsiTheme="majorBidi" w:cstheme="majorBidi"/>
          <w:sz w:val="26"/>
          <w:szCs w:val="26"/>
          <w:lang w:val="en"/>
        </w:rPr>
        <w:t>will be treated</w:t>
      </w:r>
      <w:proofErr w:type="gramEnd"/>
      <w:r w:rsidR="00B5761E" w:rsidRPr="00C95F86">
        <w:rPr>
          <w:rFonts w:asciiTheme="majorBidi" w:hAnsiTheme="majorBidi" w:cstheme="majorBidi"/>
          <w:sz w:val="26"/>
          <w:szCs w:val="26"/>
          <w:lang w:val="en"/>
        </w:rPr>
        <w:t xml:space="preserve"> as if there were no operational activity</w:t>
      </w:r>
      <w:r w:rsidR="006F0910">
        <w:rPr>
          <w:rFonts w:asciiTheme="majorBidi" w:hAnsiTheme="majorBidi" w:cstheme="majorBidi"/>
          <w:sz w:val="26"/>
          <w:szCs w:val="26"/>
          <w:lang w:val="en"/>
        </w:rPr>
        <w:t xml:space="preserve"> </w:t>
      </w:r>
      <w:r w:rsidR="006F0910" w:rsidRPr="00C95F86">
        <w:rPr>
          <w:rFonts w:asciiTheme="majorBidi" w:hAnsiTheme="majorBidi" w:cstheme="majorBidi"/>
          <w:sz w:val="26"/>
          <w:szCs w:val="26"/>
          <w:lang w:val="en"/>
        </w:rPr>
        <w:t xml:space="preserve">for the purposes of determining a </w:t>
      </w:r>
      <w:r w:rsidR="006F0910" w:rsidRPr="00C95F86">
        <w:rPr>
          <w:rFonts w:asciiTheme="majorBidi" w:hAnsiTheme="majorBidi" w:cstheme="majorBidi"/>
          <w:sz w:val="26"/>
          <w:szCs w:val="26"/>
          <w:lang w:bidi="ar-JO"/>
        </w:rPr>
        <w:t>run-off rate</w:t>
      </w:r>
      <w:r w:rsidRPr="00C95F86">
        <w:rPr>
          <w:rFonts w:asciiTheme="majorBidi" w:hAnsiTheme="majorBidi" w:cstheme="majorBidi"/>
          <w:sz w:val="26"/>
          <w:szCs w:val="26"/>
          <w:lang w:val="en"/>
        </w:rPr>
        <w:t>.</w:t>
      </w:r>
    </w:p>
    <w:p w14:paraId="2D04F95D" w14:textId="14F97627" w:rsidR="00395878" w:rsidRPr="00C95F86" w:rsidRDefault="00395878" w:rsidP="005E6BC2">
      <w:pPr>
        <w:pStyle w:val="ListParagraph"/>
        <w:numPr>
          <w:ilvl w:val="0"/>
          <w:numId w:val="16"/>
        </w:numPr>
        <w:jc w:val="both"/>
        <w:rPr>
          <w:rStyle w:val="jlqj4b"/>
          <w:rFonts w:asciiTheme="majorBidi" w:hAnsiTheme="majorBidi" w:cstheme="majorBidi"/>
          <w:sz w:val="26"/>
          <w:szCs w:val="26"/>
          <w:lang w:val="en"/>
        </w:rPr>
      </w:pPr>
      <w:r w:rsidRPr="00C95F86">
        <w:rPr>
          <w:rStyle w:val="jlqj4b"/>
          <w:rFonts w:asciiTheme="majorBidi" w:hAnsiTheme="majorBidi" w:cstheme="majorBidi"/>
          <w:color w:val="000000"/>
          <w:sz w:val="26"/>
          <w:szCs w:val="26"/>
          <w:lang w:val="en"/>
        </w:rPr>
        <w:t xml:space="preserve">The bank can treat the entire insured portion of operational deposits resulting from clearing, custody and cash management activities in the same </w:t>
      </w:r>
      <w:r w:rsidR="005E6BC2">
        <w:rPr>
          <w:rStyle w:val="jlqj4b"/>
          <w:rFonts w:asciiTheme="majorBidi" w:hAnsiTheme="majorBidi" w:cstheme="majorBidi"/>
          <w:color w:val="000000"/>
          <w:sz w:val="26"/>
          <w:szCs w:val="26"/>
          <w:lang w:val="en"/>
        </w:rPr>
        <w:t>way</w:t>
      </w:r>
      <w:r w:rsidR="005E6BC2" w:rsidRPr="00C95F86">
        <w:rPr>
          <w:rStyle w:val="jlqj4b"/>
          <w:rFonts w:asciiTheme="majorBidi" w:hAnsiTheme="majorBidi" w:cstheme="majorBidi"/>
          <w:color w:val="000000"/>
          <w:sz w:val="26"/>
          <w:szCs w:val="26"/>
          <w:lang w:val="en"/>
        </w:rPr>
        <w:t xml:space="preserve"> </w:t>
      </w:r>
      <w:r w:rsidRPr="00C95F86">
        <w:rPr>
          <w:rStyle w:val="jlqj4b"/>
          <w:rFonts w:asciiTheme="majorBidi" w:hAnsiTheme="majorBidi" w:cstheme="majorBidi"/>
          <w:color w:val="000000"/>
          <w:sz w:val="26"/>
          <w:szCs w:val="26"/>
          <w:lang w:val="en"/>
        </w:rPr>
        <w:t xml:space="preserve">of </w:t>
      </w:r>
      <w:r w:rsidR="005E6BC2">
        <w:rPr>
          <w:rStyle w:val="jlqj4b"/>
          <w:rFonts w:asciiTheme="majorBidi" w:hAnsiTheme="majorBidi" w:cstheme="majorBidi"/>
          <w:color w:val="000000"/>
          <w:sz w:val="26"/>
          <w:szCs w:val="26"/>
          <w:lang w:val="en"/>
        </w:rPr>
        <w:t xml:space="preserve">treating </w:t>
      </w:r>
      <w:r w:rsidRPr="00C95F86">
        <w:rPr>
          <w:rStyle w:val="jlqj4b"/>
          <w:rFonts w:asciiTheme="majorBidi" w:hAnsiTheme="majorBidi" w:cstheme="majorBidi"/>
          <w:color w:val="000000"/>
          <w:sz w:val="26"/>
          <w:szCs w:val="26"/>
          <w:lang w:val="en"/>
        </w:rPr>
        <w:t xml:space="preserve">stable retail deposits, i.e. it </w:t>
      </w:r>
      <w:proofErr w:type="gramStart"/>
      <w:r w:rsidRPr="00C95F86">
        <w:rPr>
          <w:rStyle w:val="jlqj4b"/>
          <w:rFonts w:asciiTheme="majorBidi" w:hAnsiTheme="majorBidi" w:cstheme="majorBidi"/>
          <w:color w:val="000000"/>
          <w:sz w:val="26"/>
          <w:szCs w:val="26"/>
          <w:lang w:val="en"/>
        </w:rPr>
        <w:t xml:space="preserve">is </w:t>
      </w:r>
      <w:r w:rsidR="006208CD" w:rsidRPr="00C95F86">
        <w:rPr>
          <w:rStyle w:val="jlqj4b"/>
          <w:rFonts w:asciiTheme="majorBidi" w:hAnsiTheme="majorBidi" w:cstheme="majorBidi"/>
          <w:color w:val="000000"/>
          <w:sz w:val="26"/>
          <w:szCs w:val="26"/>
          <w:lang w:val="en"/>
        </w:rPr>
        <w:t>subjected</w:t>
      </w:r>
      <w:proofErr w:type="gramEnd"/>
      <w:r w:rsidR="006208CD" w:rsidRPr="00C95F86">
        <w:rPr>
          <w:rStyle w:val="jlqj4b"/>
          <w:rFonts w:asciiTheme="majorBidi" w:hAnsiTheme="majorBidi" w:cstheme="majorBidi"/>
          <w:color w:val="000000"/>
          <w:sz w:val="26"/>
          <w:szCs w:val="26"/>
          <w:lang w:val="en"/>
        </w:rPr>
        <w:t xml:space="preserve"> to</w:t>
      </w:r>
      <w:r w:rsidRPr="00C95F86">
        <w:rPr>
          <w:rStyle w:val="jlqj4b"/>
          <w:rFonts w:asciiTheme="majorBidi" w:hAnsiTheme="majorBidi" w:cstheme="majorBidi"/>
          <w:color w:val="000000"/>
          <w:sz w:val="26"/>
          <w:szCs w:val="26"/>
          <w:lang w:val="en"/>
        </w:rPr>
        <w:t xml:space="preserve"> </w:t>
      </w:r>
      <w:r w:rsidR="00A67131" w:rsidRPr="00C95F86">
        <w:rPr>
          <w:rFonts w:asciiTheme="majorBidi" w:hAnsiTheme="majorBidi" w:cstheme="majorBidi"/>
          <w:sz w:val="26"/>
          <w:szCs w:val="26"/>
          <w:lang w:bidi="ar-JO"/>
        </w:rPr>
        <w:t>run-off rate</w:t>
      </w:r>
      <w:r w:rsidRPr="00C95F86">
        <w:rPr>
          <w:rFonts w:asciiTheme="majorBidi" w:hAnsiTheme="majorBidi" w:cstheme="majorBidi"/>
          <w:sz w:val="26"/>
          <w:szCs w:val="26"/>
          <w:lang w:val="en"/>
        </w:rPr>
        <w:t xml:space="preserve"> of (15%)</w:t>
      </w:r>
      <w:r w:rsidRPr="00C95F86">
        <w:rPr>
          <w:rStyle w:val="jlqj4b"/>
          <w:rFonts w:asciiTheme="majorBidi" w:hAnsiTheme="majorBidi" w:cstheme="majorBidi"/>
          <w:color w:val="000000"/>
          <w:sz w:val="26"/>
          <w:szCs w:val="26"/>
          <w:lang w:val="en"/>
        </w:rPr>
        <w:t>.</w:t>
      </w:r>
    </w:p>
    <w:p w14:paraId="712576CB" w14:textId="483B1EA7" w:rsidR="00395878" w:rsidRPr="00C95F86" w:rsidRDefault="00395878" w:rsidP="00E73559">
      <w:pPr>
        <w:pStyle w:val="ListParagraph"/>
        <w:numPr>
          <w:ilvl w:val="0"/>
          <w:numId w:val="16"/>
        </w:numPr>
        <w:jc w:val="both"/>
        <w:rPr>
          <w:rFonts w:asciiTheme="majorBidi" w:hAnsiTheme="majorBidi" w:cstheme="majorBidi"/>
          <w:sz w:val="26"/>
          <w:szCs w:val="26"/>
          <w:lang w:val="en"/>
        </w:rPr>
      </w:pPr>
      <w:r w:rsidRPr="00C95F86">
        <w:rPr>
          <w:rFonts w:asciiTheme="majorBidi" w:hAnsiTheme="majorBidi" w:cstheme="majorBidi"/>
          <w:sz w:val="26"/>
          <w:szCs w:val="26"/>
          <w:lang w:val="en"/>
        </w:rPr>
        <w:t>The activities that may generate operational deposits are divided into the following (</w:t>
      </w:r>
      <w:r w:rsidR="004A3852" w:rsidRPr="00C95F86">
        <w:rPr>
          <w:rFonts w:asciiTheme="majorBidi" w:hAnsiTheme="majorBidi" w:cstheme="majorBidi"/>
          <w:sz w:val="26"/>
          <w:szCs w:val="26"/>
          <w:lang w:val="en"/>
        </w:rPr>
        <w:t>however, the presence of such an activity does not necessarily qualify the deposit to be an operational one, considering that it depends on the customer reliance on the bank, the activities and practices that are actually applied</w:t>
      </w:r>
      <w:r w:rsidRPr="00C95F86">
        <w:rPr>
          <w:rFonts w:asciiTheme="majorBidi" w:hAnsiTheme="majorBidi" w:cstheme="majorBidi"/>
          <w:sz w:val="26"/>
          <w:szCs w:val="26"/>
          <w:lang w:val="en"/>
        </w:rPr>
        <w:t>)</w:t>
      </w:r>
      <w:r w:rsidR="004A3852" w:rsidRPr="00C95F86">
        <w:rPr>
          <w:rFonts w:asciiTheme="majorBidi" w:hAnsiTheme="majorBidi" w:cstheme="majorBidi"/>
          <w:sz w:val="26"/>
          <w:szCs w:val="26"/>
          <w:lang w:val="en"/>
        </w:rPr>
        <w:t>:</w:t>
      </w:r>
      <w:r w:rsidRPr="00C95F86">
        <w:rPr>
          <w:rFonts w:asciiTheme="majorBidi" w:hAnsiTheme="majorBidi" w:cstheme="majorBidi"/>
          <w:sz w:val="26"/>
          <w:szCs w:val="26"/>
          <w:lang w:val="en"/>
        </w:rPr>
        <w:t xml:space="preserve"> </w:t>
      </w:r>
    </w:p>
    <w:p w14:paraId="1881B60E" w14:textId="6048E78F" w:rsidR="00C223FD" w:rsidRPr="00C95F86" w:rsidRDefault="004A3852" w:rsidP="005E6BC2">
      <w:pPr>
        <w:pStyle w:val="ListParagraph"/>
        <w:numPr>
          <w:ilvl w:val="0"/>
          <w:numId w:val="20"/>
        </w:numPr>
        <w:ind w:left="2970"/>
        <w:jc w:val="both"/>
        <w:rPr>
          <w:rFonts w:asciiTheme="majorBidi" w:hAnsiTheme="majorBidi" w:cstheme="majorBidi"/>
          <w:sz w:val="26"/>
          <w:szCs w:val="26"/>
          <w:lang w:val="en"/>
        </w:rPr>
      </w:pPr>
      <w:r w:rsidRPr="00C95F86">
        <w:rPr>
          <w:rFonts w:asciiTheme="majorBidi" w:hAnsiTheme="majorBidi" w:cstheme="majorBidi"/>
          <w:sz w:val="26"/>
          <w:szCs w:val="26"/>
          <w:lang w:val="en"/>
        </w:rPr>
        <w:t xml:space="preserve"> </w:t>
      </w:r>
      <w:r w:rsidR="00C223FD" w:rsidRPr="00C95F86">
        <w:rPr>
          <w:rFonts w:asciiTheme="majorBidi" w:hAnsiTheme="majorBidi" w:cstheme="majorBidi"/>
          <w:sz w:val="26"/>
          <w:szCs w:val="26"/>
          <w:lang w:val="en"/>
        </w:rPr>
        <w:t>“C</w:t>
      </w:r>
      <w:r w:rsidRPr="00C95F86">
        <w:rPr>
          <w:rFonts w:asciiTheme="majorBidi" w:hAnsiTheme="majorBidi" w:cstheme="majorBidi"/>
          <w:sz w:val="26"/>
          <w:szCs w:val="26"/>
          <w:lang w:val="en"/>
        </w:rPr>
        <w:t xml:space="preserve">learing </w:t>
      </w:r>
      <w:r w:rsidR="00C223FD" w:rsidRPr="00C95F86">
        <w:rPr>
          <w:rFonts w:asciiTheme="majorBidi" w:hAnsiTheme="majorBidi" w:cstheme="majorBidi"/>
          <w:sz w:val="26"/>
          <w:szCs w:val="26"/>
          <w:lang w:val="en"/>
        </w:rPr>
        <w:t>Activities” refer</w:t>
      </w:r>
      <w:r w:rsidRPr="00C95F86">
        <w:rPr>
          <w:rFonts w:asciiTheme="majorBidi" w:hAnsiTheme="majorBidi" w:cstheme="majorBidi"/>
          <w:sz w:val="26"/>
          <w:szCs w:val="26"/>
          <w:lang w:val="en"/>
        </w:rPr>
        <w:t xml:space="preserve"> to </w:t>
      </w:r>
      <w:r w:rsidR="00C223FD" w:rsidRPr="00C95F86">
        <w:rPr>
          <w:rFonts w:asciiTheme="majorBidi" w:hAnsiTheme="majorBidi" w:cstheme="majorBidi"/>
          <w:sz w:val="26"/>
          <w:szCs w:val="26"/>
          <w:lang w:val="en"/>
        </w:rPr>
        <w:t>the</w:t>
      </w:r>
      <w:r w:rsidRPr="00C95F86">
        <w:rPr>
          <w:rFonts w:asciiTheme="majorBidi" w:hAnsiTheme="majorBidi" w:cstheme="majorBidi"/>
          <w:sz w:val="26"/>
          <w:szCs w:val="26"/>
          <w:lang w:val="en"/>
        </w:rPr>
        <w:t xml:space="preserve"> service</w:t>
      </w:r>
      <w:r w:rsidR="00C223FD" w:rsidRPr="00C95F86">
        <w:rPr>
          <w:rFonts w:asciiTheme="majorBidi" w:hAnsiTheme="majorBidi" w:cstheme="majorBidi"/>
          <w:sz w:val="26"/>
          <w:szCs w:val="26"/>
          <w:lang w:val="en"/>
        </w:rPr>
        <w:t>s provided by the bank</w:t>
      </w:r>
      <w:r w:rsidRPr="00C95F86">
        <w:rPr>
          <w:rFonts w:asciiTheme="majorBidi" w:hAnsiTheme="majorBidi" w:cstheme="majorBidi"/>
          <w:sz w:val="26"/>
          <w:szCs w:val="26"/>
          <w:lang w:val="en"/>
        </w:rPr>
        <w:t xml:space="preserve"> </w:t>
      </w:r>
      <w:r w:rsidR="00C223FD" w:rsidRPr="00C95F86">
        <w:rPr>
          <w:rFonts w:asciiTheme="majorBidi" w:hAnsiTheme="majorBidi" w:cstheme="majorBidi"/>
          <w:sz w:val="26"/>
          <w:szCs w:val="26"/>
          <w:lang w:val="en"/>
        </w:rPr>
        <w:t xml:space="preserve">that enable </w:t>
      </w:r>
      <w:r w:rsidR="005E6BC2">
        <w:rPr>
          <w:rFonts w:asciiTheme="majorBidi" w:hAnsiTheme="majorBidi" w:cstheme="majorBidi"/>
          <w:sz w:val="26"/>
          <w:szCs w:val="26"/>
          <w:lang w:val="en"/>
        </w:rPr>
        <w:t xml:space="preserve">the </w:t>
      </w:r>
      <w:r w:rsidR="00C223FD" w:rsidRPr="00C95F86">
        <w:rPr>
          <w:rFonts w:asciiTheme="majorBidi" w:hAnsiTheme="majorBidi" w:cstheme="majorBidi"/>
          <w:sz w:val="26"/>
          <w:szCs w:val="26"/>
          <w:lang w:val="en"/>
        </w:rPr>
        <w:t>customer</w:t>
      </w:r>
      <w:r w:rsidRPr="00C95F86">
        <w:rPr>
          <w:rFonts w:asciiTheme="majorBidi" w:hAnsiTheme="majorBidi" w:cstheme="majorBidi"/>
          <w:sz w:val="26"/>
          <w:szCs w:val="26"/>
          <w:lang w:val="en"/>
        </w:rPr>
        <w:t xml:space="preserve"> to transfer </w:t>
      </w:r>
      <w:r w:rsidR="00C223FD" w:rsidRPr="00C95F86">
        <w:rPr>
          <w:rFonts w:asciiTheme="majorBidi" w:hAnsiTheme="majorBidi" w:cstheme="majorBidi"/>
          <w:sz w:val="26"/>
          <w:szCs w:val="26"/>
          <w:lang w:val="en"/>
        </w:rPr>
        <w:t>cash</w:t>
      </w:r>
      <w:r w:rsidRPr="00C95F86">
        <w:rPr>
          <w:rFonts w:asciiTheme="majorBidi" w:hAnsiTheme="majorBidi" w:cstheme="majorBidi"/>
          <w:sz w:val="26"/>
          <w:szCs w:val="26"/>
          <w:lang w:val="en"/>
        </w:rPr>
        <w:t xml:space="preserve"> (or securities) </w:t>
      </w:r>
      <w:r w:rsidR="00C223FD" w:rsidRPr="00C95F86">
        <w:rPr>
          <w:rFonts w:asciiTheme="majorBidi" w:hAnsiTheme="majorBidi" w:cstheme="majorBidi"/>
          <w:sz w:val="26"/>
          <w:szCs w:val="26"/>
          <w:lang w:val="en"/>
        </w:rPr>
        <w:t xml:space="preserve">to final recipients </w:t>
      </w:r>
      <w:r w:rsidRPr="00C95F86">
        <w:rPr>
          <w:rFonts w:asciiTheme="majorBidi" w:hAnsiTheme="majorBidi" w:cstheme="majorBidi"/>
          <w:sz w:val="26"/>
          <w:szCs w:val="26"/>
          <w:lang w:val="en"/>
        </w:rPr>
        <w:t>through settlement</w:t>
      </w:r>
      <w:r w:rsidR="00C223FD" w:rsidRPr="00C95F86">
        <w:rPr>
          <w:rFonts w:asciiTheme="majorBidi" w:hAnsiTheme="majorBidi" w:cstheme="majorBidi"/>
          <w:sz w:val="26"/>
          <w:szCs w:val="26"/>
          <w:lang w:val="en"/>
        </w:rPr>
        <w:t xml:space="preserve"> and clearing</w:t>
      </w:r>
      <w:r w:rsidRPr="00C95F86">
        <w:rPr>
          <w:rFonts w:asciiTheme="majorBidi" w:hAnsiTheme="majorBidi" w:cstheme="majorBidi"/>
          <w:sz w:val="26"/>
          <w:szCs w:val="26"/>
          <w:lang w:val="en"/>
        </w:rPr>
        <w:t xml:space="preserve"> systems. Such services </w:t>
      </w:r>
      <w:r w:rsidR="00C223FD" w:rsidRPr="00C95F86">
        <w:rPr>
          <w:rFonts w:asciiTheme="majorBidi" w:hAnsiTheme="majorBidi" w:cstheme="majorBidi"/>
          <w:sz w:val="26"/>
          <w:szCs w:val="26"/>
          <w:lang w:val="en"/>
        </w:rPr>
        <w:t xml:space="preserve">include </w:t>
      </w:r>
      <w:r w:rsidR="005E6BC2">
        <w:rPr>
          <w:rFonts w:asciiTheme="majorBidi" w:hAnsiTheme="majorBidi" w:cstheme="majorBidi"/>
          <w:sz w:val="26"/>
          <w:szCs w:val="26"/>
          <w:lang w:val="en"/>
        </w:rPr>
        <w:t>exclusively</w:t>
      </w:r>
      <w:r w:rsidRPr="00C95F86">
        <w:rPr>
          <w:rFonts w:asciiTheme="majorBidi" w:hAnsiTheme="majorBidi" w:cstheme="majorBidi"/>
          <w:sz w:val="26"/>
          <w:szCs w:val="26"/>
          <w:lang w:val="en"/>
        </w:rPr>
        <w:t xml:space="preserve">: </w:t>
      </w:r>
      <w:r w:rsidR="00C223FD" w:rsidRPr="00C95F86">
        <w:rPr>
          <w:rFonts w:asciiTheme="majorBidi" w:hAnsiTheme="majorBidi" w:cstheme="majorBidi"/>
          <w:sz w:val="26"/>
          <w:szCs w:val="26"/>
          <w:lang w:val="en"/>
        </w:rPr>
        <w:t xml:space="preserve">activities of </w:t>
      </w:r>
      <w:r w:rsidRPr="00C95F86">
        <w:rPr>
          <w:rFonts w:asciiTheme="majorBidi" w:hAnsiTheme="majorBidi" w:cstheme="majorBidi"/>
          <w:sz w:val="26"/>
          <w:szCs w:val="26"/>
          <w:lang w:val="en"/>
        </w:rPr>
        <w:t xml:space="preserve">transmission, </w:t>
      </w:r>
      <w:r w:rsidR="00C223FD" w:rsidRPr="00C95F86">
        <w:rPr>
          <w:rFonts w:asciiTheme="majorBidi" w:hAnsiTheme="majorBidi" w:cstheme="majorBidi"/>
          <w:sz w:val="26"/>
          <w:szCs w:val="26"/>
          <w:lang w:val="en"/>
        </w:rPr>
        <w:t>overdraft and settlement.</w:t>
      </w:r>
    </w:p>
    <w:p w14:paraId="2A9361D0" w14:textId="5A2380EE" w:rsidR="00CF43C1" w:rsidRPr="00C95F86" w:rsidRDefault="00C223FD" w:rsidP="00E73559">
      <w:pPr>
        <w:pStyle w:val="ListParagraph"/>
        <w:numPr>
          <w:ilvl w:val="0"/>
          <w:numId w:val="20"/>
        </w:numPr>
        <w:ind w:left="2970"/>
        <w:jc w:val="both"/>
        <w:rPr>
          <w:rFonts w:asciiTheme="majorBidi" w:hAnsiTheme="majorBidi" w:cstheme="majorBidi"/>
          <w:sz w:val="26"/>
          <w:szCs w:val="26"/>
          <w:lang w:val="en"/>
        </w:rPr>
      </w:pPr>
      <w:r w:rsidRPr="00C95F86">
        <w:rPr>
          <w:rFonts w:asciiTheme="majorBidi" w:hAnsiTheme="majorBidi" w:cstheme="majorBidi"/>
          <w:sz w:val="26"/>
          <w:szCs w:val="26"/>
          <w:lang w:val="en"/>
        </w:rPr>
        <w:t>“C</w:t>
      </w:r>
      <w:r w:rsidR="004A3852" w:rsidRPr="00C95F86">
        <w:rPr>
          <w:rFonts w:asciiTheme="majorBidi" w:hAnsiTheme="majorBidi" w:cstheme="majorBidi"/>
          <w:sz w:val="26"/>
          <w:szCs w:val="26"/>
          <w:lang w:val="en"/>
        </w:rPr>
        <w:t xml:space="preserve">ustody </w:t>
      </w:r>
      <w:r w:rsidRPr="00C95F86">
        <w:rPr>
          <w:rFonts w:asciiTheme="majorBidi" w:hAnsiTheme="majorBidi" w:cstheme="majorBidi"/>
          <w:sz w:val="26"/>
          <w:szCs w:val="26"/>
          <w:lang w:val="en"/>
        </w:rPr>
        <w:t xml:space="preserve">Activities” refer to the services that provide </w:t>
      </w:r>
      <w:r w:rsidR="004A3852" w:rsidRPr="00C95F86">
        <w:rPr>
          <w:rFonts w:asciiTheme="majorBidi" w:hAnsiTheme="majorBidi" w:cstheme="majorBidi"/>
          <w:sz w:val="26"/>
          <w:szCs w:val="26"/>
          <w:lang w:val="en"/>
        </w:rPr>
        <w:t xml:space="preserve">safekeeping </w:t>
      </w:r>
      <w:r w:rsidRPr="00C95F86">
        <w:rPr>
          <w:rFonts w:asciiTheme="majorBidi" w:hAnsiTheme="majorBidi" w:cstheme="majorBidi"/>
          <w:sz w:val="26"/>
          <w:szCs w:val="26"/>
          <w:lang w:val="en"/>
        </w:rPr>
        <w:t xml:space="preserve">of </w:t>
      </w:r>
      <w:r w:rsidR="004A3852" w:rsidRPr="00C95F86">
        <w:rPr>
          <w:rFonts w:asciiTheme="majorBidi" w:hAnsiTheme="majorBidi" w:cstheme="majorBidi"/>
          <w:sz w:val="26"/>
          <w:szCs w:val="26"/>
          <w:lang w:val="en"/>
        </w:rPr>
        <w:t xml:space="preserve">assets </w:t>
      </w:r>
      <w:r w:rsidRPr="00C95F86">
        <w:rPr>
          <w:rFonts w:asciiTheme="majorBidi" w:hAnsiTheme="majorBidi" w:cstheme="majorBidi"/>
          <w:sz w:val="26"/>
          <w:szCs w:val="26"/>
          <w:lang w:val="en"/>
        </w:rPr>
        <w:t xml:space="preserve">on behalf of customers. </w:t>
      </w:r>
      <w:r w:rsidR="004A3852" w:rsidRPr="00C95F86">
        <w:rPr>
          <w:rFonts w:asciiTheme="majorBidi" w:hAnsiTheme="majorBidi" w:cstheme="majorBidi"/>
          <w:sz w:val="26"/>
          <w:szCs w:val="26"/>
          <w:lang w:val="en"/>
        </w:rPr>
        <w:t>Such services are limited to settlement of securities transactions, transfer of contractual payments, processing of collateral</w:t>
      </w:r>
      <w:r w:rsidRPr="00C95F86">
        <w:rPr>
          <w:rFonts w:asciiTheme="majorBidi" w:hAnsiTheme="majorBidi" w:cstheme="majorBidi"/>
          <w:sz w:val="26"/>
          <w:szCs w:val="26"/>
          <w:lang w:val="en"/>
        </w:rPr>
        <w:t>s</w:t>
      </w:r>
      <w:r w:rsidR="004A3852" w:rsidRPr="00C95F86">
        <w:rPr>
          <w:rFonts w:asciiTheme="majorBidi" w:hAnsiTheme="majorBidi" w:cstheme="majorBidi"/>
          <w:sz w:val="26"/>
          <w:szCs w:val="26"/>
          <w:lang w:val="en"/>
        </w:rPr>
        <w:t xml:space="preserve">, receipt of dividends and other income, </w:t>
      </w:r>
      <w:r w:rsidR="00CF43C1" w:rsidRPr="00C95F86">
        <w:rPr>
          <w:rFonts w:asciiTheme="majorBidi" w:hAnsiTheme="majorBidi" w:cstheme="majorBidi"/>
          <w:sz w:val="26"/>
          <w:szCs w:val="26"/>
          <w:lang w:val="en"/>
        </w:rPr>
        <w:t>funds and stock transfer, and agency services including payment and settlement services (excluding correspondent banking).</w:t>
      </w:r>
    </w:p>
    <w:p w14:paraId="35B9E3C7" w14:textId="67E844C5" w:rsidR="004A3852" w:rsidRPr="00C95F86" w:rsidRDefault="00CF43C1" w:rsidP="005E6BC2">
      <w:pPr>
        <w:pStyle w:val="ListParagraph"/>
        <w:numPr>
          <w:ilvl w:val="0"/>
          <w:numId w:val="20"/>
        </w:numPr>
        <w:ind w:left="2970"/>
        <w:jc w:val="both"/>
        <w:rPr>
          <w:rFonts w:asciiTheme="majorBidi" w:hAnsiTheme="majorBidi" w:cstheme="majorBidi"/>
          <w:sz w:val="26"/>
          <w:szCs w:val="26"/>
          <w:lang w:val="en"/>
        </w:rPr>
      </w:pPr>
      <w:r w:rsidRPr="00C95F86">
        <w:rPr>
          <w:rFonts w:asciiTheme="majorBidi" w:hAnsiTheme="majorBidi" w:cstheme="majorBidi"/>
          <w:sz w:val="26"/>
          <w:szCs w:val="26"/>
          <w:lang w:val="en"/>
        </w:rPr>
        <w:t>“C</w:t>
      </w:r>
      <w:r w:rsidR="004A3852" w:rsidRPr="00C95F86">
        <w:rPr>
          <w:rFonts w:asciiTheme="majorBidi" w:hAnsiTheme="majorBidi" w:cstheme="majorBidi"/>
          <w:sz w:val="26"/>
          <w:szCs w:val="26"/>
          <w:lang w:val="en"/>
        </w:rPr>
        <w:t xml:space="preserve">ash management </w:t>
      </w:r>
      <w:r w:rsidRPr="00C95F86">
        <w:rPr>
          <w:rFonts w:asciiTheme="majorBidi" w:hAnsiTheme="majorBidi" w:cstheme="majorBidi"/>
          <w:sz w:val="26"/>
          <w:szCs w:val="26"/>
          <w:lang w:val="en"/>
        </w:rPr>
        <w:t xml:space="preserve">Activities” refer to those products and services provided to a customer to manage cash flows, assets and liabilities, and conduct financial transactions necessary to the customer’s ongoing operations. </w:t>
      </w:r>
      <w:r w:rsidR="004A3852" w:rsidRPr="00C95F86">
        <w:rPr>
          <w:rFonts w:asciiTheme="majorBidi" w:hAnsiTheme="majorBidi" w:cstheme="majorBidi"/>
          <w:sz w:val="26"/>
          <w:szCs w:val="26"/>
          <w:lang w:val="en"/>
        </w:rPr>
        <w:t>Such services are limited to payment remittance, collection and aggregation of funds, payroll administration, and control over the disbursement of funds.</w:t>
      </w:r>
    </w:p>
    <w:p w14:paraId="4815FDDA" w14:textId="115CD53D" w:rsidR="00C03EE2" w:rsidRPr="00C95F86" w:rsidRDefault="00CF43C1" w:rsidP="0014748B">
      <w:pPr>
        <w:spacing w:after="0"/>
        <w:ind w:left="2246" w:hanging="720"/>
        <w:jc w:val="both"/>
        <w:rPr>
          <w:rFonts w:asciiTheme="majorBidi" w:hAnsiTheme="majorBidi" w:cstheme="majorBidi"/>
          <w:b/>
          <w:bCs/>
          <w:sz w:val="26"/>
          <w:szCs w:val="26"/>
          <w:lang w:bidi="ar-JO"/>
        </w:rPr>
      </w:pPr>
      <w:r w:rsidRPr="00C95F86">
        <w:rPr>
          <w:rFonts w:asciiTheme="majorBidi" w:hAnsiTheme="majorBidi" w:cstheme="majorBidi"/>
          <w:sz w:val="26"/>
          <w:szCs w:val="26"/>
          <w:lang w:val="en"/>
        </w:rPr>
        <w:t xml:space="preserve">2.2.3. </w:t>
      </w:r>
      <w:r w:rsidRPr="00C95F86">
        <w:rPr>
          <w:rFonts w:asciiTheme="majorBidi" w:hAnsiTheme="majorBidi" w:cstheme="majorBidi"/>
          <w:sz w:val="26"/>
          <w:szCs w:val="26"/>
          <w:lang w:bidi="ar-JO"/>
        </w:rPr>
        <w:t>Unsecured deposits</w:t>
      </w:r>
      <w:r w:rsidR="005E6BC2">
        <w:rPr>
          <w:rFonts w:asciiTheme="majorBidi" w:hAnsiTheme="majorBidi" w:cstheme="majorBidi"/>
          <w:sz w:val="26"/>
          <w:szCs w:val="26"/>
          <w:lang w:bidi="ar-JO"/>
        </w:rPr>
        <w:t>,</w:t>
      </w:r>
      <w:r w:rsidRPr="00C95F86">
        <w:rPr>
          <w:rFonts w:asciiTheme="majorBidi" w:hAnsiTheme="majorBidi" w:cstheme="majorBidi"/>
          <w:sz w:val="26"/>
          <w:szCs w:val="26"/>
          <w:lang w:bidi="ar-JO"/>
        </w:rPr>
        <w:t xml:space="preserve"> </w:t>
      </w:r>
      <w:r w:rsidRPr="00C95F86">
        <w:rPr>
          <w:rFonts w:asciiTheme="majorBidi" w:hAnsiTheme="majorBidi" w:cstheme="majorBidi"/>
          <w:b/>
          <w:bCs/>
          <w:sz w:val="26"/>
          <w:szCs w:val="26"/>
          <w:lang w:bidi="ar-JO"/>
        </w:rPr>
        <w:t>investment accounts of Islamic banks</w:t>
      </w:r>
      <w:r w:rsidRPr="00C95F86">
        <w:rPr>
          <w:rFonts w:asciiTheme="majorBidi" w:hAnsiTheme="majorBidi" w:cstheme="majorBidi"/>
          <w:sz w:val="26"/>
          <w:szCs w:val="26"/>
          <w:lang w:bidi="ar-JO"/>
        </w:rPr>
        <w:t xml:space="preserve"> </w:t>
      </w:r>
      <w:r w:rsidR="005E6BC2">
        <w:rPr>
          <w:rFonts w:asciiTheme="majorBidi" w:hAnsiTheme="majorBidi" w:cstheme="majorBidi"/>
          <w:sz w:val="26"/>
          <w:szCs w:val="26"/>
          <w:lang w:bidi="ar-JO"/>
        </w:rPr>
        <w:t xml:space="preserve">and other funds </w:t>
      </w:r>
      <w:r w:rsidRPr="00C95F86">
        <w:rPr>
          <w:rFonts w:asciiTheme="majorBidi" w:hAnsiTheme="majorBidi" w:cstheme="majorBidi"/>
          <w:sz w:val="26"/>
          <w:szCs w:val="26"/>
          <w:lang w:bidi="ar-JO"/>
        </w:rPr>
        <w:t>provided by</w:t>
      </w:r>
      <w:r w:rsidR="00C03EE2" w:rsidRPr="00C95F86">
        <w:rPr>
          <w:rFonts w:asciiTheme="majorBidi" w:hAnsiTheme="majorBidi" w:cstheme="majorBidi"/>
          <w:sz w:val="26"/>
          <w:szCs w:val="26"/>
          <w:lang w:bidi="ar-JO"/>
        </w:rPr>
        <w:t xml:space="preserve"> </w:t>
      </w:r>
      <w:r w:rsidR="00C03EE2" w:rsidRPr="00C95F86">
        <w:rPr>
          <w:rFonts w:asciiTheme="majorBidi" w:hAnsiTheme="majorBidi" w:cstheme="majorBidi"/>
          <w:sz w:val="26"/>
          <w:szCs w:val="26"/>
          <w:lang w:val="en"/>
        </w:rPr>
        <w:t xml:space="preserve">nonfinancial </w:t>
      </w:r>
      <w:r w:rsidR="0014748B">
        <w:rPr>
          <w:rFonts w:asciiTheme="majorBidi" w:hAnsiTheme="majorBidi" w:cstheme="majorBidi"/>
          <w:sz w:val="26"/>
          <w:szCs w:val="26"/>
          <w:lang w:val="en"/>
        </w:rPr>
        <w:t>institutions</w:t>
      </w:r>
      <w:r w:rsidR="00C03EE2" w:rsidRPr="00C95F86">
        <w:rPr>
          <w:rFonts w:asciiTheme="majorBidi" w:hAnsiTheme="majorBidi" w:cstheme="majorBidi"/>
          <w:sz w:val="26"/>
          <w:szCs w:val="26"/>
          <w:lang w:bidi="ar-JO"/>
        </w:rPr>
        <w:t xml:space="preserve">, </w:t>
      </w:r>
      <w:r w:rsidRPr="00C95F86">
        <w:rPr>
          <w:rFonts w:asciiTheme="majorBidi" w:hAnsiTheme="majorBidi" w:cstheme="majorBidi"/>
          <w:color w:val="000000"/>
          <w:sz w:val="26"/>
          <w:szCs w:val="26"/>
        </w:rPr>
        <w:t xml:space="preserve">governments, central banks, </w:t>
      </w:r>
      <w:r w:rsidR="00C03EE2" w:rsidRPr="00C95F86">
        <w:rPr>
          <w:rFonts w:asciiTheme="majorBidi" w:hAnsiTheme="majorBidi" w:cstheme="majorBidi"/>
          <w:color w:val="000000"/>
          <w:sz w:val="26"/>
          <w:szCs w:val="26"/>
        </w:rPr>
        <w:t>development banks</w:t>
      </w:r>
      <w:r w:rsidR="00C03EE2" w:rsidRPr="00C95F86">
        <w:rPr>
          <w:rFonts w:asciiTheme="majorBidi" w:hAnsiTheme="majorBidi" w:cstheme="majorBidi"/>
          <w:sz w:val="26"/>
          <w:szCs w:val="26"/>
          <w:lang w:bidi="ar-JO"/>
        </w:rPr>
        <w:t xml:space="preserve">, and </w:t>
      </w:r>
      <w:r w:rsidR="00C03EE2" w:rsidRPr="00C95F86">
        <w:rPr>
          <w:rFonts w:asciiTheme="majorBidi" w:hAnsiTheme="majorBidi" w:cstheme="majorBidi"/>
          <w:color w:val="000000"/>
          <w:sz w:val="26"/>
          <w:szCs w:val="26"/>
        </w:rPr>
        <w:t>public sector institutions</w:t>
      </w:r>
      <w:r w:rsidR="00C03EE2" w:rsidRPr="00C95F86">
        <w:rPr>
          <w:rFonts w:asciiTheme="majorBidi" w:hAnsiTheme="majorBidi" w:cstheme="majorBidi"/>
          <w:b/>
          <w:bCs/>
          <w:sz w:val="26"/>
          <w:szCs w:val="26"/>
          <w:lang w:bidi="ar-JO"/>
        </w:rPr>
        <w:t>:</w:t>
      </w:r>
    </w:p>
    <w:p w14:paraId="7AADFEF3" w14:textId="392A430B" w:rsidR="004A3852" w:rsidRPr="00C95F86" w:rsidRDefault="00CF43C1" w:rsidP="0014748B">
      <w:pPr>
        <w:pStyle w:val="ListParagraph"/>
        <w:numPr>
          <w:ilvl w:val="0"/>
          <w:numId w:val="16"/>
        </w:numPr>
        <w:jc w:val="both"/>
        <w:rPr>
          <w:rFonts w:asciiTheme="majorBidi" w:hAnsiTheme="majorBidi" w:cstheme="majorBidi"/>
          <w:sz w:val="26"/>
          <w:szCs w:val="26"/>
          <w:lang w:val="en"/>
        </w:rPr>
      </w:pPr>
      <w:r w:rsidRPr="00C95F86">
        <w:rPr>
          <w:rFonts w:asciiTheme="majorBidi" w:hAnsiTheme="majorBidi" w:cstheme="majorBidi"/>
          <w:sz w:val="26"/>
          <w:szCs w:val="26"/>
          <w:lang w:val="en"/>
        </w:rPr>
        <w:lastRenderedPageBreak/>
        <w:t xml:space="preserve">This category </w:t>
      </w:r>
      <w:r w:rsidR="00C03EE2" w:rsidRPr="00C95F86">
        <w:rPr>
          <w:rFonts w:asciiTheme="majorBidi" w:hAnsiTheme="majorBidi" w:cstheme="majorBidi"/>
          <w:sz w:val="26"/>
          <w:szCs w:val="26"/>
          <w:lang w:val="en"/>
        </w:rPr>
        <w:t>comprises</w:t>
      </w:r>
      <w:r w:rsidRPr="00C95F86">
        <w:rPr>
          <w:rFonts w:asciiTheme="majorBidi" w:hAnsiTheme="majorBidi" w:cstheme="majorBidi"/>
          <w:sz w:val="26"/>
          <w:szCs w:val="26"/>
          <w:lang w:val="en"/>
        </w:rPr>
        <w:t xml:space="preserve"> </w:t>
      </w:r>
      <w:r w:rsidR="00C03EE2" w:rsidRPr="00C95F86">
        <w:rPr>
          <w:rFonts w:asciiTheme="majorBidi" w:hAnsiTheme="majorBidi" w:cstheme="majorBidi"/>
          <w:sz w:val="26"/>
          <w:szCs w:val="26"/>
          <w:lang w:val="en"/>
        </w:rPr>
        <w:t xml:space="preserve">all unsecured </w:t>
      </w:r>
      <w:r w:rsidRPr="00C95F86">
        <w:rPr>
          <w:rFonts w:asciiTheme="majorBidi" w:hAnsiTheme="majorBidi" w:cstheme="majorBidi"/>
          <w:sz w:val="26"/>
          <w:szCs w:val="26"/>
          <w:lang w:val="en"/>
        </w:rPr>
        <w:t>deposits</w:t>
      </w:r>
      <w:r w:rsidR="00C03EE2" w:rsidRPr="00C95F86">
        <w:rPr>
          <w:rFonts w:asciiTheme="majorBidi" w:hAnsiTheme="majorBidi" w:cstheme="majorBidi"/>
          <w:sz w:val="26"/>
          <w:szCs w:val="26"/>
          <w:lang w:val="en"/>
        </w:rPr>
        <w:t xml:space="preserve">, </w:t>
      </w:r>
      <w:r w:rsidR="00C03EE2" w:rsidRPr="00C95F86">
        <w:rPr>
          <w:rFonts w:asciiTheme="majorBidi" w:hAnsiTheme="majorBidi" w:cstheme="majorBidi"/>
          <w:b/>
          <w:bCs/>
          <w:sz w:val="26"/>
          <w:szCs w:val="26"/>
          <w:lang w:bidi="ar-JO"/>
        </w:rPr>
        <w:t>investment accounts of Islamic banks</w:t>
      </w:r>
      <w:r w:rsidRPr="00C95F86">
        <w:rPr>
          <w:rFonts w:asciiTheme="majorBidi" w:hAnsiTheme="majorBidi" w:cstheme="majorBidi"/>
          <w:sz w:val="26"/>
          <w:szCs w:val="26"/>
          <w:lang w:val="en"/>
        </w:rPr>
        <w:t xml:space="preserve"> and other funds made by </w:t>
      </w:r>
      <w:r w:rsidR="00C03EE2" w:rsidRPr="00C95F86">
        <w:rPr>
          <w:rFonts w:asciiTheme="majorBidi" w:hAnsiTheme="majorBidi" w:cstheme="majorBidi"/>
          <w:sz w:val="26"/>
          <w:szCs w:val="26"/>
          <w:lang w:val="en"/>
        </w:rPr>
        <w:t xml:space="preserve">non-financial </w:t>
      </w:r>
      <w:r w:rsidR="0014748B">
        <w:rPr>
          <w:rFonts w:asciiTheme="majorBidi" w:hAnsiTheme="majorBidi" w:cstheme="majorBidi"/>
          <w:sz w:val="26"/>
          <w:szCs w:val="26"/>
          <w:lang w:val="en"/>
        </w:rPr>
        <w:t>institutions</w:t>
      </w:r>
      <w:r w:rsidR="0014748B" w:rsidRPr="00C95F86">
        <w:rPr>
          <w:rFonts w:asciiTheme="majorBidi" w:hAnsiTheme="majorBidi" w:cstheme="majorBidi"/>
          <w:sz w:val="26"/>
          <w:szCs w:val="26"/>
          <w:lang w:val="en"/>
        </w:rPr>
        <w:t xml:space="preserve"> </w:t>
      </w:r>
      <w:r w:rsidR="00C03EE2" w:rsidRPr="00C95F86">
        <w:rPr>
          <w:rFonts w:asciiTheme="majorBidi" w:hAnsiTheme="majorBidi" w:cstheme="majorBidi"/>
          <w:sz w:val="26"/>
          <w:szCs w:val="26"/>
          <w:lang w:val="en"/>
        </w:rPr>
        <w:t xml:space="preserve">(that are not categorized as small businesses) and (both domestic and foreign) </w:t>
      </w:r>
      <w:r w:rsidR="0014748B">
        <w:rPr>
          <w:rFonts w:asciiTheme="majorBidi" w:hAnsiTheme="majorBidi" w:cstheme="majorBidi"/>
          <w:sz w:val="26"/>
          <w:szCs w:val="26"/>
          <w:lang w:val="en"/>
        </w:rPr>
        <w:t>governments</w:t>
      </w:r>
      <w:r w:rsidR="00C03EE2" w:rsidRPr="00C95F86">
        <w:rPr>
          <w:rFonts w:asciiTheme="majorBidi" w:hAnsiTheme="majorBidi" w:cstheme="majorBidi"/>
          <w:sz w:val="26"/>
          <w:szCs w:val="26"/>
          <w:lang w:val="en"/>
        </w:rPr>
        <w:t xml:space="preserve">, central banks, development banks, and </w:t>
      </w:r>
      <w:r w:rsidR="00C03EE2" w:rsidRPr="00C95F86">
        <w:rPr>
          <w:rFonts w:asciiTheme="majorBidi" w:hAnsiTheme="majorBidi" w:cstheme="majorBidi"/>
          <w:color w:val="000000"/>
          <w:sz w:val="26"/>
          <w:szCs w:val="26"/>
        </w:rPr>
        <w:t>public sector institutions</w:t>
      </w:r>
      <w:r w:rsidR="00C03EE2" w:rsidRPr="00C95F86">
        <w:rPr>
          <w:rFonts w:asciiTheme="majorBidi" w:hAnsiTheme="majorBidi" w:cstheme="majorBidi"/>
          <w:sz w:val="26"/>
          <w:szCs w:val="26"/>
          <w:lang w:val="en"/>
        </w:rPr>
        <w:t xml:space="preserve">, that are not specifically held for operational purposes (as defined above). The run-off </w:t>
      </w:r>
      <w:r w:rsidR="00003660" w:rsidRPr="00C95F86">
        <w:rPr>
          <w:rFonts w:asciiTheme="majorBidi" w:hAnsiTheme="majorBidi" w:cstheme="majorBidi"/>
          <w:sz w:val="26"/>
          <w:szCs w:val="26"/>
          <w:lang w:val="en"/>
        </w:rPr>
        <w:t>rate</w:t>
      </w:r>
      <w:r w:rsidR="00C03EE2" w:rsidRPr="00C95F86">
        <w:rPr>
          <w:rFonts w:asciiTheme="majorBidi" w:hAnsiTheme="majorBidi" w:cstheme="majorBidi"/>
          <w:sz w:val="26"/>
          <w:szCs w:val="26"/>
          <w:lang w:val="en"/>
        </w:rPr>
        <w:t xml:space="preserve"> for these deposits is (40%). However, </w:t>
      </w:r>
      <w:r w:rsidR="00C34380" w:rsidRPr="00C95F86">
        <w:rPr>
          <w:rFonts w:asciiTheme="majorBidi" w:hAnsiTheme="majorBidi" w:cstheme="majorBidi"/>
          <w:sz w:val="26"/>
          <w:szCs w:val="26"/>
          <w:lang w:val="en"/>
        </w:rPr>
        <w:t xml:space="preserve">if the entire amount of the deposit is fully </w:t>
      </w:r>
      <w:r w:rsidR="0014748B">
        <w:rPr>
          <w:rFonts w:asciiTheme="majorBidi" w:hAnsiTheme="majorBidi" w:cstheme="majorBidi"/>
          <w:sz w:val="26"/>
          <w:szCs w:val="26"/>
          <w:lang w:val="en"/>
        </w:rPr>
        <w:t>insured</w:t>
      </w:r>
      <w:r w:rsidR="00C34380" w:rsidRPr="00C95F86">
        <w:rPr>
          <w:rFonts w:asciiTheme="majorBidi" w:hAnsiTheme="majorBidi" w:cstheme="majorBidi"/>
          <w:sz w:val="26"/>
          <w:szCs w:val="26"/>
          <w:lang w:val="en"/>
        </w:rPr>
        <w:t xml:space="preserve">, </w:t>
      </w:r>
      <w:r w:rsidR="00003660" w:rsidRPr="00C95F86">
        <w:rPr>
          <w:rFonts w:asciiTheme="majorBidi" w:hAnsiTheme="majorBidi" w:cstheme="majorBidi"/>
          <w:sz w:val="26"/>
          <w:szCs w:val="26"/>
          <w:lang w:val="en"/>
        </w:rPr>
        <w:t xml:space="preserve">a </w:t>
      </w:r>
      <w:r w:rsidR="00C03EE2" w:rsidRPr="00C95F86">
        <w:rPr>
          <w:rFonts w:asciiTheme="majorBidi" w:hAnsiTheme="majorBidi" w:cstheme="majorBidi"/>
          <w:sz w:val="26"/>
          <w:szCs w:val="26"/>
          <w:lang w:val="en"/>
        </w:rPr>
        <w:t xml:space="preserve">run-off </w:t>
      </w:r>
      <w:r w:rsidR="00C34380" w:rsidRPr="00C95F86">
        <w:rPr>
          <w:rFonts w:asciiTheme="majorBidi" w:hAnsiTheme="majorBidi" w:cstheme="majorBidi"/>
          <w:sz w:val="26"/>
          <w:szCs w:val="26"/>
          <w:lang w:val="en"/>
        </w:rPr>
        <w:t>rate</w:t>
      </w:r>
      <w:r w:rsidR="00003660" w:rsidRPr="00C95F86">
        <w:rPr>
          <w:rFonts w:asciiTheme="majorBidi" w:hAnsiTheme="majorBidi" w:cstheme="majorBidi"/>
          <w:sz w:val="26"/>
          <w:szCs w:val="26"/>
          <w:lang w:val="en"/>
        </w:rPr>
        <w:t xml:space="preserve"> of (20%) </w:t>
      </w:r>
      <w:proofErr w:type="gramStart"/>
      <w:r w:rsidR="00C34380" w:rsidRPr="00C95F86">
        <w:rPr>
          <w:rFonts w:asciiTheme="majorBidi" w:hAnsiTheme="majorBidi" w:cstheme="majorBidi"/>
          <w:sz w:val="26"/>
          <w:szCs w:val="26"/>
          <w:lang w:val="en"/>
        </w:rPr>
        <w:t>is applied</w:t>
      </w:r>
      <w:proofErr w:type="gramEnd"/>
      <w:r w:rsidR="00C34380" w:rsidRPr="00C95F86">
        <w:rPr>
          <w:rFonts w:asciiTheme="majorBidi" w:hAnsiTheme="majorBidi" w:cstheme="majorBidi"/>
          <w:sz w:val="26"/>
          <w:szCs w:val="26"/>
          <w:lang w:val="en"/>
        </w:rPr>
        <w:t xml:space="preserve"> to the deposit.</w:t>
      </w:r>
    </w:p>
    <w:p w14:paraId="47CC83D8" w14:textId="255ACB86" w:rsidR="00C34380" w:rsidRPr="00C95F86" w:rsidRDefault="00C34380" w:rsidP="00D13AB4">
      <w:pPr>
        <w:spacing w:after="0"/>
        <w:ind w:left="2246" w:hanging="720"/>
        <w:jc w:val="both"/>
        <w:rPr>
          <w:rFonts w:asciiTheme="majorBidi" w:hAnsiTheme="majorBidi" w:cstheme="majorBidi"/>
          <w:sz w:val="26"/>
          <w:szCs w:val="26"/>
          <w:lang w:val="en"/>
        </w:rPr>
      </w:pPr>
      <w:r w:rsidRPr="00C95F86">
        <w:rPr>
          <w:rFonts w:asciiTheme="majorBidi" w:hAnsiTheme="majorBidi" w:cstheme="majorBidi"/>
          <w:sz w:val="26"/>
          <w:szCs w:val="26"/>
          <w:lang w:val="en"/>
        </w:rPr>
        <w:t xml:space="preserve">2.2.4. </w:t>
      </w:r>
      <w:r w:rsidR="00923335" w:rsidRPr="00C95F86">
        <w:rPr>
          <w:rFonts w:asciiTheme="majorBidi" w:hAnsiTheme="majorBidi" w:cstheme="majorBidi"/>
          <w:sz w:val="26"/>
          <w:szCs w:val="26"/>
          <w:lang w:bidi="ar-JO"/>
        </w:rPr>
        <w:t xml:space="preserve">Unsecured deposits, </w:t>
      </w:r>
      <w:r w:rsidRPr="00C95F86">
        <w:rPr>
          <w:rFonts w:asciiTheme="majorBidi" w:hAnsiTheme="majorBidi" w:cstheme="majorBidi"/>
          <w:b/>
          <w:bCs/>
          <w:sz w:val="26"/>
          <w:szCs w:val="26"/>
          <w:lang w:bidi="ar-JO"/>
        </w:rPr>
        <w:t>investment accounts of Islamic banks</w:t>
      </w:r>
      <w:r w:rsidRPr="00C95F86">
        <w:rPr>
          <w:rFonts w:asciiTheme="majorBidi" w:hAnsiTheme="majorBidi" w:cstheme="majorBidi"/>
          <w:sz w:val="26"/>
          <w:szCs w:val="26"/>
          <w:lang w:bidi="ar-JO"/>
        </w:rPr>
        <w:t xml:space="preserve"> and other funds provided by</w:t>
      </w:r>
      <w:r w:rsidRPr="00C95F86">
        <w:rPr>
          <w:rFonts w:asciiTheme="majorBidi" w:hAnsiTheme="majorBidi" w:cstheme="majorBidi"/>
          <w:sz w:val="26"/>
          <w:szCs w:val="26"/>
          <w:lang w:val="en"/>
        </w:rPr>
        <w:t xml:space="preserve"> other </w:t>
      </w:r>
      <w:r w:rsidR="00D13AB4">
        <w:rPr>
          <w:rFonts w:asciiTheme="majorBidi" w:hAnsiTheme="majorBidi" w:cstheme="majorBidi"/>
          <w:sz w:val="26"/>
          <w:szCs w:val="26"/>
          <w:lang w:val="en"/>
        </w:rPr>
        <w:t>companies</w:t>
      </w:r>
      <w:r w:rsidRPr="00C95F86">
        <w:rPr>
          <w:rFonts w:asciiTheme="majorBidi" w:hAnsiTheme="majorBidi" w:cstheme="majorBidi"/>
          <w:b/>
          <w:bCs/>
          <w:sz w:val="26"/>
          <w:szCs w:val="26"/>
          <w:lang w:bidi="ar-JO"/>
        </w:rPr>
        <w:t>:</w:t>
      </w:r>
    </w:p>
    <w:p w14:paraId="6D1C75DC" w14:textId="273E94F2" w:rsidR="00C34380" w:rsidRPr="00C95F86" w:rsidRDefault="00C34380" w:rsidP="005276E5">
      <w:pPr>
        <w:pStyle w:val="ListParagraph"/>
        <w:numPr>
          <w:ilvl w:val="0"/>
          <w:numId w:val="16"/>
        </w:numPr>
        <w:jc w:val="both"/>
        <w:rPr>
          <w:rFonts w:asciiTheme="majorBidi" w:hAnsiTheme="majorBidi" w:cstheme="majorBidi"/>
          <w:sz w:val="26"/>
          <w:szCs w:val="26"/>
          <w:lang w:val="en"/>
        </w:rPr>
      </w:pPr>
      <w:r w:rsidRPr="00C95F86">
        <w:rPr>
          <w:rFonts w:asciiTheme="majorBidi" w:hAnsiTheme="majorBidi" w:cstheme="majorBidi"/>
          <w:sz w:val="26"/>
          <w:szCs w:val="26"/>
          <w:lang w:val="en"/>
        </w:rPr>
        <w:t>This category consists of all deposits</w:t>
      </w:r>
      <w:r w:rsidR="00D13AB4">
        <w:rPr>
          <w:rFonts w:asciiTheme="majorBidi" w:hAnsiTheme="majorBidi" w:cstheme="majorBidi"/>
          <w:sz w:val="26"/>
          <w:szCs w:val="26"/>
          <w:lang w:val="en"/>
        </w:rPr>
        <w:t>,</w:t>
      </w:r>
      <w:r w:rsidRPr="00C95F86">
        <w:rPr>
          <w:rFonts w:asciiTheme="majorBidi" w:hAnsiTheme="majorBidi" w:cstheme="majorBidi"/>
          <w:sz w:val="26"/>
          <w:szCs w:val="26"/>
          <w:lang w:val="en"/>
        </w:rPr>
        <w:t xml:space="preserve"> </w:t>
      </w:r>
      <w:r w:rsidR="00923335" w:rsidRPr="00C95F86">
        <w:rPr>
          <w:rFonts w:asciiTheme="majorBidi" w:hAnsiTheme="majorBidi" w:cstheme="majorBidi"/>
          <w:b/>
          <w:bCs/>
          <w:sz w:val="26"/>
          <w:szCs w:val="26"/>
          <w:lang w:bidi="ar-JO"/>
        </w:rPr>
        <w:t>investment accounts of Islamic banks</w:t>
      </w:r>
      <w:r w:rsidR="00923335" w:rsidRPr="00C95F86">
        <w:rPr>
          <w:rFonts w:asciiTheme="majorBidi" w:hAnsiTheme="majorBidi" w:cstheme="majorBidi"/>
          <w:sz w:val="26"/>
          <w:szCs w:val="26"/>
          <w:lang w:bidi="ar-JO"/>
        </w:rPr>
        <w:t xml:space="preserve"> and other funds </w:t>
      </w:r>
      <w:r w:rsidRPr="00C95F86">
        <w:rPr>
          <w:rFonts w:asciiTheme="majorBidi" w:hAnsiTheme="majorBidi" w:cstheme="majorBidi"/>
          <w:sz w:val="26"/>
          <w:szCs w:val="26"/>
          <w:lang w:val="en"/>
        </w:rPr>
        <w:t xml:space="preserve">from other institutions (including banks, securities firms, insurance companies, </w:t>
      </w:r>
      <w:r w:rsidR="00923335" w:rsidRPr="00C95F86">
        <w:rPr>
          <w:rFonts w:asciiTheme="majorBidi" w:hAnsiTheme="majorBidi" w:cstheme="majorBidi"/>
          <w:sz w:val="26"/>
          <w:szCs w:val="26"/>
          <w:lang w:val="en"/>
        </w:rPr>
        <w:t>etc.</w:t>
      </w:r>
      <w:r w:rsidRPr="00C95F86">
        <w:rPr>
          <w:rFonts w:asciiTheme="majorBidi" w:hAnsiTheme="majorBidi" w:cstheme="majorBidi"/>
          <w:sz w:val="26"/>
          <w:szCs w:val="26"/>
          <w:lang w:val="en"/>
        </w:rPr>
        <w:t xml:space="preserve">), </w:t>
      </w:r>
      <w:r w:rsidR="005276E5">
        <w:rPr>
          <w:rFonts w:asciiTheme="majorBidi" w:hAnsiTheme="majorBidi" w:cstheme="majorBidi"/>
          <w:sz w:val="26"/>
          <w:szCs w:val="26"/>
          <w:lang w:val="en"/>
        </w:rPr>
        <w:t>trustees</w:t>
      </w:r>
      <w:r w:rsidR="00923335" w:rsidRPr="00C95F86">
        <w:rPr>
          <w:rStyle w:val="FootnoteReference"/>
          <w:rFonts w:asciiTheme="majorBidi" w:hAnsiTheme="majorBidi" w:cstheme="majorBidi"/>
          <w:sz w:val="26"/>
          <w:szCs w:val="26"/>
          <w:lang w:val="en"/>
        </w:rPr>
        <w:footnoteReference w:id="11"/>
      </w:r>
      <w:r w:rsidRPr="00C95F86">
        <w:rPr>
          <w:rFonts w:asciiTheme="majorBidi" w:hAnsiTheme="majorBidi" w:cstheme="majorBidi"/>
          <w:sz w:val="26"/>
          <w:szCs w:val="26"/>
          <w:lang w:val="en"/>
        </w:rPr>
        <w:t>, beneficiaries</w:t>
      </w:r>
      <w:r w:rsidR="00923335" w:rsidRPr="00C95F86">
        <w:rPr>
          <w:rStyle w:val="FootnoteReference"/>
          <w:rFonts w:asciiTheme="majorBidi" w:hAnsiTheme="majorBidi" w:cstheme="majorBidi"/>
          <w:sz w:val="26"/>
          <w:szCs w:val="26"/>
          <w:lang w:val="en"/>
        </w:rPr>
        <w:footnoteReference w:id="12"/>
      </w:r>
      <w:r w:rsidRPr="00C95F86">
        <w:rPr>
          <w:rFonts w:asciiTheme="majorBidi" w:hAnsiTheme="majorBidi" w:cstheme="majorBidi"/>
          <w:sz w:val="26"/>
          <w:szCs w:val="26"/>
          <w:lang w:val="en"/>
        </w:rPr>
        <w:t xml:space="preserve">, special purpose </w:t>
      </w:r>
      <w:r w:rsidR="00900B78" w:rsidRPr="00C95F86">
        <w:rPr>
          <w:rFonts w:asciiTheme="majorBidi" w:hAnsiTheme="majorBidi" w:cstheme="majorBidi"/>
          <w:sz w:val="26"/>
          <w:szCs w:val="26"/>
        </w:rPr>
        <w:t>entities</w:t>
      </w:r>
      <w:r w:rsidRPr="00C95F86">
        <w:rPr>
          <w:rFonts w:asciiTheme="majorBidi" w:hAnsiTheme="majorBidi" w:cstheme="majorBidi"/>
          <w:sz w:val="26"/>
          <w:szCs w:val="26"/>
          <w:lang w:val="en"/>
        </w:rPr>
        <w:t xml:space="preserve">, </w:t>
      </w:r>
      <w:r w:rsidR="00D13AB4">
        <w:rPr>
          <w:rFonts w:asciiTheme="majorBidi" w:hAnsiTheme="majorBidi" w:cstheme="majorBidi"/>
          <w:sz w:val="26"/>
          <w:szCs w:val="26"/>
          <w:lang w:val="en"/>
        </w:rPr>
        <w:t xml:space="preserve">and </w:t>
      </w:r>
      <w:r w:rsidR="00900B78" w:rsidRPr="00C95F86">
        <w:rPr>
          <w:rFonts w:asciiTheme="majorBidi" w:hAnsiTheme="majorBidi" w:cstheme="majorBidi"/>
          <w:sz w:val="26"/>
          <w:szCs w:val="26"/>
          <w:lang w:val="en"/>
        </w:rPr>
        <w:t>subsidiaries</w:t>
      </w:r>
      <w:r w:rsidRPr="00C95F86">
        <w:rPr>
          <w:rFonts w:asciiTheme="majorBidi" w:hAnsiTheme="majorBidi" w:cstheme="majorBidi"/>
          <w:sz w:val="26"/>
          <w:szCs w:val="26"/>
          <w:lang w:val="en"/>
        </w:rPr>
        <w:t xml:space="preserve"> of the bank</w:t>
      </w:r>
      <w:r w:rsidR="00923335" w:rsidRPr="00C95F86">
        <w:rPr>
          <w:rStyle w:val="FootnoteReference"/>
          <w:rFonts w:asciiTheme="majorBidi" w:hAnsiTheme="majorBidi" w:cstheme="majorBidi"/>
          <w:sz w:val="26"/>
          <w:szCs w:val="26"/>
          <w:lang w:val="en"/>
        </w:rPr>
        <w:footnoteReference w:id="13"/>
      </w:r>
      <w:r w:rsidRPr="00C95F86">
        <w:rPr>
          <w:rFonts w:asciiTheme="majorBidi" w:hAnsiTheme="majorBidi" w:cstheme="majorBidi"/>
          <w:sz w:val="26"/>
          <w:szCs w:val="26"/>
          <w:lang w:val="en"/>
        </w:rPr>
        <w:t xml:space="preserve">. The run-off </w:t>
      </w:r>
      <w:r w:rsidR="00923335" w:rsidRPr="00C95F86">
        <w:rPr>
          <w:rFonts w:asciiTheme="majorBidi" w:hAnsiTheme="majorBidi" w:cstheme="majorBidi"/>
          <w:sz w:val="26"/>
          <w:szCs w:val="26"/>
          <w:lang w:val="en"/>
        </w:rPr>
        <w:t>rate</w:t>
      </w:r>
      <w:r w:rsidRPr="00C95F86">
        <w:rPr>
          <w:rFonts w:asciiTheme="majorBidi" w:hAnsiTheme="majorBidi" w:cstheme="majorBidi"/>
          <w:sz w:val="26"/>
          <w:szCs w:val="26"/>
          <w:lang w:val="en"/>
        </w:rPr>
        <w:t xml:space="preserve"> for th</w:t>
      </w:r>
      <w:r w:rsidR="00923335" w:rsidRPr="00C95F86">
        <w:rPr>
          <w:rFonts w:asciiTheme="majorBidi" w:hAnsiTheme="majorBidi" w:cstheme="majorBidi"/>
          <w:sz w:val="26"/>
          <w:szCs w:val="26"/>
          <w:lang w:val="en"/>
        </w:rPr>
        <w:t>is</w:t>
      </w:r>
      <w:r w:rsidRPr="00C95F86">
        <w:rPr>
          <w:rFonts w:asciiTheme="majorBidi" w:hAnsiTheme="majorBidi" w:cstheme="majorBidi"/>
          <w:sz w:val="26"/>
          <w:szCs w:val="26"/>
          <w:lang w:val="en"/>
        </w:rPr>
        <w:t xml:space="preserve"> </w:t>
      </w:r>
      <w:r w:rsidR="00923335" w:rsidRPr="00C95F86">
        <w:rPr>
          <w:rFonts w:asciiTheme="majorBidi" w:hAnsiTheme="majorBidi" w:cstheme="majorBidi"/>
          <w:sz w:val="26"/>
          <w:szCs w:val="26"/>
          <w:lang w:val="en"/>
        </w:rPr>
        <w:t>category</w:t>
      </w:r>
      <w:r w:rsidRPr="00C95F86">
        <w:rPr>
          <w:rFonts w:asciiTheme="majorBidi" w:hAnsiTheme="majorBidi" w:cstheme="majorBidi"/>
          <w:sz w:val="26"/>
          <w:szCs w:val="26"/>
          <w:lang w:val="en"/>
        </w:rPr>
        <w:t xml:space="preserve"> is </w:t>
      </w:r>
      <w:r w:rsidR="00923335" w:rsidRPr="00C95F86">
        <w:rPr>
          <w:rFonts w:asciiTheme="majorBidi" w:hAnsiTheme="majorBidi" w:cstheme="majorBidi"/>
          <w:sz w:val="26"/>
          <w:szCs w:val="26"/>
          <w:lang w:val="en"/>
        </w:rPr>
        <w:t>(</w:t>
      </w:r>
      <w:r w:rsidRPr="00C95F86">
        <w:rPr>
          <w:rFonts w:asciiTheme="majorBidi" w:hAnsiTheme="majorBidi" w:cstheme="majorBidi"/>
          <w:sz w:val="26"/>
          <w:szCs w:val="26"/>
          <w:lang w:val="en"/>
        </w:rPr>
        <w:t>100%</w:t>
      </w:r>
      <w:r w:rsidR="00923335" w:rsidRPr="00C95F86">
        <w:rPr>
          <w:rFonts w:asciiTheme="majorBidi" w:hAnsiTheme="majorBidi" w:cstheme="majorBidi"/>
          <w:sz w:val="26"/>
          <w:szCs w:val="26"/>
          <w:lang w:val="en"/>
        </w:rPr>
        <w:t>)</w:t>
      </w:r>
      <w:r w:rsidRPr="00C95F86">
        <w:rPr>
          <w:rFonts w:asciiTheme="majorBidi" w:hAnsiTheme="majorBidi" w:cstheme="majorBidi"/>
          <w:sz w:val="26"/>
          <w:szCs w:val="26"/>
          <w:lang w:val="en"/>
        </w:rPr>
        <w:t xml:space="preserve">. </w:t>
      </w:r>
    </w:p>
    <w:p w14:paraId="754993AB" w14:textId="26E4C369" w:rsidR="004A3852" w:rsidRPr="00C95F86" w:rsidRDefault="00C34380" w:rsidP="005276E5">
      <w:pPr>
        <w:pStyle w:val="ListParagraph"/>
        <w:numPr>
          <w:ilvl w:val="0"/>
          <w:numId w:val="16"/>
        </w:numPr>
        <w:jc w:val="both"/>
        <w:rPr>
          <w:rFonts w:asciiTheme="majorBidi" w:hAnsiTheme="majorBidi" w:cstheme="majorBidi"/>
          <w:sz w:val="26"/>
          <w:szCs w:val="26"/>
          <w:lang w:val="en"/>
        </w:rPr>
      </w:pPr>
      <w:proofErr w:type="gramStart"/>
      <w:r w:rsidRPr="00C95F86">
        <w:rPr>
          <w:rFonts w:asciiTheme="majorBidi" w:hAnsiTheme="majorBidi" w:cstheme="majorBidi"/>
          <w:sz w:val="26"/>
          <w:szCs w:val="26"/>
          <w:lang w:val="en"/>
        </w:rPr>
        <w:t xml:space="preserve">All </w:t>
      </w:r>
      <w:r w:rsidR="00DB6AAC" w:rsidRPr="00C95F86">
        <w:rPr>
          <w:rFonts w:asciiTheme="majorBidi" w:hAnsiTheme="majorBidi" w:cstheme="majorBidi"/>
          <w:color w:val="000000"/>
          <w:sz w:val="26"/>
          <w:szCs w:val="26"/>
        </w:rPr>
        <w:t>Sharia compliant</w:t>
      </w:r>
      <w:r w:rsidR="00DB6AAC" w:rsidRPr="00C95F86">
        <w:rPr>
          <w:rFonts w:asciiTheme="majorBidi" w:hAnsiTheme="majorBidi" w:cstheme="majorBidi"/>
          <w:sz w:val="26"/>
          <w:szCs w:val="26"/>
          <w:lang w:val="en"/>
        </w:rPr>
        <w:t xml:space="preserve"> </w:t>
      </w:r>
      <w:r w:rsidR="00F320A0" w:rsidRPr="00C95F86">
        <w:rPr>
          <w:rFonts w:asciiTheme="majorBidi" w:hAnsiTheme="majorBidi" w:cstheme="majorBidi"/>
          <w:sz w:val="26"/>
          <w:szCs w:val="26"/>
          <w:lang w:val="en"/>
        </w:rPr>
        <w:t>securities</w:t>
      </w:r>
      <w:r w:rsidRPr="00C95F86">
        <w:rPr>
          <w:rFonts w:asciiTheme="majorBidi" w:hAnsiTheme="majorBidi" w:cstheme="majorBidi"/>
          <w:sz w:val="26"/>
          <w:szCs w:val="26"/>
          <w:lang w:val="en"/>
        </w:rPr>
        <w:t>, bonds</w:t>
      </w:r>
      <w:r w:rsidR="00F320A0" w:rsidRPr="00C95F86">
        <w:rPr>
          <w:rFonts w:asciiTheme="majorBidi" w:hAnsiTheme="majorBidi" w:cstheme="majorBidi"/>
          <w:sz w:val="26"/>
          <w:szCs w:val="26"/>
          <w:lang w:val="en"/>
        </w:rPr>
        <w:t xml:space="preserve">, </w:t>
      </w:r>
      <w:proofErr w:type="spellStart"/>
      <w:r w:rsidR="00F320A0" w:rsidRPr="00C95F86">
        <w:rPr>
          <w:rFonts w:asciiTheme="majorBidi" w:hAnsiTheme="majorBidi" w:cstheme="majorBidi"/>
          <w:sz w:val="26"/>
          <w:szCs w:val="26"/>
          <w:lang w:val="en"/>
        </w:rPr>
        <w:t>Sukuk</w:t>
      </w:r>
      <w:proofErr w:type="spellEnd"/>
      <w:r w:rsidRPr="00C95F86">
        <w:rPr>
          <w:rFonts w:asciiTheme="majorBidi" w:hAnsiTheme="majorBidi" w:cstheme="majorBidi"/>
          <w:sz w:val="26"/>
          <w:szCs w:val="26"/>
          <w:lang w:val="en"/>
        </w:rPr>
        <w:t xml:space="preserve"> and other debt</w:t>
      </w:r>
      <w:r w:rsidR="00F320A0" w:rsidRPr="00C95F86">
        <w:rPr>
          <w:rFonts w:asciiTheme="majorBidi" w:hAnsiTheme="majorBidi" w:cstheme="majorBidi"/>
          <w:sz w:val="26"/>
          <w:szCs w:val="26"/>
          <w:lang w:val="en"/>
        </w:rPr>
        <w:t xml:space="preserve"> instruments</w:t>
      </w:r>
      <w:r w:rsidR="00DB6AAC" w:rsidRPr="00C95F86">
        <w:rPr>
          <w:rFonts w:asciiTheme="majorBidi" w:hAnsiTheme="majorBidi" w:cstheme="majorBidi"/>
          <w:color w:val="000000"/>
          <w:sz w:val="26"/>
          <w:szCs w:val="26"/>
        </w:rPr>
        <w:t xml:space="preserve"> </w:t>
      </w:r>
      <w:r w:rsidRPr="00C95F86">
        <w:rPr>
          <w:rFonts w:asciiTheme="majorBidi" w:hAnsiTheme="majorBidi" w:cstheme="majorBidi"/>
          <w:sz w:val="26"/>
          <w:szCs w:val="26"/>
          <w:lang w:val="en"/>
        </w:rPr>
        <w:t xml:space="preserve">issued by the bank are included in this category </w:t>
      </w:r>
      <w:r w:rsidR="00F320A0" w:rsidRPr="00C95F86">
        <w:rPr>
          <w:rFonts w:asciiTheme="majorBidi" w:hAnsiTheme="majorBidi" w:cstheme="majorBidi"/>
          <w:sz w:val="26"/>
          <w:szCs w:val="26"/>
          <w:lang w:val="en"/>
        </w:rPr>
        <w:t>(</w:t>
      </w:r>
      <w:r w:rsidR="00DB6AAC" w:rsidRPr="00C95F86">
        <w:rPr>
          <w:rFonts w:asciiTheme="majorBidi" w:hAnsiTheme="majorBidi" w:cstheme="majorBidi"/>
          <w:sz w:val="26"/>
          <w:szCs w:val="26"/>
          <w:lang w:val="en"/>
        </w:rPr>
        <w:t>i.e. run-off rate of (100%)</w:t>
      </w:r>
      <w:r w:rsidR="00F320A0" w:rsidRPr="00C95F86">
        <w:rPr>
          <w:rFonts w:asciiTheme="majorBidi" w:hAnsiTheme="majorBidi" w:cstheme="majorBidi"/>
          <w:sz w:val="26"/>
          <w:szCs w:val="26"/>
          <w:lang w:val="en"/>
        </w:rPr>
        <w:t xml:space="preserve">) </w:t>
      </w:r>
      <w:r w:rsidRPr="00C95F86">
        <w:rPr>
          <w:rFonts w:asciiTheme="majorBidi" w:hAnsiTheme="majorBidi" w:cstheme="majorBidi"/>
          <w:sz w:val="26"/>
          <w:szCs w:val="26"/>
          <w:lang w:val="en"/>
        </w:rPr>
        <w:t>regardless of the holder, unless the bond</w:t>
      </w:r>
      <w:r w:rsidR="00F320A0" w:rsidRPr="00C95F86">
        <w:rPr>
          <w:rFonts w:asciiTheme="majorBidi" w:hAnsiTheme="majorBidi" w:cstheme="majorBidi"/>
          <w:sz w:val="26"/>
          <w:szCs w:val="26"/>
          <w:lang w:val="en"/>
        </w:rPr>
        <w:t>s</w:t>
      </w:r>
      <w:r w:rsidRPr="00C95F86">
        <w:rPr>
          <w:rFonts w:asciiTheme="majorBidi" w:hAnsiTheme="majorBidi" w:cstheme="majorBidi"/>
          <w:sz w:val="26"/>
          <w:szCs w:val="26"/>
          <w:lang w:val="en"/>
        </w:rPr>
        <w:t xml:space="preserve"> </w:t>
      </w:r>
      <w:r w:rsidR="00F320A0" w:rsidRPr="00C95F86">
        <w:rPr>
          <w:rFonts w:asciiTheme="majorBidi" w:hAnsiTheme="majorBidi" w:cstheme="majorBidi"/>
          <w:sz w:val="26"/>
          <w:szCs w:val="26"/>
          <w:lang w:val="en"/>
        </w:rPr>
        <w:t>are</w:t>
      </w:r>
      <w:r w:rsidRPr="00C95F86">
        <w:rPr>
          <w:rFonts w:asciiTheme="majorBidi" w:hAnsiTheme="majorBidi" w:cstheme="majorBidi"/>
          <w:sz w:val="26"/>
          <w:szCs w:val="26"/>
          <w:lang w:val="en"/>
        </w:rPr>
        <w:t xml:space="preserve"> sold exclusively </w:t>
      </w:r>
      <w:r w:rsidR="00F320A0" w:rsidRPr="00C95F86">
        <w:rPr>
          <w:rFonts w:asciiTheme="majorBidi" w:hAnsiTheme="majorBidi" w:cstheme="majorBidi"/>
          <w:sz w:val="26"/>
          <w:szCs w:val="26"/>
          <w:lang w:val="en"/>
        </w:rPr>
        <w:t>to a</w:t>
      </w:r>
      <w:r w:rsidRPr="00C95F86">
        <w:rPr>
          <w:rFonts w:asciiTheme="majorBidi" w:hAnsiTheme="majorBidi" w:cstheme="majorBidi"/>
          <w:sz w:val="26"/>
          <w:szCs w:val="26"/>
          <w:lang w:val="en"/>
        </w:rPr>
        <w:t xml:space="preserve"> retail </w:t>
      </w:r>
      <w:r w:rsidR="00F320A0" w:rsidRPr="00C95F86">
        <w:rPr>
          <w:rFonts w:asciiTheme="majorBidi" w:hAnsiTheme="majorBidi" w:cstheme="majorBidi"/>
          <w:sz w:val="26"/>
          <w:szCs w:val="26"/>
          <w:lang w:val="en"/>
        </w:rPr>
        <w:t>customer</w:t>
      </w:r>
      <w:r w:rsidRPr="00C95F86">
        <w:rPr>
          <w:rFonts w:asciiTheme="majorBidi" w:hAnsiTheme="majorBidi" w:cstheme="majorBidi"/>
          <w:sz w:val="26"/>
          <w:szCs w:val="26"/>
          <w:lang w:val="en"/>
        </w:rPr>
        <w:t xml:space="preserve"> and held in retail accounts (including small business</w:t>
      </w:r>
      <w:r w:rsidR="00D13AB4">
        <w:rPr>
          <w:rFonts w:asciiTheme="majorBidi" w:hAnsiTheme="majorBidi" w:cstheme="majorBidi"/>
          <w:sz w:val="26"/>
          <w:szCs w:val="26"/>
          <w:lang w:val="en"/>
        </w:rPr>
        <w:t>es</w:t>
      </w:r>
      <w:r w:rsidRPr="00C95F86">
        <w:rPr>
          <w:rFonts w:asciiTheme="majorBidi" w:hAnsiTheme="majorBidi" w:cstheme="majorBidi"/>
          <w:sz w:val="26"/>
          <w:szCs w:val="26"/>
          <w:lang w:val="en"/>
        </w:rPr>
        <w:t xml:space="preserve"> </w:t>
      </w:r>
      <w:proofErr w:type="spellStart"/>
      <w:r w:rsidRPr="00C95F86">
        <w:rPr>
          <w:rFonts w:asciiTheme="majorBidi" w:hAnsiTheme="majorBidi" w:cstheme="majorBidi"/>
          <w:sz w:val="26"/>
          <w:szCs w:val="26"/>
          <w:lang w:val="en"/>
        </w:rPr>
        <w:t>customer</w:t>
      </w:r>
      <w:r w:rsidR="00D13AB4">
        <w:rPr>
          <w:rFonts w:asciiTheme="majorBidi" w:hAnsiTheme="majorBidi" w:cstheme="majorBidi"/>
          <w:sz w:val="26"/>
          <w:szCs w:val="26"/>
          <w:lang w:val="en"/>
        </w:rPr>
        <w:t>s</w:t>
      </w:r>
      <w:proofErr w:type="spellEnd"/>
      <w:r w:rsidRPr="00C95F86">
        <w:rPr>
          <w:rFonts w:asciiTheme="majorBidi" w:hAnsiTheme="majorBidi" w:cstheme="majorBidi"/>
          <w:sz w:val="26"/>
          <w:szCs w:val="26"/>
          <w:lang w:val="en"/>
        </w:rPr>
        <w:t xml:space="preserve"> accounts treated as retail</w:t>
      </w:r>
      <w:r w:rsidR="00F320A0" w:rsidRPr="00C95F86">
        <w:rPr>
          <w:rFonts w:asciiTheme="majorBidi" w:hAnsiTheme="majorBidi" w:cstheme="majorBidi"/>
          <w:sz w:val="26"/>
          <w:szCs w:val="26"/>
          <w:lang w:val="en"/>
        </w:rPr>
        <w:t xml:space="preserve"> deposits</w:t>
      </w:r>
      <w:r w:rsidRPr="00C95F86">
        <w:rPr>
          <w:rFonts w:asciiTheme="majorBidi" w:hAnsiTheme="majorBidi" w:cstheme="majorBidi"/>
          <w:sz w:val="26"/>
          <w:szCs w:val="26"/>
          <w:lang w:val="en"/>
        </w:rPr>
        <w:t xml:space="preserve"> </w:t>
      </w:r>
      <w:r w:rsidR="00F320A0" w:rsidRPr="00C95F86">
        <w:rPr>
          <w:rFonts w:asciiTheme="majorBidi" w:hAnsiTheme="majorBidi" w:cstheme="majorBidi"/>
          <w:sz w:val="26"/>
          <w:szCs w:val="26"/>
          <w:lang w:val="en"/>
        </w:rPr>
        <w:t>according to (</w:t>
      </w:r>
      <w:r w:rsidRPr="00C95F86">
        <w:rPr>
          <w:rFonts w:asciiTheme="majorBidi" w:hAnsiTheme="majorBidi" w:cstheme="majorBidi"/>
          <w:sz w:val="26"/>
          <w:szCs w:val="26"/>
          <w:lang w:val="en"/>
        </w:rPr>
        <w:t xml:space="preserve">paragraph </w:t>
      </w:r>
      <w:r w:rsidR="00F320A0" w:rsidRPr="00C95F86">
        <w:rPr>
          <w:rFonts w:asciiTheme="majorBidi" w:hAnsiTheme="majorBidi" w:cstheme="majorBidi"/>
          <w:sz w:val="26"/>
          <w:szCs w:val="26"/>
          <w:lang w:val="en"/>
        </w:rPr>
        <w:t>2.2.1</w:t>
      </w:r>
      <w:r w:rsidRPr="00C95F86">
        <w:rPr>
          <w:rFonts w:asciiTheme="majorBidi" w:hAnsiTheme="majorBidi" w:cstheme="majorBidi"/>
          <w:sz w:val="26"/>
          <w:szCs w:val="26"/>
          <w:lang w:val="en"/>
        </w:rPr>
        <w:t>)</w:t>
      </w:r>
      <w:r w:rsidR="00F320A0" w:rsidRPr="00C95F86">
        <w:rPr>
          <w:rFonts w:asciiTheme="majorBidi" w:hAnsiTheme="majorBidi" w:cstheme="majorBidi"/>
          <w:sz w:val="26"/>
          <w:szCs w:val="26"/>
          <w:lang w:val="en"/>
        </w:rPr>
        <w:t xml:space="preserve"> above)</w:t>
      </w:r>
      <w:r w:rsidRPr="00C95F86">
        <w:rPr>
          <w:rFonts w:asciiTheme="majorBidi" w:hAnsiTheme="majorBidi" w:cstheme="majorBidi"/>
          <w:sz w:val="26"/>
          <w:szCs w:val="26"/>
          <w:lang w:val="en"/>
        </w:rPr>
        <w:t xml:space="preserve">, in which case the instruments can be treated </w:t>
      </w:r>
      <w:r w:rsidR="00F320A0" w:rsidRPr="00C95F86">
        <w:rPr>
          <w:rFonts w:asciiTheme="majorBidi" w:hAnsiTheme="majorBidi" w:cstheme="majorBidi"/>
          <w:sz w:val="26"/>
          <w:szCs w:val="26"/>
          <w:lang w:val="en"/>
        </w:rPr>
        <w:t>as</w:t>
      </w:r>
      <w:r w:rsidRPr="00C95F86">
        <w:rPr>
          <w:rFonts w:asciiTheme="majorBidi" w:hAnsiTheme="majorBidi" w:cstheme="majorBidi"/>
          <w:sz w:val="26"/>
          <w:szCs w:val="26"/>
          <w:lang w:val="en"/>
        </w:rPr>
        <w:t xml:space="preserve"> retail or small business</w:t>
      </w:r>
      <w:r w:rsidR="00B84899">
        <w:rPr>
          <w:rFonts w:asciiTheme="majorBidi" w:hAnsiTheme="majorBidi" w:cstheme="majorBidi"/>
          <w:sz w:val="26"/>
          <w:szCs w:val="26"/>
          <w:lang w:val="en"/>
        </w:rPr>
        <w:t>es</w:t>
      </w:r>
      <w:r w:rsidRPr="00C95F86">
        <w:rPr>
          <w:rFonts w:asciiTheme="majorBidi" w:hAnsiTheme="majorBidi" w:cstheme="majorBidi"/>
          <w:sz w:val="26"/>
          <w:szCs w:val="26"/>
          <w:lang w:val="en"/>
        </w:rPr>
        <w:t xml:space="preserve"> customer deposit</w:t>
      </w:r>
      <w:r w:rsidR="00F320A0" w:rsidRPr="00C95F86">
        <w:rPr>
          <w:rFonts w:asciiTheme="majorBidi" w:hAnsiTheme="majorBidi" w:cstheme="majorBidi"/>
          <w:sz w:val="26"/>
          <w:szCs w:val="26"/>
          <w:lang w:val="en"/>
        </w:rPr>
        <w:t xml:space="preserve">s, </w:t>
      </w:r>
      <w:r w:rsidR="005276E5">
        <w:rPr>
          <w:rFonts w:asciiTheme="majorBidi" w:hAnsiTheme="majorBidi" w:cstheme="majorBidi"/>
          <w:sz w:val="26"/>
          <w:szCs w:val="26"/>
          <w:lang w:val="en"/>
        </w:rPr>
        <w:t xml:space="preserve">whichever is appropriate, </w:t>
      </w:r>
      <w:r w:rsidR="00F320A0" w:rsidRPr="00C95F86">
        <w:rPr>
          <w:rFonts w:asciiTheme="majorBidi" w:hAnsiTheme="majorBidi" w:cstheme="majorBidi"/>
          <w:sz w:val="26"/>
          <w:szCs w:val="26"/>
          <w:lang w:val="en"/>
        </w:rPr>
        <w:t xml:space="preserve">provided that </w:t>
      </w:r>
      <w:r w:rsidRPr="00C95F86">
        <w:rPr>
          <w:rFonts w:asciiTheme="majorBidi" w:hAnsiTheme="majorBidi" w:cstheme="majorBidi"/>
          <w:sz w:val="26"/>
          <w:szCs w:val="26"/>
          <w:lang w:val="en"/>
        </w:rPr>
        <w:t xml:space="preserve">there </w:t>
      </w:r>
      <w:r w:rsidR="00F320A0" w:rsidRPr="00C95F86">
        <w:rPr>
          <w:rFonts w:asciiTheme="majorBidi" w:hAnsiTheme="majorBidi" w:cstheme="majorBidi"/>
          <w:sz w:val="26"/>
          <w:szCs w:val="26"/>
          <w:lang w:val="en"/>
        </w:rPr>
        <w:t>are</w:t>
      </w:r>
      <w:r w:rsidRPr="00C95F86">
        <w:rPr>
          <w:rFonts w:asciiTheme="majorBidi" w:hAnsiTheme="majorBidi" w:cstheme="majorBidi"/>
          <w:sz w:val="26"/>
          <w:szCs w:val="26"/>
          <w:lang w:val="en"/>
        </w:rPr>
        <w:t xml:space="preserve"> </w:t>
      </w:r>
      <w:r w:rsidR="00F320A0" w:rsidRPr="00C95F86">
        <w:rPr>
          <w:rFonts w:asciiTheme="majorBidi" w:hAnsiTheme="majorBidi" w:cstheme="majorBidi"/>
          <w:sz w:val="26"/>
          <w:szCs w:val="26"/>
          <w:lang w:val="en"/>
        </w:rPr>
        <w:t>restrictions that prevent buying or holding</w:t>
      </w:r>
      <w:r w:rsidRPr="00C95F86">
        <w:rPr>
          <w:rFonts w:asciiTheme="majorBidi" w:hAnsiTheme="majorBidi" w:cstheme="majorBidi"/>
          <w:sz w:val="26"/>
          <w:szCs w:val="26"/>
          <w:lang w:val="en"/>
        </w:rPr>
        <w:t xml:space="preserve"> those instruments by parties other than retail or small business</w:t>
      </w:r>
      <w:r w:rsidR="00B84899">
        <w:rPr>
          <w:rFonts w:asciiTheme="majorBidi" w:hAnsiTheme="majorBidi" w:cstheme="majorBidi"/>
          <w:sz w:val="26"/>
          <w:szCs w:val="26"/>
          <w:lang w:val="en"/>
        </w:rPr>
        <w:t>es</w:t>
      </w:r>
      <w:r w:rsidRPr="00C95F86">
        <w:rPr>
          <w:rFonts w:asciiTheme="majorBidi" w:hAnsiTheme="majorBidi" w:cstheme="majorBidi"/>
          <w:sz w:val="26"/>
          <w:szCs w:val="26"/>
          <w:lang w:val="en"/>
        </w:rPr>
        <w:t xml:space="preserve"> customers</w:t>
      </w:r>
      <w:r w:rsidR="005276E5">
        <w:rPr>
          <w:rFonts w:asciiTheme="majorBidi" w:hAnsiTheme="majorBidi" w:cstheme="majorBidi"/>
          <w:sz w:val="26"/>
          <w:szCs w:val="26"/>
          <w:lang w:val="en"/>
        </w:rPr>
        <w:t>.</w:t>
      </w:r>
      <w:proofErr w:type="gramEnd"/>
    </w:p>
    <w:p w14:paraId="62954649" w14:textId="18CEC4B1" w:rsidR="00F320A0" w:rsidRPr="00C95F86" w:rsidRDefault="001E2E8F" w:rsidP="005276E5">
      <w:pPr>
        <w:pStyle w:val="ListParagraph"/>
        <w:numPr>
          <w:ilvl w:val="0"/>
          <w:numId w:val="16"/>
        </w:numPr>
        <w:ind w:left="2506"/>
        <w:contextualSpacing w:val="0"/>
        <w:jc w:val="both"/>
        <w:rPr>
          <w:rFonts w:asciiTheme="majorBidi" w:hAnsiTheme="majorBidi" w:cstheme="majorBidi"/>
          <w:sz w:val="26"/>
          <w:szCs w:val="26"/>
          <w:lang w:val="en"/>
        </w:rPr>
      </w:pPr>
      <w:r w:rsidRPr="00C95F86">
        <w:rPr>
          <w:rFonts w:asciiTheme="majorBidi" w:hAnsiTheme="majorBidi" w:cstheme="majorBidi"/>
          <w:sz w:val="26"/>
          <w:szCs w:val="26"/>
          <w:lang w:val="en"/>
        </w:rPr>
        <w:t>With regard to</w:t>
      </w:r>
      <w:r w:rsidR="00F320A0" w:rsidRPr="00C95F86">
        <w:rPr>
          <w:rFonts w:asciiTheme="majorBidi" w:hAnsiTheme="majorBidi" w:cstheme="majorBidi"/>
          <w:sz w:val="26"/>
          <w:szCs w:val="26"/>
          <w:lang w:val="en"/>
        </w:rPr>
        <w:t xml:space="preserve"> </w:t>
      </w:r>
      <w:proofErr w:type="gramStart"/>
      <w:r w:rsidRPr="00C95F86">
        <w:rPr>
          <w:rFonts w:asciiTheme="majorBidi" w:hAnsiTheme="majorBidi" w:cstheme="majorBidi"/>
          <w:sz w:val="26"/>
          <w:szCs w:val="26"/>
          <w:lang w:val="en"/>
        </w:rPr>
        <w:t>c</w:t>
      </w:r>
      <w:r w:rsidR="00F320A0" w:rsidRPr="00C95F86">
        <w:rPr>
          <w:rFonts w:asciiTheme="majorBidi" w:hAnsiTheme="majorBidi" w:cstheme="majorBidi"/>
          <w:sz w:val="26"/>
          <w:szCs w:val="26"/>
          <w:lang w:val="en"/>
        </w:rPr>
        <w:t>ustomer</w:t>
      </w:r>
      <w:proofErr w:type="gramEnd"/>
      <w:r w:rsidR="00F320A0" w:rsidRPr="00C95F86">
        <w:rPr>
          <w:rFonts w:asciiTheme="majorBidi" w:hAnsiTheme="majorBidi" w:cstheme="majorBidi"/>
          <w:sz w:val="26"/>
          <w:szCs w:val="26"/>
          <w:lang w:val="en"/>
        </w:rPr>
        <w:t xml:space="preserve"> cash balances arising from the prime brokerage services, </w:t>
      </w:r>
      <w:r w:rsidR="005276E5">
        <w:rPr>
          <w:rFonts w:asciiTheme="majorBidi" w:hAnsiTheme="majorBidi" w:cstheme="majorBidi"/>
          <w:sz w:val="26"/>
          <w:szCs w:val="26"/>
          <w:lang w:val="en"/>
        </w:rPr>
        <w:t>they</w:t>
      </w:r>
      <w:r w:rsidR="005276E5" w:rsidRPr="00C95F86">
        <w:rPr>
          <w:rFonts w:asciiTheme="majorBidi" w:hAnsiTheme="majorBidi" w:cstheme="majorBidi"/>
          <w:sz w:val="26"/>
          <w:szCs w:val="26"/>
          <w:lang w:val="en"/>
        </w:rPr>
        <w:t xml:space="preserve"> </w:t>
      </w:r>
      <w:r w:rsidR="00F320A0" w:rsidRPr="00C95F86">
        <w:rPr>
          <w:rFonts w:asciiTheme="majorBidi" w:hAnsiTheme="majorBidi" w:cstheme="majorBidi"/>
          <w:sz w:val="26"/>
          <w:szCs w:val="26"/>
          <w:lang w:val="en"/>
        </w:rPr>
        <w:t xml:space="preserve">should be considered separate from any </w:t>
      </w:r>
      <w:r w:rsidRPr="00C95F86">
        <w:rPr>
          <w:rFonts w:asciiTheme="majorBidi" w:hAnsiTheme="majorBidi" w:cstheme="majorBidi"/>
          <w:sz w:val="26"/>
          <w:szCs w:val="26"/>
          <w:lang w:val="en"/>
        </w:rPr>
        <w:t>other</w:t>
      </w:r>
      <w:r w:rsidR="00F320A0" w:rsidRPr="00C95F86">
        <w:rPr>
          <w:rFonts w:asciiTheme="majorBidi" w:hAnsiTheme="majorBidi" w:cstheme="majorBidi"/>
          <w:sz w:val="26"/>
          <w:szCs w:val="26"/>
          <w:lang w:val="en"/>
        </w:rPr>
        <w:t xml:space="preserve"> balances related to client protection </w:t>
      </w:r>
      <w:r w:rsidR="005276E5">
        <w:rPr>
          <w:rFonts w:asciiTheme="majorBidi" w:hAnsiTheme="majorBidi" w:cstheme="majorBidi"/>
          <w:sz w:val="26"/>
          <w:szCs w:val="26"/>
          <w:lang w:val="en"/>
        </w:rPr>
        <w:t>schemes</w:t>
      </w:r>
      <w:r w:rsidR="005276E5" w:rsidRPr="00C95F86">
        <w:rPr>
          <w:rFonts w:asciiTheme="majorBidi" w:hAnsiTheme="majorBidi" w:cstheme="majorBidi"/>
          <w:sz w:val="26"/>
          <w:szCs w:val="26"/>
          <w:lang w:val="en"/>
        </w:rPr>
        <w:t xml:space="preserve"> </w:t>
      </w:r>
      <w:r w:rsidR="00F320A0" w:rsidRPr="00C95F86">
        <w:rPr>
          <w:rFonts w:asciiTheme="majorBidi" w:hAnsiTheme="majorBidi" w:cstheme="majorBidi"/>
          <w:sz w:val="26"/>
          <w:szCs w:val="26"/>
          <w:lang w:val="en"/>
        </w:rPr>
        <w:t xml:space="preserve">imposed by </w:t>
      </w:r>
      <w:r w:rsidRPr="00C95F86">
        <w:rPr>
          <w:rFonts w:asciiTheme="majorBidi" w:hAnsiTheme="majorBidi" w:cstheme="majorBidi"/>
          <w:sz w:val="26"/>
          <w:szCs w:val="26"/>
          <w:lang w:val="en"/>
        </w:rPr>
        <w:t>regulatory authorities</w:t>
      </w:r>
      <w:r w:rsidR="00F320A0" w:rsidRPr="00C95F86">
        <w:rPr>
          <w:rFonts w:asciiTheme="majorBidi" w:hAnsiTheme="majorBidi" w:cstheme="majorBidi"/>
          <w:sz w:val="26"/>
          <w:szCs w:val="26"/>
          <w:lang w:val="en"/>
        </w:rPr>
        <w:t xml:space="preserve">, and should not be netted against other customer exposures included </w:t>
      </w:r>
      <w:r w:rsidRPr="00C95F86">
        <w:rPr>
          <w:rFonts w:asciiTheme="majorBidi" w:hAnsiTheme="majorBidi" w:cstheme="majorBidi"/>
          <w:sz w:val="26"/>
          <w:szCs w:val="26"/>
          <w:lang w:val="en"/>
        </w:rPr>
        <w:t>for this standard</w:t>
      </w:r>
      <w:r w:rsidR="00F320A0" w:rsidRPr="00C95F86">
        <w:rPr>
          <w:rFonts w:asciiTheme="majorBidi" w:hAnsiTheme="majorBidi" w:cstheme="majorBidi"/>
          <w:sz w:val="26"/>
          <w:szCs w:val="26"/>
          <w:lang w:val="en"/>
        </w:rPr>
        <w:t>.</w:t>
      </w:r>
    </w:p>
    <w:p w14:paraId="53AEE985" w14:textId="4A877207" w:rsidR="00AC011F" w:rsidRPr="00C95F86" w:rsidRDefault="00AC011F" w:rsidP="00C97721">
      <w:pPr>
        <w:pStyle w:val="ListParagraph"/>
        <w:keepNext/>
        <w:numPr>
          <w:ilvl w:val="0"/>
          <w:numId w:val="19"/>
        </w:numPr>
        <w:spacing w:before="240" w:after="0"/>
        <w:ind w:left="1066"/>
        <w:contextualSpacing w:val="0"/>
        <w:jc w:val="both"/>
        <w:rPr>
          <w:rFonts w:asciiTheme="majorBidi" w:hAnsiTheme="majorBidi" w:cstheme="majorBidi"/>
          <w:sz w:val="26"/>
          <w:szCs w:val="26"/>
        </w:rPr>
      </w:pPr>
      <w:r w:rsidRPr="00C95F86">
        <w:rPr>
          <w:rFonts w:asciiTheme="majorBidi" w:hAnsiTheme="majorBidi" w:cstheme="majorBidi"/>
          <w:b/>
          <w:bCs/>
          <w:sz w:val="26"/>
          <w:szCs w:val="26"/>
        </w:rPr>
        <w:lastRenderedPageBreak/>
        <w:t>Secured Funding:</w:t>
      </w:r>
    </w:p>
    <w:p w14:paraId="066686A2" w14:textId="2C308BD3" w:rsidR="008E245A" w:rsidRPr="00C95F86" w:rsidRDefault="00AC011F" w:rsidP="009B1419">
      <w:pPr>
        <w:spacing w:after="0"/>
        <w:ind w:left="2070" w:hanging="544"/>
        <w:jc w:val="both"/>
        <w:rPr>
          <w:rFonts w:asciiTheme="majorBidi" w:hAnsiTheme="majorBidi" w:cstheme="majorBidi"/>
          <w:sz w:val="26"/>
          <w:szCs w:val="26"/>
          <w:lang w:bidi="ar-JO"/>
        </w:rPr>
      </w:pPr>
      <w:r w:rsidRPr="00C95F86">
        <w:rPr>
          <w:rFonts w:asciiTheme="majorBidi" w:hAnsiTheme="majorBidi" w:cstheme="majorBidi"/>
          <w:sz w:val="26"/>
          <w:szCs w:val="26"/>
          <w:lang w:bidi="ar-JO"/>
        </w:rPr>
        <w:t xml:space="preserve">3.1. “Secured funding” </w:t>
      </w:r>
      <w:proofErr w:type="gramStart"/>
      <w:r w:rsidRPr="00C95F86">
        <w:rPr>
          <w:rFonts w:asciiTheme="majorBidi" w:hAnsiTheme="majorBidi" w:cstheme="majorBidi"/>
          <w:sz w:val="26"/>
          <w:szCs w:val="26"/>
          <w:lang w:bidi="ar-JO"/>
        </w:rPr>
        <w:t>is defined</w:t>
      </w:r>
      <w:proofErr w:type="gramEnd"/>
      <w:r w:rsidRPr="00C95F86">
        <w:rPr>
          <w:rFonts w:asciiTheme="majorBidi" w:hAnsiTheme="majorBidi" w:cstheme="majorBidi"/>
          <w:sz w:val="26"/>
          <w:szCs w:val="26"/>
          <w:lang w:bidi="ar-JO"/>
        </w:rPr>
        <w:t xml:space="preserve"> as liabilities that are collateralized by legal rights to specifically designated assets owned by the bank, </w:t>
      </w:r>
      <w:r w:rsidR="009B1419">
        <w:rPr>
          <w:rFonts w:asciiTheme="majorBidi" w:hAnsiTheme="majorBidi" w:cstheme="majorBidi"/>
          <w:sz w:val="26"/>
          <w:szCs w:val="26"/>
          <w:lang w:bidi="ar-JO"/>
        </w:rPr>
        <w:t>and which</w:t>
      </w:r>
      <w:r w:rsidR="009B1419" w:rsidRPr="00C95F86">
        <w:rPr>
          <w:rFonts w:asciiTheme="majorBidi" w:hAnsiTheme="majorBidi" w:cstheme="majorBidi"/>
          <w:sz w:val="26"/>
          <w:szCs w:val="26"/>
          <w:lang w:bidi="ar-JO"/>
        </w:rPr>
        <w:t xml:space="preserve"> </w:t>
      </w:r>
      <w:r w:rsidRPr="00C95F86">
        <w:rPr>
          <w:rFonts w:asciiTheme="majorBidi" w:hAnsiTheme="majorBidi" w:cstheme="majorBidi"/>
          <w:sz w:val="26"/>
          <w:szCs w:val="26"/>
          <w:lang w:bidi="ar-JO"/>
        </w:rPr>
        <w:t>are used in the case of bankruptcy, insolvency or liquidation.</w:t>
      </w:r>
    </w:p>
    <w:p w14:paraId="03240968" w14:textId="4961A687" w:rsidR="00AC011F" w:rsidRPr="00C95F86" w:rsidRDefault="00AC011F" w:rsidP="009B1419">
      <w:pPr>
        <w:spacing w:after="0"/>
        <w:ind w:left="2070" w:hanging="544"/>
        <w:jc w:val="both"/>
        <w:rPr>
          <w:rFonts w:asciiTheme="majorBidi" w:hAnsiTheme="majorBidi" w:cstheme="majorBidi"/>
          <w:sz w:val="26"/>
          <w:szCs w:val="26"/>
          <w:lang w:val="en"/>
        </w:rPr>
      </w:pPr>
      <w:r w:rsidRPr="00C95F86">
        <w:rPr>
          <w:rFonts w:asciiTheme="majorBidi" w:hAnsiTheme="majorBidi" w:cstheme="majorBidi"/>
          <w:sz w:val="26"/>
          <w:szCs w:val="26"/>
          <w:lang w:bidi="ar-JO"/>
        </w:rPr>
        <w:t>3.2. The following table include</w:t>
      </w:r>
      <w:r w:rsidR="009B1419">
        <w:rPr>
          <w:rFonts w:asciiTheme="majorBidi" w:hAnsiTheme="majorBidi" w:cstheme="majorBidi"/>
          <w:sz w:val="26"/>
          <w:szCs w:val="26"/>
          <w:lang w:bidi="ar-JO"/>
        </w:rPr>
        <w:t>s</w:t>
      </w:r>
      <w:r w:rsidRPr="00C95F86">
        <w:rPr>
          <w:rFonts w:asciiTheme="majorBidi" w:hAnsiTheme="majorBidi" w:cstheme="majorBidi"/>
          <w:sz w:val="26"/>
          <w:szCs w:val="26"/>
          <w:lang w:bidi="ar-JO"/>
        </w:rPr>
        <w:t xml:space="preserve"> the Run-off Rates applied to outstanding secured funding </w:t>
      </w:r>
      <w:r w:rsidR="00C6268A" w:rsidRPr="00C95F86">
        <w:rPr>
          <w:rFonts w:asciiTheme="majorBidi" w:hAnsiTheme="majorBidi" w:cstheme="majorBidi"/>
          <w:sz w:val="26"/>
          <w:szCs w:val="26"/>
          <w:lang w:bidi="ar-JO"/>
        </w:rPr>
        <w:t xml:space="preserve">that </w:t>
      </w:r>
      <w:r w:rsidRPr="00C95F86">
        <w:rPr>
          <w:rFonts w:asciiTheme="majorBidi" w:hAnsiTheme="majorBidi" w:cstheme="majorBidi"/>
          <w:sz w:val="26"/>
          <w:szCs w:val="26"/>
          <w:lang w:bidi="ar-JO"/>
        </w:rPr>
        <w:t>matur</w:t>
      </w:r>
      <w:r w:rsidR="00C6268A" w:rsidRPr="00C95F86">
        <w:rPr>
          <w:rFonts w:asciiTheme="majorBidi" w:hAnsiTheme="majorBidi" w:cstheme="majorBidi"/>
          <w:sz w:val="26"/>
          <w:szCs w:val="26"/>
          <w:lang w:bidi="ar-JO"/>
        </w:rPr>
        <w:t>e</w:t>
      </w:r>
      <w:r w:rsidRPr="00C95F86">
        <w:rPr>
          <w:rFonts w:asciiTheme="majorBidi" w:hAnsiTheme="majorBidi" w:cstheme="majorBidi"/>
          <w:sz w:val="26"/>
          <w:szCs w:val="26"/>
          <w:lang w:bidi="ar-JO"/>
        </w:rPr>
        <w:t xml:space="preserve"> within (30) days</w:t>
      </w:r>
      <w:r w:rsidR="00C6268A" w:rsidRPr="00C95F86">
        <w:rPr>
          <w:rFonts w:asciiTheme="majorBidi" w:hAnsiTheme="majorBidi" w:cstheme="majorBidi"/>
          <w:sz w:val="26"/>
          <w:szCs w:val="26"/>
          <w:lang w:bidi="ar-JO"/>
        </w:rPr>
        <w:t>, including short-term customer positions that do not have a specific contractual</w:t>
      </w:r>
      <w:r w:rsidR="00C6268A" w:rsidRPr="00C95F86">
        <w:rPr>
          <w:rFonts w:asciiTheme="majorBidi" w:hAnsiTheme="majorBidi" w:cstheme="majorBidi"/>
          <w:color w:val="000000"/>
          <w:sz w:val="26"/>
          <w:szCs w:val="26"/>
        </w:rPr>
        <w:t xml:space="preserve"> maturity date:</w:t>
      </w:r>
    </w:p>
    <w:tbl>
      <w:tblPr>
        <w:tblW w:w="10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gridCol w:w="2384"/>
      </w:tblGrid>
      <w:tr w:rsidR="00C6268A" w:rsidRPr="00C95F86" w14:paraId="33F5AA19" w14:textId="77777777" w:rsidTr="00C97721">
        <w:trPr>
          <w:jc w:val="center"/>
        </w:trPr>
        <w:tc>
          <w:tcPr>
            <w:tcW w:w="8545" w:type="dxa"/>
            <w:shd w:val="clear" w:color="auto" w:fill="D9D9D9" w:themeFill="background1" w:themeFillShade="D9"/>
            <w:vAlign w:val="center"/>
          </w:tcPr>
          <w:p w14:paraId="0F53DF44" w14:textId="77777777" w:rsidR="00C6268A" w:rsidRPr="00C95F86" w:rsidRDefault="00C6268A" w:rsidP="00A124A1">
            <w:pPr>
              <w:keepNext/>
              <w:jc w:val="center"/>
              <w:rPr>
                <w:rFonts w:asciiTheme="majorBidi" w:hAnsiTheme="majorBidi" w:cstheme="majorBidi"/>
                <w:b/>
                <w:bCs/>
                <w:sz w:val="26"/>
                <w:szCs w:val="26"/>
                <w:lang w:bidi="ar-JO"/>
              </w:rPr>
            </w:pPr>
            <w:r w:rsidRPr="00C95F86">
              <w:rPr>
                <w:rFonts w:asciiTheme="majorBidi" w:hAnsiTheme="majorBidi" w:cstheme="majorBidi"/>
                <w:b/>
                <w:bCs/>
                <w:sz w:val="26"/>
                <w:szCs w:val="26"/>
                <w:lang w:bidi="ar-JO"/>
              </w:rPr>
              <w:t>Secured Funding Transactions</w:t>
            </w:r>
          </w:p>
        </w:tc>
        <w:tc>
          <w:tcPr>
            <w:tcW w:w="2384" w:type="dxa"/>
            <w:shd w:val="clear" w:color="auto" w:fill="D9D9D9" w:themeFill="background1" w:themeFillShade="D9"/>
            <w:vAlign w:val="center"/>
          </w:tcPr>
          <w:p w14:paraId="2C46D211" w14:textId="77777777" w:rsidR="00C6268A" w:rsidRPr="00C95F86" w:rsidRDefault="00C6268A" w:rsidP="00A124A1">
            <w:pPr>
              <w:keepNext/>
              <w:jc w:val="center"/>
              <w:rPr>
                <w:rFonts w:asciiTheme="majorBidi" w:hAnsiTheme="majorBidi" w:cstheme="majorBidi"/>
                <w:b/>
                <w:bCs/>
                <w:sz w:val="26"/>
                <w:szCs w:val="26"/>
                <w:lang w:bidi="ar-JO"/>
              </w:rPr>
            </w:pPr>
            <w:r w:rsidRPr="00C95F86">
              <w:rPr>
                <w:rFonts w:asciiTheme="majorBidi" w:hAnsiTheme="majorBidi" w:cstheme="majorBidi"/>
                <w:b/>
                <w:bCs/>
                <w:sz w:val="26"/>
                <w:szCs w:val="26"/>
                <w:lang w:bidi="ar-JO"/>
              </w:rPr>
              <w:t>Amount to add to cash outflows (%)</w:t>
            </w:r>
          </w:p>
        </w:tc>
      </w:tr>
      <w:tr w:rsidR="00C6268A" w:rsidRPr="00C95F86" w14:paraId="0A3C0BD0" w14:textId="77777777" w:rsidTr="00C97721">
        <w:trPr>
          <w:jc w:val="center"/>
        </w:trPr>
        <w:tc>
          <w:tcPr>
            <w:tcW w:w="8545" w:type="dxa"/>
            <w:vAlign w:val="center"/>
          </w:tcPr>
          <w:p w14:paraId="728B4557" w14:textId="4D6BAD3C" w:rsidR="00C6268A" w:rsidRPr="00C95F86" w:rsidRDefault="00C6268A" w:rsidP="00A124A1">
            <w:pPr>
              <w:keepNext/>
              <w:rPr>
                <w:rFonts w:asciiTheme="majorBidi" w:hAnsiTheme="majorBidi" w:cstheme="majorBidi"/>
                <w:sz w:val="26"/>
                <w:szCs w:val="26"/>
                <w:rtl/>
                <w:lang w:bidi="ar-JO"/>
              </w:rPr>
            </w:pPr>
            <w:r w:rsidRPr="00C95F86">
              <w:rPr>
                <w:rFonts w:asciiTheme="majorBidi" w:hAnsiTheme="majorBidi" w:cstheme="majorBidi"/>
                <w:sz w:val="26"/>
                <w:szCs w:val="26"/>
                <w:lang w:bidi="ar-JO"/>
              </w:rPr>
              <w:t>Secured funding by Level 1 assets or with central banks</w:t>
            </w:r>
            <w:r w:rsidRPr="00C95F86">
              <w:rPr>
                <w:rFonts w:asciiTheme="majorBidi" w:hAnsiTheme="majorBidi" w:cstheme="majorBidi"/>
                <w:sz w:val="26"/>
                <w:szCs w:val="26"/>
                <w:rtl/>
                <w:lang w:bidi="ar-JO"/>
              </w:rPr>
              <w:t>.</w:t>
            </w:r>
          </w:p>
        </w:tc>
        <w:tc>
          <w:tcPr>
            <w:tcW w:w="2384" w:type="dxa"/>
            <w:vAlign w:val="center"/>
          </w:tcPr>
          <w:p w14:paraId="63F006A6" w14:textId="19D5F3F3" w:rsidR="00C6268A" w:rsidRPr="00C95F86" w:rsidRDefault="00C6268A" w:rsidP="00C97721">
            <w:pPr>
              <w:keepNext/>
              <w:jc w:val="center"/>
              <w:rPr>
                <w:rFonts w:asciiTheme="majorBidi" w:hAnsiTheme="majorBidi" w:cstheme="majorBidi"/>
                <w:sz w:val="26"/>
                <w:szCs w:val="26"/>
                <w:rtl/>
                <w:lang w:bidi="ar-JO"/>
              </w:rPr>
            </w:pPr>
            <w:r w:rsidRPr="00C95F86">
              <w:rPr>
                <w:rFonts w:asciiTheme="majorBidi" w:hAnsiTheme="majorBidi" w:cstheme="majorBidi"/>
                <w:sz w:val="26"/>
                <w:szCs w:val="26"/>
                <w:lang w:bidi="ar-JO"/>
              </w:rPr>
              <w:t>(0%)</w:t>
            </w:r>
          </w:p>
        </w:tc>
      </w:tr>
      <w:tr w:rsidR="00C6268A" w:rsidRPr="00C95F86" w14:paraId="0B19CCD8" w14:textId="77777777" w:rsidTr="00C97721">
        <w:trPr>
          <w:jc w:val="center"/>
        </w:trPr>
        <w:tc>
          <w:tcPr>
            <w:tcW w:w="8545" w:type="dxa"/>
            <w:vAlign w:val="center"/>
          </w:tcPr>
          <w:p w14:paraId="3C9DE78E" w14:textId="3A90A0B7" w:rsidR="00C6268A" w:rsidRPr="00C95F86" w:rsidRDefault="00C6268A" w:rsidP="00E73559">
            <w:pPr>
              <w:rPr>
                <w:rFonts w:asciiTheme="majorBidi" w:hAnsiTheme="majorBidi" w:cstheme="majorBidi"/>
                <w:sz w:val="26"/>
                <w:szCs w:val="26"/>
                <w:rtl/>
                <w:lang w:bidi="ar-JO"/>
              </w:rPr>
            </w:pPr>
            <w:r w:rsidRPr="00C95F86">
              <w:rPr>
                <w:rFonts w:asciiTheme="majorBidi" w:hAnsiTheme="majorBidi" w:cstheme="majorBidi"/>
                <w:sz w:val="26"/>
                <w:szCs w:val="26"/>
                <w:lang w:bidi="ar-JO"/>
              </w:rPr>
              <w:t>Secured funding by Level 2A</w:t>
            </w:r>
            <w:r w:rsidRPr="00C95F86">
              <w:rPr>
                <w:rFonts w:asciiTheme="majorBidi" w:hAnsiTheme="majorBidi" w:cstheme="majorBidi"/>
                <w:sz w:val="26"/>
                <w:szCs w:val="26"/>
                <w:rtl/>
                <w:lang w:bidi="ar-JO"/>
              </w:rPr>
              <w:t>.</w:t>
            </w:r>
          </w:p>
        </w:tc>
        <w:tc>
          <w:tcPr>
            <w:tcW w:w="2384" w:type="dxa"/>
            <w:vAlign w:val="center"/>
          </w:tcPr>
          <w:p w14:paraId="10C906E2" w14:textId="115E3CF7" w:rsidR="00C6268A" w:rsidRPr="00C95F86" w:rsidRDefault="00C6268A" w:rsidP="00C97721">
            <w:pPr>
              <w:jc w:val="center"/>
              <w:rPr>
                <w:rFonts w:asciiTheme="majorBidi" w:hAnsiTheme="majorBidi" w:cstheme="majorBidi"/>
                <w:sz w:val="26"/>
                <w:szCs w:val="26"/>
                <w:rtl/>
                <w:lang w:bidi="ar-JO"/>
              </w:rPr>
            </w:pPr>
            <w:r w:rsidRPr="00C95F86">
              <w:rPr>
                <w:rFonts w:asciiTheme="majorBidi" w:hAnsiTheme="majorBidi" w:cstheme="majorBidi"/>
                <w:sz w:val="26"/>
                <w:szCs w:val="26"/>
                <w:lang w:bidi="ar-JO"/>
              </w:rPr>
              <w:t>(15%)</w:t>
            </w:r>
          </w:p>
        </w:tc>
      </w:tr>
      <w:tr w:rsidR="00C6268A" w:rsidRPr="00C95F86" w14:paraId="4A190D88" w14:textId="77777777" w:rsidTr="00C97721">
        <w:trPr>
          <w:jc w:val="center"/>
        </w:trPr>
        <w:tc>
          <w:tcPr>
            <w:tcW w:w="8545" w:type="dxa"/>
            <w:vAlign w:val="center"/>
          </w:tcPr>
          <w:p w14:paraId="77D42B8B" w14:textId="6CFEE796" w:rsidR="00C6268A" w:rsidRPr="00C95F86" w:rsidRDefault="00C6268A" w:rsidP="006731E5">
            <w:pPr>
              <w:rPr>
                <w:rFonts w:asciiTheme="majorBidi" w:hAnsiTheme="majorBidi" w:cstheme="majorBidi"/>
                <w:sz w:val="26"/>
                <w:szCs w:val="26"/>
                <w:rtl/>
                <w:lang w:bidi="ar-JO"/>
              </w:rPr>
            </w:pPr>
            <w:r w:rsidRPr="00C95F86">
              <w:rPr>
                <w:rFonts w:asciiTheme="majorBidi" w:hAnsiTheme="majorBidi" w:cstheme="majorBidi"/>
                <w:sz w:val="26"/>
                <w:szCs w:val="26"/>
                <w:lang w:bidi="ar-JO"/>
              </w:rPr>
              <w:t xml:space="preserve">Secured funding with government, </w:t>
            </w:r>
            <w:proofErr w:type="gramStart"/>
            <w:r w:rsidRPr="00C95F86">
              <w:rPr>
                <w:rFonts w:asciiTheme="majorBidi" w:hAnsiTheme="majorBidi" w:cstheme="majorBidi"/>
                <w:sz w:val="26"/>
                <w:szCs w:val="26"/>
                <w:lang w:bidi="ar-JO"/>
              </w:rPr>
              <w:t>PSEs,</w:t>
            </w:r>
            <w:proofErr w:type="gramEnd"/>
            <w:r w:rsidRPr="00C95F86">
              <w:rPr>
                <w:rFonts w:asciiTheme="majorBidi" w:hAnsiTheme="majorBidi" w:cstheme="majorBidi"/>
                <w:sz w:val="26"/>
                <w:szCs w:val="26"/>
                <w:lang w:bidi="ar-JO"/>
              </w:rPr>
              <w:t xml:space="preserve"> (have a risk weight of 20% or lower) or development banks that are not </w:t>
            </w:r>
            <w:r w:rsidR="006731E5">
              <w:rPr>
                <w:rFonts w:asciiTheme="majorBidi" w:hAnsiTheme="majorBidi" w:cstheme="majorBidi"/>
                <w:sz w:val="26"/>
                <w:szCs w:val="26"/>
                <w:lang w:bidi="ar-JO"/>
              </w:rPr>
              <w:t>secured</w:t>
            </w:r>
            <w:r w:rsidRPr="00C95F86">
              <w:rPr>
                <w:rFonts w:asciiTheme="majorBidi" w:hAnsiTheme="majorBidi" w:cstheme="majorBidi"/>
                <w:sz w:val="26"/>
                <w:szCs w:val="26"/>
                <w:lang w:bidi="ar-JO"/>
              </w:rPr>
              <w:t xml:space="preserve"> by Level 1 or 2A assets.</w:t>
            </w:r>
          </w:p>
        </w:tc>
        <w:tc>
          <w:tcPr>
            <w:tcW w:w="2384" w:type="dxa"/>
            <w:vAlign w:val="center"/>
          </w:tcPr>
          <w:p w14:paraId="219772BA" w14:textId="4EDDBECD" w:rsidR="00C6268A" w:rsidRPr="00C95F86" w:rsidRDefault="00C6268A" w:rsidP="00C97721">
            <w:pPr>
              <w:jc w:val="center"/>
              <w:rPr>
                <w:rFonts w:asciiTheme="majorBidi" w:hAnsiTheme="majorBidi" w:cstheme="majorBidi"/>
                <w:sz w:val="26"/>
                <w:szCs w:val="26"/>
                <w:rtl/>
                <w:lang w:bidi="ar-JO"/>
              </w:rPr>
            </w:pPr>
            <w:r w:rsidRPr="00C95F86">
              <w:rPr>
                <w:rFonts w:asciiTheme="majorBidi" w:hAnsiTheme="majorBidi" w:cstheme="majorBidi"/>
                <w:sz w:val="26"/>
                <w:szCs w:val="26"/>
                <w:lang w:bidi="ar-JO"/>
              </w:rPr>
              <w:t>(25%)</w:t>
            </w:r>
          </w:p>
        </w:tc>
      </w:tr>
      <w:tr w:rsidR="00C6268A" w:rsidRPr="00C95F86" w14:paraId="44D47971" w14:textId="77777777" w:rsidTr="00C97721">
        <w:trPr>
          <w:jc w:val="center"/>
        </w:trPr>
        <w:tc>
          <w:tcPr>
            <w:tcW w:w="8545" w:type="dxa"/>
            <w:vAlign w:val="center"/>
          </w:tcPr>
          <w:p w14:paraId="3E28EA94" w14:textId="62589F1D" w:rsidR="00C6268A" w:rsidRPr="00C95F86" w:rsidRDefault="00C6268A" w:rsidP="00E73559">
            <w:pPr>
              <w:rPr>
                <w:rFonts w:asciiTheme="majorBidi" w:hAnsiTheme="majorBidi" w:cstheme="majorBidi"/>
                <w:sz w:val="26"/>
                <w:szCs w:val="26"/>
                <w:rtl/>
                <w:lang w:bidi="ar-JO"/>
              </w:rPr>
            </w:pPr>
            <w:r w:rsidRPr="00C95F86">
              <w:rPr>
                <w:rFonts w:asciiTheme="majorBidi" w:hAnsiTheme="majorBidi" w:cstheme="majorBidi"/>
                <w:sz w:val="26"/>
                <w:szCs w:val="26"/>
                <w:lang w:bidi="ar-JO"/>
              </w:rPr>
              <w:t>Secured funding by other Level 2B assets and not with government, PSEs, or development banks</w:t>
            </w:r>
          </w:p>
        </w:tc>
        <w:tc>
          <w:tcPr>
            <w:tcW w:w="2384" w:type="dxa"/>
            <w:vAlign w:val="center"/>
          </w:tcPr>
          <w:p w14:paraId="42BC173E" w14:textId="176607E2" w:rsidR="00C6268A" w:rsidRPr="00C95F86" w:rsidRDefault="00C6268A" w:rsidP="00C97721">
            <w:pPr>
              <w:jc w:val="center"/>
              <w:rPr>
                <w:rFonts w:asciiTheme="majorBidi" w:hAnsiTheme="majorBidi" w:cstheme="majorBidi"/>
                <w:sz w:val="26"/>
                <w:szCs w:val="26"/>
                <w:rtl/>
                <w:lang w:bidi="ar-JO"/>
              </w:rPr>
            </w:pPr>
            <w:r w:rsidRPr="00C95F86">
              <w:rPr>
                <w:rFonts w:asciiTheme="majorBidi" w:hAnsiTheme="majorBidi" w:cstheme="majorBidi"/>
                <w:sz w:val="26"/>
                <w:szCs w:val="26"/>
                <w:lang w:bidi="ar-JO"/>
              </w:rPr>
              <w:t>(50%)</w:t>
            </w:r>
          </w:p>
        </w:tc>
      </w:tr>
      <w:tr w:rsidR="00C6268A" w:rsidRPr="00C95F86" w14:paraId="02EEA067" w14:textId="77777777" w:rsidTr="00C97721">
        <w:trPr>
          <w:trHeight w:val="521"/>
          <w:jc w:val="center"/>
        </w:trPr>
        <w:tc>
          <w:tcPr>
            <w:tcW w:w="8545" w:type="dxa"/>
            <w:vAlign w:val="center"/>
          </w:tcPr>
          <w:p w14:paraId="2643CEAD" w14:textId="0FB7A101" w:rsidR="00C6268A" w:rsidRPr="00C95F86" w:rsidRDefault="004671AD" w:rsidP="00E73559">
            <w:pPr>
              <w:rPr>
                <w:rFonts w:asciiTheme="majorBidi" w:hAnsiTheme="majorBidi" w:cstheme="majorBidi"/>
                <w:sz w:val="26"/>
                <w:szCs w:val="26"/>
                <w:rtl/>
                <w:lang w:bidi="ar-JO"/>
              </w:rPr>
            </w:pPr>
            <w:r w:rsidRPr="00C95F86">
              <w:rPr>
                <w:rFonts w:asciiTheme="majorBidi" w:hAnsiTheme="majorBidi" w:cstheme="majorBidi"/>
                <w:sz w:val="26"/>
                <w:szCs w:val="26"/>
                <w:lang w:bidi="ar-JO"/>
              </w:rPr>
              <w:t>All secured funding except for those mentioned above</w:t>
            </w:r>
          </w:p>
        </w:tc>
        <w:tc>
          <w:tcPr>
            <w:tcW w:w="2384" w:type="dxa"/>
            <w:vAlign w:val="center"/>
          </w:tcPr>
          <w:p w14:paraId="125C8889" w14:textId="10479AE5" w:rsidR="00C6268A" w:rsidRPr="00C95F86" w:rsidRDefault="00C6268A" w:rsidP="00C97721">
            <w:pPr>
              <w:jc w:val="center"/>
              <w:rPr>
                <w:rFonts w:asciiTheme="majorBidi" w:hAnsiTheme="majorBidi" w:cstheme="majorBidi"/>
                <w:sz w:val="26"/>
                <w:szCs w:val="26"/>
                <w:rtl/>
                <w:lang w:bidi="ar-JO"/>
              </w:rPr>
            </w:pPr>
            <w:r w:rsidRPr="00C95F86">
              <w:rPr>
                <w:rFonts w:asciiTheme="majorBidi" w:hAnsiTheme="majorBidi" w:cstheme="majorBidi"/>
                <w:sz w:val="26"/>
                <w:szCs w:val="26"/>
                <w:lang w:bidi="ar-JO"/>
              </w:rPr>
              <w:t>(100%)</w:t>
            </w:r>
          </w:p>
        </w:tc>
      </w:tr>
    </w:tbl>
    <w:p w14:paraId="7C18CF2D" w14:textId="2B01F576" w:rsidR="008E245A" w:rsidRPr="00C95F86" w:rsidRDefault="00900B78" w:rsidP="00E73559">
      <w:pPr>
        <w:pStyle w:val="ListParagraph"/>
        <w:keepNext/>
        <w:numPr>
          <w:ilvl w:val="0"/>
          <w:numId w:val="19"/>
        </w:numPr>
        <w:spacing w:before="240" w:after="0"/>
        <w:ind w:left="1066"/>
        <w:contextualSpacing w:val="0"/>
        <w:jc w:val="both"/>
        <w:rPr>
          <w:rFonts w:asciiTheme="majorBidi" w:hAnsiTheme="majorBidi" w:cstheme="majorBidi"/>
          <w:b/>
          <w:bCs/>
          <w:sz w:val="26"/>
          <w:szCs w:val="26"/>
          <w:lang w:bidi="ar-JO"/>
        </w:rPr>
      </w:pPr>
      <w:r w:rsidRPr="00C95F86">
        <w:rPr>
          <w:rFonts w:asciiTheme="majorBidi" w:hAnsiTheme="majorBidi" w:cstheme="majorBidi"/>
          <w:b/>
          <w:bCs/>
          <w:sz w:val="26"/>
          <w:szCs w:val="26"/>
          <w:lang w:bidi="ar-JO"/>
        </w:rPr>
        <w:t>other cash outflows:</w:t>
      </w:r>
    </w:p>
    <w:p w14:paraId="05326B37" w14:textId="543BAB5F" w:rsidR="00900B78" w:rsidRPr="00C95F86" w:rsidRDefault="00900B78" w:rsidP="00D77779">
      <w:pPr>
        <w:spacing w:after="0"/>
        <w:ind w:left="2070" w:hanging="544"/>
        <w:jc w:val="both"/>
        <w:rPr>
          <w:rFonts w:asciiTheme="majorBidi" w:hAnsiTheme="majorBidi" w:cstheme="majorBidi"/>
          <w:sz w:val="26"/>
          <w:szCs w:val="26"/>
          <w:lang w:bidi="ar-JO"/>
        </w:rPr>
      </w:pPr>
      <w:r w:rsidRPr="00C95F86">
        <w:rPr>
          <w:rFonts w:asciiTheme="majorBidi" w:hAnsiTheme="majorBidi" w:cstheme="majorBidi"/>
          <w:sz w:val="26"/>
          <w:szCs w:val="26"/>
          <w:lang w:bidi="ar-JO"/>
        </w:rPr>
        <w:t xml:space="preserve">4.1. </w:t>
      </w:r>
      <w:r w:rsidR="005F66F7" w:rsidRPr="00C95F86">
        <w:rPr>
          <w:rFonts w:asciiTheme="majorBidi" w:hAnsiTheme="majorBidi" w:cstheme="majorBidi"/>
          <w:sz w:val="26"/>
          <w:szCs w:val="26"/>
          <w:lang w:bidi="ar-JO"/>
        </w:rPr>
        <w:t>T</w:t>
      </w:r>
      <w:r w:rsidRPr="00C95F86">
        <w:rPr>
          <w:rFonts w:asciiTheme="majorBidi" w:hAnsiTheme="majorBidi" w:cstheme="majorBidi"/>
          <w:sz w:val="26"/>
          <w:szCs w:val="26"/>
          <w:lang w:bidi="ar-JO"/>
        </w:rPr>
        <w:t xml:space="preserve">he net cash outflows </w:t>
      </w:r>
      <w:r w:rsidR="00D77779" w:rsidRPr="00C95F86">
        <w:rPr>
          <w:rFonts w:asciiTheme="majorBidi" w:hAnsiTheme="majorBidi" w:cstheme="majorBidi"/>
          <w:sz w:val="26"/>
          <w:szCs w:val="26"/>
          <w:lang w:bidi="ar-JO"/>
        </w:rPr>
        <w:t>aris</w:t>
      </w:r>
      <w:r w:rsidR="00D77779">
        <w:rPr>
          <w:rFonts w:asciiTheme="majorBidi" w:hAnsiTheme="majorBidi" w:cstheme="majorBidi"/>
          <w:sz w:val="26"/>
          <w:szCs w:val="26"/>
          <w:lang w:bidi="ar-JO"/>
        </w:rPr>
        <w:t>ing</w:t>
      </w:r>
      <w:r w:rsidR="00D77779" w:rsidRPr="00C95F86">
        <w:rPr>
          <w:rFonts w:asciiTheme="majorBidi" w:hAnsiTheme="majorBidi" w:cstheme="majorBidi"/>
          <w:sz w:val="26"/>
          <w:szCs w:val="26"/>
          <w:lang w:bidi="ar-JO"/>
        </w:rPr>
        <w:t xml:space="preserve"> </w:t>
      </w:r>
      <w:r w:rsidRPr="00C95F86">
        <w:rPr>
          <w:rFonts w:asciiTheme="majorBidi" w:hAnsiTheme="majorBidi" w:cstheme="majorBidi"/>
          <w:sz w:val="26"/>
          <w:szCs w:val="26"/>
          <w:lang w:bidi="ar-JO"/>
        </w:rPr>
        <w:t>from</w:t>
      </w:r>
      <w:r w:rsidRPr="00C95F86">
        <w:rPr>
          <w:rFonts w:asciiTheme="majorBidi" w:hAnsiTheme="majorBidi" w:cstheme="majorBidi"/>
          <w:sz w:val="26"/>
          <w:szCs w:val="26"/>
          <w:lang w:val="en"/>
        </w:rPr>
        <w:t xml:space="preserve"> </w:t>
      </w:r>
      <w:r w:rsidR="00D77779">
        <w:rPr>
          <w:rFonts w:asciiTheme="majorBidi" w:hAnsiTheme="majorBidi" w:cstheme="majorBidi"/>
          <w:sz w:val="26"/>
          <w:szCs w:val="26"/>
          <w:lang w:val="en"/>
        </w:rPr>
        <w:t xml:space="preserve">Sharia compliant </w:t>
      </w:r>
      <w:r w:rsidRPr="00C95F86">
        <w:rPr>
          <w:rFonts w:asciiTheme="majorBidi" w:hAnsiTheme="majorBidi" w:cstheme="majorBidi"/>
          <w:sz w:val="26"/>
          <w:szCs w:val="26"/>
          <w:lang w:val="en"/>
        </w:rPr>
        <w:t xml:space="preserve">derivatives and hedge contracts </w:t>
      </w:r>
      <w:r w:rsidR="00562675" w:rsidRPr="00C95F86">
        <w:rPr>
          <w:rFonts w:asciiTheme="majorBidi" w:hAnsiTheme="majorBidi" w:cstheme="majorBidi"/>
          <w:color w:val="000000"/>
          <w:sz w:val="26"/>
          <w:szCs w:val="26"/>
        </w:rPr>
        <w:t>for Islamic banks</w:t>
      </w:r>
      <w:r w:rsidRPr="00C95F86">
        <w:rPr>
          <w:rFonts w:asciiTheme="majorBidi" w:hAnsiTheme="majorBidi" w:cstheme="majorBidi"/>
          <w:sz w:val="26"/>
          <w:szCs w:val="26"/>
          <w:lang w:bidi="ar-JO"/>
        </w:rPr>
        <w:t xml:space="preserve"> should receive a </w:t>
      </w:r>
      <w:r w:rsidRPr="00C95F86">
        <w:rPr>
          <w:rFonts w:asciiTheme="majorBidi" w:hAnsiTheme="majorBidi" w:cstheme="majorBidi"/>
          <w:sz w:val="26"/>
          <w:szCs w:val="26"/>
          <w:lang w:val="en"/>
        </w:rPr>
        <w:t>run-off rate of</w:t>
      </w:r>
      <w:r w:rsidRPr="00C95F86">
        <w:rPr>
          <w:rFonts w:asciiTheme="majorBidi" w:hAnsiTheme="majorBidi" w:cstheme="majorBidi"/>
          <w:sz w:val="26"/>
          <w:szCs w:val="26"/>
          <w:lang w:bidi="ar-JO"/>
        </w:rPr>
        <w:t xml:space="preserve"> (100%). Banks should calculate, in accordance with their existing valuation methodologies, </w:t>
      </w:r>
      <w:r w:rsidR="00D77779">
        <w:rPr>
          <w:rFonts w:asciiTheme="majorBidi" w:hAnsiTheme="majorBidi" w:cstheme="majorBidi"/>
          <w:sz w:val="26"/>
          <w:szCs w:val="26"/>
          <w:lang w:bidi="ar-JO"/>
        </w:rPr>
        <w:t xml:space="preserve">contractual </w:t>
      </w:r>
      <w:r w:rsidRPr="00C95F86">
        <w:rPr>
          <w:rFonts w:asciiTheme="majorBidi" w:hAnsiTheme="majorBidi" w:cstheme="majorBidi"/>
          <w:sz w:val="26"/>
          <w:szCs w:val="26"/>
          <w:lang w:bidi="ar-JO"/>
        </w:rPr>
        <w:t xml:space="preserve">cash inflows and outflows resulting from </w:t>
      </w:r>
      <w:r w:rsidR="00D77779">
        <w:rPr>
          <w:rFonts w:asciiTheme="majorBidi" w:hAnsiTheme="majorBidi" w:cstheme="majorBidi"/>
          <w:sz w:val="26"/>
          <w:szCs w:val="26"/>
          <w:lang w:bidi="ar-JO"/>
        </w:rPr>
        <w:t>Sharia compliant</w:t>
      </w:r>
      <w:r w:rsidR="00D77779" w:rsidRPr="00C95F86">
        <w:rPr>
          <w:rFonts w:asciiTheme="majorBidi" w:hAnsiTheme="majorBidi" w:cstheme="majorBidi"/>
          <w:sz w:val="26"/>
          <w:szCs w:val="26"/>
          <w:lang w:bidi="ar-JO"/>
        </w:rPr>
        <w:t xml:space="preserve"> </w:t>
      </w:r>
      <w:r w:rsidRPr="00C95F86">
        <w:rPr>
          <w:rFonts w:asciiTheme="majorBidi" w:hAnsiTheme="majorBidi" w:cstheme="majorBidi"/>
          <w:sz w:val="26"/>
          <w:szCs w:val="26"/>
          <w:lang w:bidi="ar-JO"/>
        </w:rPr>
        <w:t xml:space="preserve">derivatives </w:t>
      </w:r>
      <w:r w:rsidRPr="00C95F86">
        <w:rPr>
          <w:rFonts w:asciiTheme="majorBidi" w:hAnsiTheme="majorBidi" w:cstheme="majorBidi"/>
          <w:sz w:val="26"/>
          <w:szCs w:val="26"/>
          <w:lang w:val="en"/>
        </w:rPr>
        <w:t xml:space="preserve">and hedge contracts </w:t>
      </w:r>
      <w:r w:rsidR="00562675" w:rsidRPr="00C95F86">
        <w:rPr>
          <w:rFonts w:asciiTheme="majorBidi" w:hAnsiTheme="majorBidi" w:cstheme="majorBidi"/>
          <w:color w:val="000000"/>
          <w:sz w:val="26"/>
          <w:szCs w:val="26"/>
        </w:rPr>
        <w:t>for Islamic banks</w:t>
      </w:r>
      <w:r w:rsidRPr="00C95F86">
        <w:rPr>
          <w:rFonts w:asciiTheme="majorBidi" w:hAnsiTheme="majorBidi" w:cstheme="majorBidi"/>
          <w:sz w:val="26"/>
          <w:szCs w:val="26"/>
          <w:lang w:bidi="ar-JO"/>
        </w:rPr>
        <w:t>. Cash flows may be calculated on a net basis (</w:t>
      </w:r>
      <w:r w:rsidR="005F66F7" w:rsidRPr="00C95F86">
        <w:rPr>
          <w:rFonts w:asciiTheme="majorBidi" w:hAnsiTheme="majorBidi" w:cstheme="majorBidi"/>
          <w:sz w:val="26"/>
          <w:szCs w:val="26"/>
          <w:lang w:bidi="ar-JO"/>
        </w:rPr>
        <w:t>i.e.</w:t>
      </w:r>
      <w:r w:rsidRPr="00C95F86">
        <w:rPr>
          <w:rFonts w:asciiTheme="majorBidi" w:hAnsiTheme="majorBidi" w:cstheme="majorBidi"/>
          <w:sz w:val="26"/>
          <w:szCs w:val="26"/>
          <w:lang w:bidi="ar-JO"/>
        </w:rPr>
        <w:t xml:space="preserve"> inflows can offset outflows) by counterparty, only where a valid master netting agreement exists. Banks should exc</w:t>
      </w:r>
      <w:r w:rsidR="005F66F7" w:rsidRPr="00C95F86">
        <w:rPr>
          <w:rFonts w:asciiTheme="majorBidi" w:hAnsiTheme="majorBidi" w:cstheme="majorBidi"/>
          <w:sz w:val="26"/>
          <w:szCs w:val="26"/>
          <w:lang w:bidi="ar-JO"/>
        </w:rPr>
        <w:t>lude from such calculations th</w:t>
      </w:r>
      <w:r w:rsidRPr="00C95F86">
        <w:rPr>
          <w:rFonts w:asciiTheme="majorBidi" w:hAnsiTheme="majorBidi" w:cstheme="majorBidi"/>
          <w:sz w:val="26"/>
          <w:szCs w:val="26"/>
          <w:lang w:bidi="ar-JO"/>
        </w:rPr>
        <w:t>e liquidity requirements that would result from increased collateral needs due to market value movements or falls in value of collateral posted. Options should be assumed to be exercised when they are ‘in the money’ to the option buyer.</w:t>
      </w:r>
    </w:p>
    <w:p w14:paraId="0E9FBAE1" w14:textId="0461BAAE" w:rsidR="005F66F7" w:rsidRPr="00C95F86" w:rsidRDefault="005F66F7" w:rsidP="00D63E3C">
      <w:pPr>
        <w:spacing w:after="0"/>
        <w:ind w:left="2070" w:hanging="544"/>
        <w:jc w:val="both"/>
        <w:rPr>
          <w:rStyle w:val="jlqj4b"/>
          <w:rFonts w:asciiTheme="majorBidi" w:hAnsiTheme="majorBidi" w:cstheme="majorBidi"/>
          <w:color w:val="000000"/>
          <w:sz w:val="26"/>
          <w:szCs w:val="26"/>
          <w:lang w:val="en"/>
        </w:rPr>
      </w:pPr>
      <w:r w:rsidRPr="00C95F86">
        <w:rPr>
          <w:rFonts w:asciiTheme="majorBidi" w:hAnsiTheme="majorBidi" w:cstheme="majorBidi"/>
          <w:sz w:val="26"/>
          <w:szCs w:val="26"/>
          <w:lang w:bidi="ar-JO"/>
        </w:rPr>
        <w:t xml:space="preserve">4.2. </w:t>
      </w:r>
      <w:r w:rsidR="00B14905" w:rsidRPr="00C95F86">
        <w:rPr>
          <w:rFonts w:asciiTheme="majorBidi" w:hAnsiTheme="majorBidi" w:cstheme="majorBidi"/>
          <w:sz w:val="26"/>
          <w:szCs w:val="26"/>
          <w:lang w:bidi="ar-JO"/>
        </w:rPr>
        <w:t>If</w:t>
      </w:r>
      <w:r w:rsidRPr="00C95F86">
        <w:rPr>
          <w:rFonts w:asciiTheme="majorBidi" w:hAnsiTheme="majorBidi" w:cstheme="majorBidi"/>
          <w:sz w:val="26"/>
          <w:szCs w:val="26"/>
          <w:lang w:bidi="ar-JO"/>
        </w:rPr>
        <w:t xml:space="preserve"> payments</w:t>
      </w:r>
      <w:r w:rsidR="00FB2C73" w:rsidRPr="00C95F86">
        <w:rPr>
          <w:rFonts w:asciiTheme="majorBidi" w:hAnsiTheme="majorBidi" w:cstheme="majorBidi"/>
          <w:sz w:val="26"/>
          <w:szCs w:val="26"/>
          <w:lang w:bidi="ar-JO"/>
        </w:rPr>
        <w:t xml:space="preserve"> of </w:t>
      </w:r>
      <w:r w:rsidR="00D63E3C">
        <w:rPr>
          <w:rFonts w:asciiTheme="majorBidi" w:hAnsiTheme="majorBidi" w:cstheme="majorBidi"/>
          <w:sz w:val="26"/>
          <w:szCs w:val="26"/>
          <w:lang w:bidi="ar-JO"/>
        </w:rPr>
        <w:t xml:space="preserve">Sharia compliant </w:t>
      </w:r>
      <w:r w:rsidR="00FB2C73" w:rsidRPr="00C95F86">
        <w:rPr>
          <w:rFonts w:asciiTheme="majorBidi" w:hAnsiTheme="majorBidi" w:cstheme="majorBidi"/>
          <w:sz w:val="26"/>
          <w:szCs w:val="26"/>
          <w:lang w:val="en"/>
        </w:rPr>
        <w:t>derivative</w:t>
      </w:r>
      <w:r w:rsidR="00D63E3C">
        <w:rPr>
          <w:rFonts w:asciiTheme="majorBidi" w:hAnsiTheme="majorBidi" w:cstheme="majorBidi"/>
          <w:sz w:val="26"/>
          <w:szCs w:val="26"/>
          <w:lang w:val="en"/>
        </w:rPr>
        <w:t>s</w:t>
      </w:r>
      <w:r w:rsidR="00FB2C73" w:rsidRPr="00C95F86">
        <w:rPr>
          <w:rFonts w:asciiTheme="majorBidi" w:hAnsiTheme="majorBidi" w:cstheme="majorBidi"/>
          <w:sz w:val="26"/>
          <w:szCs w:val="26"/>
          <w:lang w:val="en"/>
        </w:rPr>
        <w:t xml:space="preserve"> and hedge contract</w:t>
      </w:r>
      <w:r w:rsidR="00D63E3C">
        <w:rPr>
          <w:rFonts w:asciiTheme="majorBidi" w:hAnsiTheme="majorBidi" w:cstheme="majorBidi"/>
          <w:sz w:val="26"/>
          <w:szCs w:val="26"/>
          <w:lang w:val="en"/>
        </w:rPr>
        <w:t>s</w:t>
      </w:r>
      <w:r w:rsidR="00FB2C73" w:rsidRPr="00C95F86">
        <w:rPr>
          <w:rFonts w:asciiTheme="majorBidi" w:hAnsiTheme="majorBidi" w:cstheme="majorBidi"/>
          <w:sz w:val="26"/>
          <w:szCs w:val="26"/>
          <w:lang w:val="en"/>
        </w:rPr>
        <w:t xml:space="preserve"> </w:t>
      </w:r>
      <w:r w:rsidR="00562675" w:rsidRPr="00C95F86">
        <w:rPr>
          <w:rFonts w:asciiTheme="majorBidi" w:hAnsiTheme="majorBidi" w:cstheme="majorBidi"/>
          <w:color w:val="000000"/>
          <w:sz w:val="26"/>
          <w:szCs w:val="26"/>
        </w:rPr>
        <w:t>for Islamic banks</w:t>
      </w:r>
      <w:r w:rsidRPr="00C95F86">
        <w:rPr>
          <w:rFonts w:asciiTheme="majorBidi" w:hAnsiTheme="majorBidi" w:cstheme="majorBidi"/>
          <w:sz w:val="26"/>
          <w:szCs w:val="26"/>
          <w:lang w:bidi="ar-JO"/>
        </w:rPr>
        <w:t xml:space="preserve"> </w:t>
      </w:r>
      <w:proofErr w:type="gramStart"/>
      <w:r w:rsidRPr="00C95F86">
        <w:rPr>
          <w:rFonts w:asciiTheme="majorBidi" w:hAnsiTheme="majorBidi" w:cstheme="majorBidi"/>
          <w:sz w:val="26"/>
          <w:szCs w:val="26"/>
          <w:lang w:bidi="ar-JO"/>
        </w:rPr>
        <w:t xml:space="preserve">are </w:t>
      </w:r>
      <w:r w:rsidR="00FB2C73" w:rsidRPr="00C95F86">
        <w:rPr>
          <w:rFonts w:asciiTheme="majorBidi" w:hAnsiTheme="majorBidi" w:cstheme="majorBidi"/>
          <w:sz w:val="26"/>
          <w:szCs w:val="26"/>
          <w:lang w:bidi="ar-JO"/>
        </w:rPr>
        <w:t>collateralized</w:t>
      </w:r>
      <w:proofErr w:type="gramEnd"/>
      <w:r w:rsidRPr="00C95F86">
        <w:rPr>
          <w:rFonts w:asciiTheme="majorBidi" w:hAnsiTheme="majorBidi" w:cstheme="majorBidi"/>
          <w:sz w:val="26"/>
          <w:szCs w:val="26"/>
          <w:lang w:bidi="ar-JO"/>
        </w:rPr>
        <w:t xml:space="preserve"> by HQLA, </w:t>
      </w:r>
      <w:r w:rsidR="00FB2C73" w:rsidRPr="00C95F86">
        <w:rPr>
          <w:rFonts w:asciiTheme="majorBidi" w:hAnsiTheme="majorBidi" w:cstheme="majorBidi"/>
          <w:sz w:val="26"/>
          <w:szCs w:val="26"/>
          <w:lang w:bidi="ar-JO"/>
        </w:rPr>
        <w:t xml:space="preserve">then </w:t>
      </w:r>
      <w:r w:rsidRPr="00C95F86">
        <w:rPr>
          <w:rFonts w:asciiTheme="majorBidi" w:hAnsiTheme="majorBidi" w:cstheme="majorBidi"/>
          <w:sz w:val="26"/>
          <w:szCs w:val="26"/>
          <w:lang w:bidi="ar-JO"/>
        </w:rPr>
        <w:t>cash outflows should be calculated</w:t>
      </w:r>
      <w:r w:rsidR="00FB2C73" w:rsidRPr="00C95F86">
        <w:rPr>
          <w:rFonts w:asciiTheme="majorBidi" w:hAnsiTheme="majorBidi" w:cstheme="majorBidi"/>
          <w:sz w:val="26"/>
          <w:szCs w:val="26"/>
          <w:lang w:bidi="ar-JO"/>
        </w:rPr>
        <w:t xml:space="preserve"> based on the</w:t>
      </w:r>
      <w:r w:rsidRPr="00C95F86">
        <w:rPr>
          <w:rFonts w:asciiTheme="majorBidi" w:hAnsiTheme="majorBidi" w:cstheme="majorBidi"/>
          <w:sz w:val="26"/>
          <w:szCs w:val="26"/>
          <w:lang w:bidi="ar-JO"/>
        </w:rPr>
        <w:t xml:space="preserve"> net </w:t>
      </w:r>
      <w:r w:rsidR="00B14905" w:rsidRPr="00C95F86">
        <w:rPr>
          <w:rFonts w:asciiTheme="majorBidi" w:hAnsiTheme="majorBidi" w:cstheme="majorBidi"/>
          <w:color w:val="000000"/>
          <w:sz w:val="26"/>
          <w:szCs w:val="26"/>
        </w:rPr>
        <w:t xml:space="preserve">of any cash inflows or </w:t>
      </w:r>
      <w:r w:rsidR="00D63E3C">
        <w:rPr>
          <w:rFonts w:asciiTheme="majorBidi" w:hAnsiTheme="majorBidi" w:cstheme="majorBidi"/>
          <w:color w:val="000000"/>
          <w:sz w:val="26"/>
          <w:szCs w:val="26"/>
        </w:rPr>
        <w:t xml:space="preserve">flows </w:t>
      </w:r>
      <w:r w:rsidR="00B14905" w:rsidRPr="00C95F86">
        <w:rPr>
          <w:rFonts w:asciiTheme="majorBidi" w:hAnsiTheme="majorBidi" w:cstheme="majorBidi"/>
          <w:color w:val="000000"/>
          <w:sz w:val="26"/>
          <w:szCs w:val="26"/>
        </w:rPr>
        <w:t>arising from the</w:t>
      </w:r>
      <w:r w:rsidRPr="00C95F86">
        <w:rPr>
          <w:rFonts w:asciiTheme="majorBidi" w:hAnsiTheme="majorBidi" w:cstheme="majorBidi"/>
          <w:sz w:val="26"/>
          <w:szCs w:val="26"/>
          <w:lang w:bidi="ar-JO"/>
        </w:rPr>
        <w:t xml:space="preserve"> collateral</w:t>
      </w:r>
      <w:r w:rsidR="00B14905" w:rsidRPr="00C95F86">
        <w:rPr>
          <w:rFonts w:asciiTheme="majorBidi" w:hAnsiTheme="majorBidi" w:cstheme="majorBidi"/>
          <w:sz w:val="26"/>
          <w:szCs w:val="26"/>
          <w:lang w:bidi="ar-JO"/>
        </w:rPr>
        <w:t>s</w:t>
      </w:r>
      <w:r w:rsidRPr="00C95F86">
        <w:rPr>
          <w:rFonts w:asciiTheme="majorBidi" w:hAnsiTheme="majorBidi" w:cstheme="majorBidi"/>
          <w:sz w:val="26"/>
          <w:szCs w:val="26"/>
          <w:lang w:bidi="ar-JO"/>
        </w:rPr>
        <w:t xml:space="preserve"> </w:t>
      </w:r>
      <w:r w:rsidR="00343945" w:rsidRPr="00C95F86">
        <w:rPr>
          <w:rFonts w:asciiTheme="majorBidi" w:hAnsiTheme="majorBidi" w:cstheme="majorBidi"/>
          <w:color w:val="000000"/>
          <w:sz w:val="26"/>
          <w:szCs w:val="26"/>
        </w:rPr>
        <w:t>provided for the derivatives</w:t>
      </w:r>
      <w:r w:rsidR="00343945" w:rsidRPr="00C95F86">
        <w:rPr>
          <w:rFonts w:asciiTheme="majorBidi" w:hAnsiTheme="majorBidi" w:cstheme="majorBidi"/>
          <w:sz w:val="26"/>
          <w:szCs w:val="26"/>
          <w:lang w:bidi="ar-JO"/>
        </w:rPr>
        <w:t xml:space="preserve"> </w:t>
      </w:r>
      <w:r w:rsidR="00DE745C" w:rsidRPr="00C95F86">
        <w:rPr>
          <w:rFonts w:asciiTheme="majorBidi" w:hAnsiTheme="majorBidi" w:cstheme="majorBidi"/>
          <w:sz w:val="26"/>
          <w:szCs w:val="26"/>
          <w:lang w:bidi="ar-JO"/>
        </w:rPr>
        <w:t xml:space="preserve">that would result </w:t>
      </w:r>
      <w:r w:rsidRPr="00C95F86">
        <w:rPr>
          <w:rFonts w:asciiTheme="majorBidi" w:hAnsiTheme="majorBidi" w:cstheme="majorBidi"/>
          <w:sz w:val="26"/>
          <w:szCs w:val="26"/>
          <w:lang w:bidi="ar-JO"/>
        </w:rPr>
        <w:t xml:space="preserve">from contractual obligations </w:t>
      </w:r>
      <w:r w:rsidR="00343945" w:rsidRPr="00C95F86">
        <w:rPr>
          <w:rFonts w:asciiTheme="majorBidi" w:hAnsiTheme="majorBidi" w:cstheme="majorBidi"/>
          <w:sz w:val="26"/>
          <w:szCs w:val="26"/>
          <w:lang w:bidi="ar-JO"/>
        </w:rPr>
        <w:t>to provide</w:t>
      </w:r>
      <w:r w:rsidRPr="00C95F86">
        <w:rPr>
          <w:rFonts w:asciiTheme="majorBidi" w:hAnsiTheme="majorBidi" w:cstheme="majorBidi"/>
          <w:sz w:val="26"/>
          <w:szCs w:val="26"/>
          <w:lang w:bidi="ar-JO"/>
        </w:rPr>
        <w:t xml:space="preserve"> cash or collateral</w:t>
      </w:r>
      <w:r w:rsidR="00B14905" w:rsidRPr="00C95F86">
        <w:rPr>
          <w:rFonts w:asciiTheme="majorBidi" w:hAnsiTheme="majorBidi" w:cstheme="majorBidi"/>
          <w:sz w:val="26"/>
          <w:szCs w:val="26"/>
          <w:lang w:bidi="ar-JO"/>
        </w:rPr>
        <w:t>s</w:t>
      </w:r>
      <w:r w:rsidRPr="00C95F86">
        <w:rPr>
          <w:rFonts w:asciiTheme="majorBidi" w:hAnsiTheme="majorBidi" w:cstheme="majorBidi"/>
          <w:sz w:val="26"/>
          <w:szCs w:val="26"/>
          <w:lang w:bidi="ar-JO"/>
        </w:rPr>
        <w:t xml:space="preserve"> </w:t>
      </w:r>
      <w:r w:rsidR="00343945" w:rsidRPr="00C95F86">
        <w:rPr>
          <w:rFonts w:asciiTheme="majorBidi" w:hAnsiTheme="majorBidi" w:cstheme="majorBidi"/>
          <w:sz w:val="26"/>
          <w:szCs w:val="26"/>
          <w:lang w:bidi="ar-JO"/>
        </w:rPr>
        <w:t>for</w:t>
      </w:r>
      <w:r w:rsidRPr="00C95F86">
        <w:rPr>
          <w:rFonts w:asciiTheme="majorBidi" w:hAnsiTheme="majorBidi" w:cstheme="majorBidi"/>
          <w:sz w:val="26"/>
          <w:szCs w:val="26"/>
          <w:lang w:bidi="ar-JO"/>
        </w:rPr>
        <w:t xml:space="preserve"> the bank</w:t>
      </w:r>
      <w:r w:rsidR="00D63E3C">
        <w:rPr>
          <w:rFonts w:asciiTheme="majorBidi" w:hAnsiTheme="majorBidi" w:cstheme="majorBidi"/>
          <w:sz w:val="26"/>
          <w:szCs w:val="26"/>
          <w:lang w:bidi="ar-JO"/>
        </w:rPr>
        <w:t>. This applies</w:t>
      </w:r>
      <w:r w:rsidR="00D63E3C" w:rsidRPr="00C95F86">
        <w:rPr>
          <w:rFonts w:asciiTheme="majorBidi" w:hAnsiTheme="majorBidi" w:cstheme="majorBidi"/>
          <w:sz w:val="26"/>
          <w:szCs w:val="26"/>
          <w:lang w:bidi="ar-JO"/>
        </w:rPr>
        <w:t xml:space="preserve"> </w:t>
      </w:r>
      <w:r w:rsidR="00E34B2C" w:rsidRPr="00C95F86">
        <w:rPr>
          <w:rFonts w:asciiTheme="majorBidi" w:hAnsiTheme="majorBidi" w:cstheme="majorBidi"/>
          <w:sz w:val="26"/>
          <w:szCs w:val="26"/>
          <w:lang w:bidi="ar-JO"/>
        </w:rPr>
        <w:t>in case</w:t>
      </w:r>
      <w:r w:rsidRPr="00C95F86">
        <w:rPr>
          <w:rFonts w:asciiTheme="majorBidi" w:hAnsiTheme="majorBidi" w:cstheme="majorBidi"/>
          <w:sz w:val="26"/>
          <w:szCs w:val="26"/>
          <w:lang w:bidi="ar-JO"/>
        </w:rPr>
        <w:t xml:space="preserve"> the bank is legally entitled and operationally capable to re-use the collateral in </w:t>
      </w:r>
      <w:r w:rsidR="00D63E3C">
        <w:rPr>
          <w:rFonts w:asciiTheme="majorBidi" w:hAnsiTheme="majorBidi" w:cstheme="majorBidi"/>
          <w:sz w:val="26"/>
          <w:szCs w:val="26"/>
          <w:lang w:bidi="ar-JO"/>
        </w:rPr>
        <w:lastRenderedPageBreak/>
        <w:t xml:space="preserve">generating </w:t>
      </w:r>
      <w:r w:rsidRPr="00C95F86">
        <w:rPr>
          <w:rFonts w:asciiTheme="majorBidi" w:hAnsiTheme="majorBidi" w:cstheme="majorBidi"/>
          <w:sz w:val="26"/>
          <w:szCs w:val="26"/>
          <w:lang w:bidi="ar-JO"/>
        </w:rPr>
        <w:t xml:space="preserve">new cash </w:t>
      </w:r>
      <w:r w:rsidR="00D63E3C">
        <w:rPr>
          <w:rFonts w:asciiTheme="majorBidi" w:hAnsiTheme="majorBidi" w:cstheme="majorBidi"/>
          <w:sz w:val="26"/>
          <w:szCs w:val="26"/>
          <w:lang w:bidi="ar-JO"/>
        </w:rPr>
        <w:t>flows</w:t>
      </w:r>
      <w:r w:rsidRPr="00C95F86">
        <w:rPr>
          <w:rFonts w:asciiTheme="majorBidi" w:hAnsiTheme="majorBidi" w:cstheme="majorBidi"/>
          <w:sz w:val="26"/>
          <w:szCs w:val="26"/>
          <w:lang w:bidi="ar-JO"/>
        </w:rPr>
        <w:t xml:space="preserve"> </w:t>
      </w:r>
      <w:r w:rsidR="00343945" w:rsidRPr="00C95F86">
        <w:rPr>
          <w:rFonts w:asciiTheme="majorBidi" w:hAnsiTheme="majorBidi" w:cstheme="majorBidi"/>
          <w:sz w:val="26"/>
          <w:szCs w:val="26"/>
          <w:lang w:bidi="ar-JO"/>
        </w:rPr>
        <w:t>in order to avoid duplication in calculating</w:t>
      </w:r>
      <w:r w:rsidRPr="00C95F86">
        <w:rPr>
          <w:rFonts w:asciiTheme="majorBidi" w:hAnsiTheme="majorBidi" w:cstheme="majorBidi"/>
          <w:sz w:val="26"/>
          <w:szCs w:val="26"/>
          <w:lang w:bidi="ar-JO"/>
        </w:rPr>
        <w:t xml:space="preserve"> </w:t>
      </w:r>
      <w:r w:rsidR="00343945" w:rsidRPr="00C95F86">
        <w:rPr>
          <w:rFonts w:asciiTheme="majorBidi" w:hAnsiTheme="majorBidi" w:cstheme="majorBidi"/>
          <w:sz w:val="26"/>
          <w:szCs w:val="26"/>
          <w:lang w:bidi="ar-JO"/>
        </w:rPr>
        <w:t>cash</w:t>
      </w:r>
      <w:r w:rsidRPr="00C95F86">
        <w:rPr>
          <w:rFonts w:asciiTheme="majorBidi" w:hAnsiTheme="majorBidi" w:cstheme="majorBidi"/>
          <w:sz w:val="26"/>
          <w:szCs w:val="26"/>
          <w:lang w:bidi="ar-JO"/>
        </w:rPr>
        <w:t xml:space="preserve"> inflows and outflows</w:t>
      </w:r>
      <w:r w:rsidR="00D63E3C">
        <w:rPr>
          <w:rFonts w:asciiTheme="majorBidi" w:hAnsiTheme="majorBidi" w:cstheme="majorBidi"/>
          <w:sz w:val="26"/>
          <w:szCs w:val="26"/>
          <w:lang w:bidi="ar-JO"/>
        </w:rPr>
        <w:t>. An example on this is the</w:t>
      </w:r>
      <w:r w:rsidR="00343945" w:rsidRPr="00C95F86">
        <w:rPr>
          <w:rFonts w:asciiTheme="majorBidi" w:hAnsiTheme="majorBidi" w:cstheme="majorBidi"/>
          <w:sz w:val="26"/>
          <w:szCs w:val="26"/>
          <w:lang w:bidi="ar-JO"/>
        </w:rPr>
        <w:t xml:space="preserve"> </w:t>
      </w:r>
      <w:r w:rsidR="00D63E3C">
        <w:rPr>
          <w:rFonts w:asciiTheme="majorBidi" w:hAnsiTheme="majorBidi" w:cstheme="majorBidi"/>
          <w:sz w:val="26"/>
          <w:szCs w:val="26"/>
          <w:lang w:bidi="ar-JO"/>
        </w:rPr>
        <w:t xml:space="preserve">cash </w:t>
      </w:r>
      <w:r w:rsidR="00343945" w:rsidRPr="00C95F86">
        <w:rPr>
          <w:rStyle w:val="jlqj4b"/>
          <w:rFonts w:asciiTheme="majorBidi" w:hAnsiTheme="majorBidi" w:cstheme="majorBidi"/>
          <w:color w:val="000000"/>
          <w:sz w:val="26"/>
          <w:szCs w:val="26"/>
          <w:lang w:val="en"/>
        </w:rPr>
        <w:t>security deposits that the bank maintains with third parties in exchange for these derivatives.</w:t>
      </w:r>
    </w:p>
    <w:p w14:paraId="383ACCB0" w14:textId="37DE12BE" w:rsidR="008E245A" w:rsidRPr="00C95F86" w:rsidRDefault="00261019" w:rsidP="00E73559">
      <w:pPr>
        <w:spacing w:after="0"/>
        <w:ind w:left="2070" w:hanging="544"/>
        <w:jc w:val="both"/>
        <w:rPr>
          <w:rFonts w:asciiTheme="majorBidi" w:hAnsiTheme="majorBidi" w:cstheme="majorBidi"/>
          <w:sz w:val="26"/>
          <w:szCs w:val="26"/>
          <w:lang w:bidi="ar-JO"/>
        </w:rPr>
      </w:pPr>
      <w:r w:rsidRPr="00C95F86">
        <w:rPr>
          <w:rStyle w:val="jlqj4b"/>
          <w:rFonts w:asciiTheme="majorBidi" w:hAnsiTheme="majorBidi" w:cstheme="majorBidi"/>
          <w:color w:val="000000"/>
          <w:sz w:val="26"/>
          <w:szCs w:val="26"/>
          <w:lang w:val="en"/>
        </w:rPr>
        <w:t xml:space="preserve">4.3. </w:t>
      </w:r>
      <w:r w:rsidRPr="00C95F86">
        <w:rPr>
          <w:rFonts w:asciiTheme="majorBidi" w:hAnsiTheme="majorBidi" w:cstheme="majorBidi"/>
          <w:sz w:val="26"/>
          <w:szCs w:val="26"/>
          <w:lang w:bidi="ar-JO"/>
        </w:rPr>
        <w:t>The cash outflow rates listed below are applicable in the following cases:</w:t>
      </w:r>
    </w:p>
    <w:p w14:paraId="53409E73" w14:textId="6FE3032D" w:rsidR="009F0842" w:rsidRPr="00C95F86" w:rsidRDefault="00E34B2C" w:rsidP="00324A08">
      <w:pPr>
        <w:pStyle w:val="ListParagraph"/>
        <w:numPr>
          <w:ilvl w:val="0"/>
          <w:numId w:val="16"/>
        </w:numPr>
        <w:contextualSpacing w:val="0"/>
        <w:jc w:val="both"/>
        <w:rPr>
          <w:rStyle w:val="jlqj4b"/>
          <w:rFonts w:asciiTheme="majorBidi" w:hAnsiTheme="majorBidi" w:cstheme="majorBidi"/>
          <w:sz w:val="26"/>
          <w:szCs w:val="26"/>
          <w:lang w:bidi="ar-JO"/>
        </w:rPr>
      </w:pPr>
      <w:proofErr w:type="gramStart"/>
      <w:r w:rsidRPr="00C95F86">
        <w:rPr>
          <w:rFonts w:asciiTheme="majorBidi" w:hAnsiTheme="majorBidi" w:cstheme="majorBidi"/>
          <w:sz w:val="26"/>
          <w:szCs w:val="26"/>
          <w:lang w:bidi="ar-JO"/>
        </w:rPr>
        <w:t>L</w:t>
      </w:r>
      <w:r w:rsidR="00261019" w:rsidRPr="00C95F86">
        <w:rPr>
          <w:rFonts w:asciiTheme="majorBidi" w:hAnsiTheme="majorBidi" w:cstheme="majorBidi"/>
          <w:sz w:val="26"/>
          <w:szCs w:val="26"/>
          <w:lang w:bidi="ar-JO"/>
        </w:rPr>
        <w:t xml:space="preserve">iquidity </w:t>
      </w:r>
      <w:r w:rsidRPr="00C95F86">
        <w:rPr>
          <w:rFonts w:asciiTheme="majorBidi" w:hAnsiTheme="majorBidi" w:cstheme="majorBidi"/>
          <w:sz w:val="26"/>
          <w:szCs w:val="26"/>
          <w:lang w:bidi="ar-JO"/>
        </w:rPr>
        <w:t>requirements</w:t>
      </w:r>
      <w:r w:rsidR="00261019" w:rsidRPr="00C95F86">
        <w:rPr>
          <w:rFonts w:asciiTheme="majorBidi" w:hAnsiTheme="majorBidi" w:cstheme="majorBidi"/>
          <w:sz w:val="26"/>
          <w:szCs w:val="26"/>
          <w:lang w:bidi="ar-JO"/>
        </w:rPr>
        <w:t xml:space="preserve"> related to </w:t>
      </w:r>
      <w:r w:rsidR="00324A08">
        <w:rPr>
          <w:rFonts w:asciiTheme="majorBidi" w:hAnsiTheme="majorBidi" w:cstheme="majorBidi"/>
          <w:sz w:val="26"/>
          <w:szCs w:val="26"/>
          <w:lang w:bidi="ar-JO"/>
        </w:rPr>
        <w:t xml:space="preserve">Sharia compliant </w:t>
      </w:r>
      <w:r w:rsidRPr="00C95F86">
        <w:rPr>
          <w:rFonts w:asciiTheme="majorBidi" w:hAnsiTheme="majorBidi" w:cstheme="majorBidi"/>
          <w:sz w:val="26"/>
          <w:szCs w:val="26"/>
          <w:lang w:val="en"/>
        </w:rPr>
        <w:t xml:space="preserve">derivatives and hedge contracts </w:t>
      </w:r>
      <w:r w:rsidR="00562675" w:rsidRPr="00C95F86">
        <w:rPr>
          <w:rFonts w:asciiTheme="majorBidi" w:hAnsiTheme="majorBidi" w:cstheme="majorBidi"/>
          <w:color w:val="000000"/>
          <w:sz w:val="26"/>
          <w:szCs w:val="26"/>
        </w:rPr>
        <w:t>for Islamic banks</w:t>
      </w:r>
      <w:r w:rsidRPr="00C95F86">
        <w:rPr>
          <w:rFonts w:asciiTheme="majorBidi" w:hAnsiTheme="majorBidi" w:cstheme="majorBidi"/>
          <w:color w:val="000000"/>
          <w:sz w:val="26"/>
          <w:szCs w:val="26"/>
        </w:rPr>
        <w:t>,</w:t>
      </w:r>
      <w:r w:rsidRPr="00C95F86">
        <w:rPr>
          <w:rFonts w:asciiTheme="majorBidi" w:hAnsiTheme="majorBidi" w:cstheme="majorBidi"/>
          <w:sz w:val="26"/>
          <w:szCs w:val="26"/>
          <w:lang w:bidi="ar-JO"/>
        </w:rPr>
        <w:t xml:space="preserve"> </w:t>
      </w:r>
      <w:r w:rsidR="00261019" w:rsidRPr="00C95F86">
        <w:rPr>
          <w:rFonts w:asciiTheme="majorBidi" w:hAnsiTheme="majorBidi" w:cstheme="majorBidi"/>
          <w:sz w:val="26"/>
          <w:szCs w:val="26"/>
          <w:lang w:bidi="ar-JO"/>
        </w:rPr>
        <w:t xml:space="preserve">financing </w:t>
      </w:r>
      <w:r w:rsidRPr="00C95F86">
        <w:rPr>
          <w:rFonts w:asciiTheme="majorBidi" w:hAnsiTheme="majorBidi" w:cstheme="majorBidi"/>
          <w:sz w:val="26"/>
          <w:szCs w:val="26"/>
          <w:lang w:bidi="ar-JO"/>
        </w:rPr>
        <w:t>contracts</w:t>
      </w:r>
      <w:r w:rsidR="00261019" w:rsidRPr="00C95F86">
        <w:rPr>
          <w:rFonts w:asciiTheme="majorBidi" w:hAnsiTheme="majorBidi" w:cstheme="majorBidi"/>
          <w:sz w:val="26"/>
          <w:szCs w:val="26"/>
          <w:lang w:bidi="ar-JO"/>
        </w:rPr>
        <w:t>, and other contracts</w:t>
      </w:r>
      <w:r w:rsidRPr="00C95F86">
        <w:rPr>
          <w:rFonts w:asciiTheme="majorBidi" w:hAnsiTheme="majorBidi" w:cstheme="majorBidi"/>
          <w:sz w:val="26"/>
          <w:szCs w:val="26"/>
          <w:lang w:bidi="ar-JO"/>
        </w:rPr>
        <w:t xml:space="preserve"> resulting from credit </w:t>
      </w:r>
      <w:r w:rsidR="00324A08" w:rsidRPr="00C95F86">
        <w:rPr>
          <w:rFonts w:asciiTheme="majorBidi" w:hAnsiTheme="majorBidi" w:cstheme="majorBidi"/>
          <w:sz w:val="26"/>
          <w:szCs w:val="26"/>
          <w:lang w:bidi="ar-JO"/>
        </w:rPr>
        <w:t>downgrad</w:t>
      </w:r>
      <w:r w:rsidR="00324A08">
        <w:rPr>
          <w:rFonts w:asciiTheme="majorBidi" w:hAnsiTheme="majorBidi" w:cstheme="majorBidi"/>
          <w:sz w:val="26"/>
          <w:szCs w:val="26"/>
          <w:lang w:bidi="ar-JO"/>
        </w:rPr>
        <w:t>ing</w:t>
      </w:r>
      <w:r w:rsidR="00324A08" w:rsidRPr="00C95F86">
        <w:rPr>
          <w:rFonts w:asciiTheme="majorBidi" w:hAnsiTheme="majorBidi" w:cstheme="majorBidi"/>
          <w:sz w:val="26"/>
          <w:szCs w:val="26"/>
          <w:lang w:bidi="ar-JO"/>
        </w:rPr>
        <w:t xml:space="preserve"> </w:t>
      </w:r>
      <w:r w:rsidR="009F0842" w:rsidRPr="00C95F86">
        <w:rPr>
          <w:rFonts w:asciiTheme="majorBidi" w:hAnsiTheme="majorBidi" w:cstheme="majorBidi"/>
          <w:sz w:val="26"/>
          <w:szCs w:val="26"/>
          <w:lang w:bidi="ar-JO"/>
        </w:rPr>
        <w:t>of the bank</w:t>
      </w:r>
      <w:r w:rsidR="00261019" w:rsidRPr="00C95F86">
        <w:rPr>
          <w:rFonts w:asciiTheme="majorBidi" w:hAnsiTheme="majorBidi" w:cstheme="majorBidi"/>
          <w:sz w:val="26"/>
          <w:szCs w:val="26"/>
          <w:lang w:bidi="ar-JO"/>
        </w:rPr>
        <w:t>:</w:t>
      </w:r>
      <w:r w:rsidR="009F0842" w:rsidRPr="00C95F86">
        <w:rPr>
          <w:rFonts w:asciiTheme="majorBidi" w:hAnsiTheme="majorBidi" w:cstheme="majorBidi"/>
          <w:color w:val="000000"/>
          <w:sz w:val="26"/>
          <w:szCs w:val="26"/>
        </w:rPr>
        <w:t xml:space="preserve"> Banks must review in detail the derivative contracts and financing agreements and determine the conditions that require providing additional guarantees or early payment in the event of </w:t>
      </w:r>
      <w:r w:rsidR="009F0842" w:rsidRPr="00C95F86">
        <w:rPr>
          <w:rFonts w:asciiTheme="majorBidi" w:hAnsiTheme="majorBidi" w:cstheme="majorBidi"/>
          <w:sz w:val="26"/>
          <w:szCs w:val="26"/>
          <w:lang w:bidi="ar-JO"/>
        </w:rPr>
        <w:t xml:space="preserve">credit </w:t>
      </w:r>
      <w:r w:rsidR="00324A08" w:rsidRPr="00C95F86">
        <w:rPr>
          <w:rFonts w:asciiTheme="majorBidi" w:hAnsiTheme="majorBidi" w:cstheme="majorBidi"/>
          <w:sz w:val="26"/>
          <w:szCs w:val="26"/>
          <w:lang w:bidi="ar-JO"/>
        </w:rPr>
        <w:t>downgrad</w:t>
      </w:r>
      <w:r w:rsidR="00324A08">
        <w:rPr>
          <w:rFonts w:asciiTheme="majorBidi" w:hAnsiTheme="majorBidi" w:cstheme="majorBidi"/>
          <w:sz w:val="26"/>
          <w:szCs w:val="26"/>
          <w:lang w:bidi="ar-JO"/>
        </w:rPr>
        <w:t>ing</w:t>
      </w:r>
      <w:r w:rsidR="00324A08" w:rsidRPr="00C95F86">
        <w:rPr>
          <w:rFonts w:asciiTheme="majorBidi" w:hAnsiTheme="majorBidi" w:cstheme="majorBidi"/>
          <w:sz w:val="26"/>
          <w:szCs w:val="26"/>
          <w:lang w:bidi="ar-JO"/>
        </w:rPr>
        <w:t xml:space="preserve"> </w:t>
      </w:r>
      <w:r w:rsidR="009F0842" w:rsidRPr="00C95F86">
        <w:rPr>
          <w:rFonts w:asciiTheme="majorBidi" w:hAnsiTheme="majorBidi" w:cstheme="majorBidi"/>
          <w:sz w:val="26"/>
          <w:szCs w:val="26"/>
          <w:lang w:bidi="ar-JO"/>
        </w:rPr>
        <w:t>of the bank up to 3-notch.</w:t>
      </w:r>
      <w:proofErr w:type="gramEnd"/>
      <w:r w:rsidR="009F0842" w:rsidRPr="00C95F86">
        <w:rPr>
          <w:rFonts w:asciiTheme="majorBidi" w:hAnsiTheme="majorBidi" w:cstheme="majorBidi"/>
          <w:sz w:val="26"/>
          <w:szCs w:val="26"/>
          <w:lang w:bidi="ar-JO"/>
        </w:rPr>
        <w:t xml:space="preserve"> </w:t>
      </w:r>
      <w:r w:rsidR="009F0842" w:rsidRPr="00C95F86">
        <w:rPr>
          <w:rStyle w:val="jlqj4b"/>
          <w:rFonts w:asciiTheme="majorBidi" w:hAnsiTheme="majorBidi" w:cstheme="majorBidi"/>
          <w:color w:val="000000"/>
          <w:sz w:val="26"/>
          <w:szCs w:val="26"/>
          <w:lang w:val="en"/>
        </w:rPr>
        <w:t xml:space="preserve">A cash outflow rate of (100%) </w:t>
      </w:r>
      <w:proofErr w:type="gramStart"/>
      <w:r w:rsidR="009F0842" w:rsidRPr="00C95F86">
        <w:rPr>
          <w:rStyle w:val="jlqj4b"/>
          <w:rFonts w:asciiTheme="majorBidi" w:hAnsiTheme="majorBidi" w:cstheme="majorBidi"/>
          <w:color w:val="000000"/>
          <w:sz w:val="26"/>
          <w:szCs w:val="26"/>
          <w:lang w:val="en"/>
        </w:rPr>
        <w:t>is calculated</w:t>
      </w:r>
      <w:proofErr w:type="gramEnd"/>
      <w:r w:rsidR="009F0842" w:rsidRPr="00C95F86">
        <w:rPr>
          <w:rStyle w:val="jlqj4b"/>
          <w:rFonts w:asciiTheme="majorBidi" w:hAnsiTheme="majorBidi" w:cstheme="majorBidi"/>
          <w:color w:val="000000"/>
          <w:sz w:val="26"/>
          <w:szCs w:val="26"/>
          <w:lang w:val="en"/>
        </w:rPr>
        <w:t xml:space="preserve"> on the value of additional collaterals required for these contracts or cash outflows, when the credit is downgrade</w:t>
      </w:r>
      <w:r w:rsidR="00522F18">
        <w:rPr>
          <w:rStyle w:val="jlqj4b"/>
          <w:rFonts w:asciiTheme="majorBidi" w:hAnsiTheme="majorBidi" w:cstheme="majorBidi"/>
          <w:color w:val="000000"/>
          <w:sz w:val="26"/>
          <w:szCs w:val="26"/>
          <w:lang w:val="en"/>
        </w:rPr>
        <w:t>d</w:t>
      </w:r>
      <w:r w:rsidR="009F0842" w:rsidRPr="00C95F86">
        <w:rPr>
          <w:rStyle w:val="jlqj4b"/>
          <w:rFonts w:asciiTheme="majorBidi" w:hAnsiTheme="majorBidi" w:cstheme="majorBidi"/>
          <w:color w:val="000000"/>
          <w:sz w:val="26"/>
          <w:szCs w:val="26"/>
          <w:lang w:val="en"/>
        </w:rPr>
        <w:t>.</w:t>
      </w:r>
    </w:p>
    <w:p w14:paraId="72FF7D2B" w14:textId="5D7502B7" w:rsidR="00904D91" w:rsidRPr="00C95F86" w:rsidRDefault="00904D91" w:rsidP="00EA0806">
      <w:pPr>
        <w:pStyle w:val="ListParagraph"/>
        <w:numPr>
          <w:ilvl w:val="0"/>
          <w:numId w:val="16"/>
        </w:numPr>
        <w:contextualSpacing w:val="0"/>
        <w:jc w:val="both"/>
        <w:rPr>
          <w:rStyle w:val="jlqj4b"/>
          <w:rFonts w:asciiTheme="majorBidi" w:hAnsiTheme="majorBidi" w:cstheme="majorBidi"/>
          <w:sz w:val="26"/>
          <w:szCs w:val="26"/>
          <w:lang w:bidi="ar-JO"/>
        </w:rPr>
      </w:pPr>
      <w:r w:rsidRPr="00C95F86">
        <w:rPr>
          <w:rStyle w:val="jlqj4b"/>
          <w:rFonts w:asciiTheme="majorBidi" w:hAnsiTheme="majorBidi" w:cstheme="majorBidi"/>
          <w:color w:val="000000"/>
          <w:sz w:val="26"/>
          <w:szCs w:val="26"/>
          <w:lang w:val="en"/>
        </w:rPr>
        <w:t xml:space="preserve">A cash outflow rate of (20%) </w:t>
      </w:r>
      <w:proofErr w:type="gramStart"/>
      <w:r w:rsidRPr="00C95F86">
        <w:rPr>
          <w:rStyle w:val="jlqj4b"/>
          <w:rFonts w:asciiTheme="majorBidi" w:hAnsiTheme="majorBidi" w:cstheme="majorBidi"/>
          <w:color w:val="000000"/>
          <w:sz w:val="26"/>
          <w:szCs w:val="26"/>
          <w:lang w:val="en"/>
        </w:rPr>
        <w:t>is applied</w:t>
      </w:r>
      <w:proofErr w:type="gramEnd"/>
      <w:r w:rsidRPr="00C95F86">
        <w:rPr>
          <w:rStyle w:val="jlqj4b"/>
          <w:rFonts w:asciiTheme="majorBidi" w:hAnsiTheme="majorBidi" w:cstheme="majorBidi"/>
          <w:color w:val="000000"/>
          <w:sz w:val="26"/>
          <w:szCs w:val="26"/>
          <w:lang w:val="en"/>
        </w:rPr>
        <w:t xml:space="preserve"> </w:t>
      </w:r>
      <w:r w:rsidR="000322EC" w:rsidRPr="00C95F86">
        <w:rPr>
          <w:rStyle w:val="jlqj4b"/>
          <w:rFonts w:asciiTheme="majorBidi" w:hAnsiTheme="majorBidi" w:cstheme="majorBidi"/>
          <w:color w:val="000000"/>
          <w:sz w:val="26"/>
          <w:szCs w:val="26"/>
          <w:lang w:val="en"/>
        </w:rPr>
        <w:t>in order to</w:t>
      </w:r>
      <w:r w:rsidRPr="00C95F86">
        <w:rPr>
          <w:rStyle w:val="jlqj4b"/>
          <w:rFonts w:asciiTheme="majorBidi" w:hAnsiTheme="majorBidi" w:cstheme="majorBidi"/>
          <w:color w:val="000000"/>
          <w:sz w:val="26"/>
          <w:szCs w:val="26"/>
          <w:lang w:val="en"/>
        </w:rPr>
        <w:t xml:space="preserve"> </w:t>
      </w:r>
      <w:r w:rsidR="001F0D86">
        <w:rPr>
          <w:rStyle w:val="jlqj4b"/>
          <w:rFonts w:asciiTheme="majorBidi" w:hAnsiTheme="majorBidi" w:cstheme="majorBidi"/>
          <w:color w:val="000000"/>
          <w:sz w:val="26"/>
          <w:szCs w:val="26"/>
          <w:lang w:val="en"/>
        </w:rPr>
        <w:t xml:space="preserve">cover </w:t>
      </w:r>
      <w:r w:rsidRPr="00C95F86">
        <w:rPr>
          <w:rStyle w:val="jlqj4b"/>
          <w:rFonts w:asciiTheme="majorBidi" w:hAnsiTheme="majorBidi" w:cstheme="majorBidi"/>
          <w:color w:val="000000"/>
          <w:sz w:val="26"/>
          <w:szCs w:val="26"/>
          <w:lang w:val="en"/>
        </w:rPr>
        <w:t xml:space="preserve">the potential for valuation changes on posted collaterals securing </w:t>
      </w:r>
      <w:r w:rsidR="001F0D86">
        <w:rPr>
          <w:rStyle w:val="jlqj4b"/>
          <w:rFonts w:asciiTheme="majorBidi" w:hAnsiTheme="majorBidi" w:cstheme="majorBidi"/>
          <w:color w:val="000000"/>
          <w:sz w:val="26"/>
          <w:szCs w:val="26"/>
          <w:lang w:val="en"/>
        </w:rPr>
        <w:t xml:space="preserve">Sharia compliant </w:t>
      </w:r>
      <w:r w:rsidRPr="00C95F86">
        <w:rPr>
          <w:rStyle w:val="jlqj4b"/>
          <w:rFonts w:asciiTheme="majorBidi" w:hAnsiTheme="majorBidi" w:cstheme="majorBidi"/>
          <w:color w:val="000000"/>
          <w:sz w:val="26"/>
          <w:szCs w:val="26"/>
          <w:lang w:val="en"/>
        </w:rPr>
        <w:t xml:space="preserve">derivatives, </w:t>
      </w:r>
      <w:r w:rsidRPr="00C95F86">
        <w:rPr>
          <w:rFonts w:asciiTheme="majorBidi" w:hAnsiTheme="majorBidi" w:cstheme="majorBidi"/>
          <w:sz w:val="26"/>
          <w:szCs w:val="26"/>
          <w:lang w:val="en"/>
        </w:rPr>
        <w:t>hedge contracts</w:t>
      </w:r>
      <w:r w:rsidR="001F0D86">
        <w:rPr>
          <w:rFonts w:asciiTheme="majorBidi" w:hAnsiTheme="majorBidi" w:cstheme="majorBidi"/>
          <w:sz w:val="26"/>
          <w:szCs w:val="26"/>
          <w:lang w:val="en"/>
        </w:rPr>
        <w:t xml:space="preserve"> and other transactions</w:t>
      </w:r>
      <w:r w:rsidRPr="00C95F86">
        <w:rPr>
          <w:rFonts w:asciiTheme="majorBidi" w:hAnsiTheme="majorBidi" w:cstheme="majorBidi"/>
          <w:sz w:val="26"/>
          <w:szCs w:val="26"/>
          <w:lang w:val="en"/>
        </w:rPr>
        <w:t xml:space="preserve"> </w:t>
      </w:r>
      <w:r w:rsidR="00562675" w:rsidRPr="00C95F86">
        <w:rPr>
          <w:rFonts w:asciiTheme="majorBidi" w:hAnsiTheme="majorBidi" w:cstheme="majorBidi"/>
          <w:color w:val="000000"/>
          <w:sz w:val="26"/>
          <w:szCs w:val="26"/>
        </w:rPr>
        <w:t>for Islamic banks</w:t>
      </w:r>
      <w:r w:rsidR="001F0D86">
        <w:rPr>
          <w:rStyle w:val="jlqj4b"/>
          <w:rFonts w:asciiTheme="majorBidi" w:hAnsiTheme="majorBidi" w:cstheme="majorBidi"/>
          <w:color w:val="000000"/>
          <w:sz w:val="26"/>
          <w:szCs w:val="26"/>
          <w:lang w:val="en"/>
        </w:rPr>
        <w:t xml:space="preserve">. This </w:t>
      </w:r>
      <w:r w:rsidRPr="00C95F86">
        <w:rPr>
          <w:rStyle w:val="jlqj4b"/>
          <w:rFonts w:asciiTheme="majorBidi" w:hAnsiTheme="majorBidi" w:cstheme="majorBidi"/>
          <w:color w:val="000000"/>
          <w:sz w:val="26"/>
          <w:szCs w:val="26"/>
          <w:lang w:val="en"/>
        </w:rPr>
        <w:t xml:space="preserve">is applicable on all collaterals </w:t>
      </w:r>
      <w:r w:rsidR="000322EC" w:rsidRPr="00C95F86">
        <w:rPr>
          <w:rStyle w:val="jlqj4b"/>
          <w:rFonts w:asciiTheme="majorBidi" w:hAnsiTheme="majorBidi" w:cstheme="majorBidi"/>
          <w:b/>
          <w:bCs/>
          <w:color w:val="000000"/>
          <w:sz w:val="26"/>
          <w:szCs w:val="26"/>
          <w:u w:val="single"/>
          <w:lang w:val="en"/>
        </w:rPr>
        <w:t>other than</w:t>
      </w:r>
      <w:r w:rsidRPr="00C95F86">
        <w:rPr>
          <w:rStyle w:val="jlqj4b"/>
          <w:rFonts w:asciiTheme="majorBidi" w:hAnsiTheme="majorBidi" w:cstheme="majorBidi"/>
          <w:b/>
          <w:bCs/>
          <w:color w:val="000000"/>
          <w:sz w:val="26"/>
          <w:szCs w:val="26"/>
          <w:u w:val="single"/>
          <w:lang w:val="en"/>
        </w:rPr>
        <w:t xml:space="preserve"> Level 1 assets</w:t>
      </w:r>
      <w:r w:rsidR="001F0D86">
        <w:rPr>
          <w:rStyle w:val="jlqj4b"/>
          <w:rFonts w:asciiTheme="majorBidi" w:hAnsiTheme="majorBidi" w:cstheme="majorBidi"/>
          <w:color w:val="000000"/>
          <w:sz w:val="26"/>
          <w:szCs w:val="26"/>
          <w:u w:val="single"/>
          <w:lang w:val="en"/>
        </w:rPr>
        <w:t>.</w:t>
      </w:r>
      <w:r w:rsidR="001F0D86" w:rsidRPr="00C95F86">
        <w:rPr>
          <w:rStyle w:val="jlqj4b"/>
          <w:rFonts w:asciiTheme="majorBidi" w:hAnsiTheme="majorBidi" w:cstheme="majorBidi"/>
          <w:color w:val="000000"/>
          <w:sz w:val="26"/>
          <w:szCs w:val="26"/>
          <w:u w:val="single"/>
          <w:lang w:val="en"/>
        </w:rPr>
        <w:t xml:space="preserve"> </w:t>
      </w:r>
      <w:r w:rsidR="001F0D86">
        <w:rPr>
          <w:rStyle w:val="jlqj4b"/>
          <w:rFonts w:asciiTheme="majorBidi" w:hAnsiTheme="majorBidi" w:cstheme="majorBidi"/>
          <w:color w:val="000000"/>
          <w:sz w:val="26"/>
          <w:szCs w:val="26"/>
          <w:u w:val="single"/>
          <w:lang w:val="en"/>
        </w:rPr>
        <w:t>I</w:t>
      </w:r>
      <w:r w:rsidR="001F0D86" w:rsidRPr="00C95F86">
        <w:rPr>
          <w:rStyle w:val="jlqj4b"/>
          <w:rFonts w:asciiTheme="majorBidi" w:hAnsiTheme="majorBidi" w:cstheme="majorBidi"/>
          <w:color w:val="000000"/>
          <w:sz w:val="26"/>
          <w:szCs w:val="26"/>
          <w:lang w:val="en"/>
        </w:rPr>
        <w:t xml:space="preserve">n </w:t>
      </w:r>
      <w:r w:rsidR="00FB577A" w:rsidRPr="00C95F86">
        <w:rPr>
          <w:rStyle w:val="jlqj4b"/>
          <w:rFonts w:asciiTheme="majorBidi" w:hAnsiTheme="majorBidi" w:cstheme="majorBidi"/>
          <w:color w:val="000000"/>
          <w:sz w:val="26"/>
          <w:szCs w:val="26"/>
          <w:lang w:val="en"/>
        </w:rPr>
        <w:t xml:space="preserve">the event of reciprocal derivative contracts, the </w:t>
      </w:r>
      <w:r w:rsidR="000322EC" w:rsidRPr="00C95F86">
        <w:rPr>
          <w:rStyle w:val="jlqj4b"/>
          <w:rFonts w:asciiTheme="majorBidi" w:hAnsiTheme="majorBidi" w:cstheme="majorBidi"/>
          <w:color w:val="000000"/>
          <w:sz w:val="26"/>
          <w:szCs w:val="26"/>
          <w:lang w:val="en"/>
        </w:rPr>
        <w:t>collaterals</w:t>
      </w:r>
      <w:r w:rsidR="00FB577A" w:rsidRPr="00C95F86">
        <w:rPr>
          <w:rStyle w:val="jlqj4b"/>
          <w:rFonts w:asciiTheme="majorBidi" w:hAnsiTheme="majorBidi" w:cstheme="majorBidi"/>
          <w:color w:val="000000"/>
          <w:sz w:val="26"/>
          <w:szCs w:val="26"/>
          <w:lang w:val="en"/>
        </w:rPr>
        <w:t xml:space="preserve"> provided between the two parties, which </w:t>
      </w:r>
      <w:proofErr w:type="gramStart"/>
      <w:r w:rsidR="00FB577A" w:rsidRPr="00C95F86">
        <w:rPr>
          <w:rStyle w:val="jlqj4b"/>
          <w:rFonts w:asciiTheme="majorBidi" w:hAnsiTheme="majorBidi" w:cstheme="majorBidi"/>
          <w:color w:val="000000"/>
          <w:sz w:val="26"/>
          <w:szCs w:val="26"/>
          <w:lang w:val="en"/>
        </w:rPr>
        <w:t xml:space="preserve">can be </w:t>
      </w:r>
      <w:r w:rsidR="000322EC" w:rsidRPr="00C95F86">
        <w:rPr>
          <w:rStyle w:val="jlqj4b"/>
          <w:rFonts w:asciiTheme="majorBidi" w:hAnsiTheme="majorBidi" w:cstheme="majorBidi"/>
          <w:color w:val="000000"/>
          <w:sz w:val="26"/>
          <w:szCs w:val="26"/>
          <w:lang w:val="en"/>
        </w:rPr>
        <w:t>re-</w:t>
      </w:r>
      <w:r w:rsidR="00FB577A" w:rsidRPr="00C95F86">
        <w:rPr>
          <w:rStyle w:val="jlqj4b"/>
          <w:rFonts w:asciiTheme="majorBidi" w:hAnsiTheme="majorBidi" w:cstheme="majorBidi"/>
          <w:color w:val="000000"/>
          <w:sz w:val="26"/>
          <w:szCs w:val="26"/>
          <w:lang w:val="en"/>
        </w:rPr>
        <w:t>used</w:t>
      </w:r>
      <w:proofErr w:type="gramEnd"/>
      <w:r w:rsidR="00FB577A" w:rsidRPr="00C95F86">
        <w:rPr>
          <w:rStyle w:val="jlqj4b"/>
          <w:rFonts w:asciiTheme="majorBidi" w:hAnsiTheme="majorBidi" w:cstheme="majorBidi"/>
          <w:color w:val="000000"/>
          <w:sz w:val="26"/>
          <w:szCs w:val="26"/>
          <w:lang w:val="en"/>
        </w:rPr>
        <w:t xml:space="preserve"> </w:t>
      </w:r>
      <w:r w:rsidR="000322EC" w:rsidRPr="00C95F86">
        <w:rPr>
          <w:rStyle w:val="jlqj4b"/>
          <w:rFonts w:asciiTheme="majorBidi" w:hAnsiTheme="majorBidi" w:cstheme="majorBidi"/>
          <w:color w:val="000000"/>
          <w:sz w:val="26"/>
          <w:szCs w:val="26"/>
          <w:lang w:val="en"/>
        </w:rPr>
        <w:t>without restrictions</w:t>
      </w:r>
      <w:r w:rsidR="001F0D86">
        <w:rPr>
          <w:rStyle w:val="jlqj4b"/>
          <w:rFonts w:asciiTheme="majorBidi" w:hAnsiTheme="majorBidi" w:cstheme="majorBidi"/>
          <w:color w:val="000000"/>
          <w:sz w:val="26"/>
          <w:szCs w:val="26"/>
          <w:lang w:val="en"/>
        </w:rPr>
        <w:t>,</w:t>
      </w:r>
      <w:r w:rsidR="00FB577A" w:rsidRPr="00C95F86">
        <w:rPr>
          <w:rStyle w:val="jlqj4b"/>
          <w:rFonts w:asciiTheme="majorBidi" w:hAnsiTheme="majorBidi" w:cstheme="majorBidi"/>
          <w:color w:val="000000"/>
          <w:sz w:val="26"/>
          <w:szCs w:val="26"/>
          <w:lang w:val="en"/>
        </w:rPr>
        <w:t xml:space="preserve"> are </w:t>
      </w:r>
      <w:r w:rsidR="000322EC" w:rsidRPr="00C95F86">
        <w:rPr>
          <w:rStyle w:val="jlqj4b"/>
          <w:rFonts w:asciiTheme="majorBidi" w:hAnsiTheme="majorBidi" w:cstheme="majorBidi"/>
          <w:color w:val="000000"/>
          <w:sz w:val="26"/>
          <w:szCs w:val="26"/>
          <w:lang w:val="en"/>
        </w:rPr>
        <w:t>cleared</w:t>
      </w:r>
      <w:r w:rsidR="00FB577A" w:rsidRPr="00C95F86">
        <w:rPr>
          <w:rStyle w:val="jlqj4b"/>
          <w:rFonts w:asciiTheme="majorBidi" w:hAnsiTheme="majorBidi" w:cstheme="majorBidi"/>
          <w:color w:val="000000"/>
          <w:sz w:val="26"/>
          <w:szCs w:val="26"/>
          <w:lang w:val="en"/>
        </w:rPr>
        <w:t>.</w:t>
      </w:r>
      <w:r w:rsidR="00FB577A" w:rsidRPr="00C95F86">
        <w:rPr>
          <w:rStyle w:val="viiyi"/>
          <w:rFonts w:asciiTheme="majorBidi" w:hAnsiTheme="majorBidi" w:cstheme="majorBidi"/>
          <w:color w:val="000000"/>
          <w:sz w:val="26"/>
          <w:szCs w:val="26"/>
          <w:lang w:val="en"/>
        </w:rPr>
        <w:t xml:space="preserve"> </w:t>
      </w:r>
      <w:r w:rsidR="00FB577A" w:rsidRPr="00C95F86">
        <w:rPr>
          <w:rStyle w:val="jlqj4b"/>
          <w:rFonts w:asciiTheme="majorBidi" w:hAnsiTheme="majorBidi" w:cstheme="majorBidi"/>
          <w:color w:val="000000"/>
          <w:sz w:val="26"/>
          <w:szCs w:val="26"/>
          <w:lang w:val="en"/>
        </w:rPr>
        <w:t xml:space="preserve">For the purposes of calculating the cash outflow rate, </w:t>
      </w:r>
      <w:r w:rsidR="000322EC" w:rsidRPr="00C95F86">
        <w:rPr>
          <w:rStyle w:val="jlqj4b"/>
          <w:rFonts w:asciiTheme="majorBidi" w:hAnsiTheme="majorBidi" w:cstheme="majorBidi"/>
          <w:color w:val="000000"/>
          <w:sz w:val="26"/>
          <w:szCs w:val="26"/>
        </w:rPr>
        <w:t>it</w:t>
      </w:r>
      <w:r w:rsidR="00FB577A" w:rsidRPr="00C95F86">
        <w:rPr>
          <w:rStyle w:val="jlqj4b"/>
          <w:rFonts w:asciiTheme="majorBidi" w:hAnsiTheme="majorBidi" w:cstheme="majorBidi"/>
          <w:color w:val="000000"/>
          <w:sz w:val="26"/>
          <w:szCs w:val="26"/>
          <w:lang w:val="en"/>
        </w:rPr>
        <w:t xml:space="preserve"> </w:t>
      </w:r>
      <w:proofErr w:type="gramStart"/>
      <w:r w:rsidR="00FB577A" w:rsidRPr="00C95F86">
        <w:rPr>
          <w:rStyle w:val="jlqj4b"/>
          <w:rFonts w:asciiTheme="majorBidi" w:hAnsiTheme="majorBidi" w:cstheme="majorBidi"/>
          <w:color w:val="000000"/>
          <w:sz w:val="26"/>
          <w:szCs w:val="26"/>
          <w:lang w:val="en"/>
        </w:rPr>
        <w:t>is based</w:t>
      </w:r>
      <w:proofErr w:type="gramEnd"/>
      <w:r w:rsidR="00FB577A" w:rsidRPr="00C95F86">
        <w:rPr>
          <w:rStyle w:val="jlqj4b"/>
          <w:rFonts w:asciiTheme="majorBidi" w:hAnsiTheme="majorBidi" w:cstheme="majorBidi"/>
          <w:color w:val="000000"/>
          <w:sz w:val="26"/>
          <w:szCs w:val="26"/>
          <w:lang w:val="en"/>
        </w:rPr>
        <w:t xml:space="preserve"> on the </w:t>
      </w:r>
      <w:r w:rsidR="000322EC" w:rsidRPr="00C95F86">
        <w:rPr>
          <w:rStyle w:val="jlqj4b"/>
          <w:rFonts w:asciiTheme="majorBidi" w:hAnsiTheme="majorBidi" w:cstheme="majorBidi"/>
          <w:color w:val="000000"/>
          <w:sz w:val="26"/>
          <w:szCs w:val="26"/>
          <w:lang w:val="en"/>
        </w:rPr>
        <w:t>par</w:t>
      </w:r>
      <w:r w:rsidR="00FB577A" w:rsidRPr="00C95F86">
        <w:rPr>
          <w:rStyle w:val="jlqj4b"/>
          <w:rFonts w:asciiTheme="majorBidi" w:hAnsiTheme="majorBidi" w:cstheme="majorBidi"/>
          <w:color w:val="000000"/>
          <w:sz w:val="26"/>
          <w:szCs w:val="26"/>
          <w:lang w:val="en"/>
        </w:rPr>
        <w:t xml:space="preserve"> value of the asset after applying the applicable deduction rates.</w:t>
      </w:r>
      <w:r w:rsidR="00FB577A" w:rsidRPr="00C95F86">
        <w:rPr>
          <w:rStyle w:val="viiyi"/>
          <w:rFonts w:asciiTheme="majorBidi" w:hAnsiTheme="majorBidi" w:cstheme="majorBidi"/>
          <w:color w:val="000000"/>
          <w:sz w:val="26"/>
          <w:szCs w:val="26"/>
          <w:lang w:val="en"/>
        </w:rPr>
        <w:t xml:space="preserve"> </w:t>
      </w:r>
      <w:r w:rsidR="00EA0806">
        <w:rPr>
          <w:rStyle w:val="viiyi"/>
          <w:rFonts w:asciiTheme="majorBidi" w:hAnsiTheme="majorBidi" w:cstheme="majorBidi"/>
          <w:color w:val="000000"/>
          <w:sz w:val="26"/>
          <w:szCs w:val="26"/>
          <w:lang w:val="en"/>
        </w:rPr>
        <w:t>An</w:t>
      </w:r>
      <w:r w:rsidR="00FB577A" w:rsidRPr="00C95F86">
        <w:rPr>
          <w:rStyle w:val="jlqj4b"/>
          <w:rFonts w:asciiTheme="majorBidi" w:hAnsiTheme="majorBidi" w:cstheme="majorBidi"/>
          <w:color w:val="000000"/>
          <w:sz w:val="26"/>
          <w:szCs w:val="26"/>
          <w:lang w:val="en"/>
        </w:rPr>
        <w:t xml:space="preserve"> example</w:t>
      </w:r>
      <w:r w:rsidR="00EA0806">
        <w:rPr>
          <w:rStyle w:val="jlqj4b"/>
          <w:rFonts w:asciiTheme="majorBidi" w:hAnsiTheme="majorBidi" w:cstheme="majorBidi"/>
          <w:color w:val="000000"/>
          <w:sz w:val="26"/>
          <w:szCs w:val="26"/>
          <w:lang w:val="en"/>
        </w:rPr>
        <w:t xml:space="preserve"> on this is</w:t>
      </w:r>
      <w:r w:rsidR="00FB577A" w:rsidRPr="00C95F86">
        <w:rPr>
          <w:rStyle w:val="jlqj4b"/>
          <w:rFonts w:asciiTheme="majorBidi" w:hAnsiTheme="majorBidi" w:cstheme="majorBidi"/>
          <w:color w:val="000000"/>
          <w:sz w:val="26"/>
          <w:szCs w:val="26"/>
          <w:lang w:val="en"/>
        </w:rPr>
        <w:t xml:space="preserve"> the decrease in </w:t>
      </w:r>
      <w:r w:rsidR="000322EC" w:rsidRPr="00C95F86">
        <w:rPr>
          <w:rStyle w:val="jlqj4b"/>
          <w:rFonts w:asciiTheme="majorBidi" w:hAnsiTheme="majorBidi" w:cstheme="majorBidi"/>
          <w:color w:val="000000"/>
          <w:sz w:val="26"/>
          <w:szCs w:val="26"/>
          <w:lang w:val="en"/>
        </w:rPr>
        <w:t xml:space="preserve">HQLA </w:t>
      </w:r>
      <w:r w:rsidR="00FB577A" w:rsidRPr="00C95F86">
        <w:rPr>
          <w:rStyle w:val="jlqj4b"/>
          <w:rFonts w:asciiTheme="majorBidi" w:hAnsiTheme="majorBidi" w:cstheme="majorBidi"/>
          <w:color w:val="000000"/>
          <w:sz w:val="26"/>
          <w:szCs w:val="26"/>
          <w:lang w:val="en"/>
        </w:rPr>
        <w:t xml:space="preserve">value </w:t>
      </w:r>
      <w:proofErr w:type="gramStart"/>
      <w:r w:rsidR="00FB577A" w:rsidRPr="00C95F86">
        <w:rPr>
          <w:rStyle w:val="jlqj4b"/>
          <w:rFonts w:asciiTheme="majorBidi" w:hAnsiTheme="majorBidi" w:cstheme="majorBidi"/>
          <w:color w:val="000000"/>
          <w:sz w:val="26"/>
          <w:szCs w:val="26"/>
          <w:lang w:val="en"/>
        </w:rPr>
        <w:t>as a result</w:t>
      </w:r>
      <w:proofErr w:type="gramEnd"/>
      <w:r w:rsidR="00FB577A" w:rsidRPr="00C95F86">
        <w:rPr>
          <w:rStyle w:val="jlqj4b"/>
          <w:rFonts w:asciiTheme="majorBidi" w:hAnsiTheme="majorBidi" w:cstheme="majorBidi"/>
          <w:color w:val="000000"/>
          <w:sz w:val="26"/>
          <w:szCs w:val="26"/>
          <w:lang w:val="en"/>
        </w:rPr>
        <w:t xml:space="preserve"> of the fluctuation of the value of any other assets, which are guarantees for financial derivatives and other transactions </w:t>
      </w:r>
      <w:r w:rsidR="000322EC" w:rsidRPr="00C95F86">
        <w:rPr>
          <w:rStyle w:val="jlqj4b"/>
          <w:rFonts w:asciiTheme="majorBidi" w:hAnsiTheme="majorBidi" w:cstheme="majorBidi"/>
          <w:color w:val="000000"/>
          <w:sz w:val="26"/>
          <w:szCs w:val="26"/>
          <w:lang w:val="en"/>
        </w:rPr>
        <w:t>other than Level 1 assets.</w:t>
      </w:r>
    </w:p>
    <w:p w14:paraId="25C60814" w14:textId="6CF602F1" w:rsidR="000322EC" w:rsidRPr="00C95F86" w:rsidRDefault="004662A7" w:rsidP="009B75A6">
      <w:pPr>
        <w:pStyle w:val="ListParagraph"/>
        <w:numPr>
          <w:ilvl w:val="0"/>
          <w:numId w:val="16"/>
        </w:numPr>
        <w:contextualSpacing w:val="0"/>
        <w:jc w:val="both"/>
        <w:rPr>
          <w:rStyle w:val="jlqj4b"/>
          <w:rFonts w:asciiTheme="majorBidi" w:hAnsiTheme="majorBidi" w:cstheme="majorBidi"/>
          <w:sz w:val="26"/>
          <w:szCs w:val="26"/>
          <w:lang w:bidi="ar-JO"/>
        </w:rPr>
      </w:pPr>
      <w:r w:rsidRPr="00C95F86">
        <w:rPr>
          <w:rStyle w:val="jlqj4b"/>
          <w:rFonts w:asciiTheme="majorBidi" w:hAnsiTheme="majorBidi" w:cstheme="majorBidi"/>
          <w:color w:val="000000"/>
          <w:sz w:val="26"/>
          <w:szCs w:val="26"/>
          <w:lang w:val="en"/>
        </w:rPr>
        <w:t xml:space="preserve">A cash outflow rate of (100%) </w:t>
      </w:r>
      <w:proofErr w:type="gramStart"/>
      <w:r w:rsidRPr="00C95F86">
        <w:rPr>
          <w:rStyle w:val="jlqj4b"/>
          <w:rFonts w:asciiTheme="majorBidi" w:hAnsiTheme="majorBidi" w:cstheme="majorBidi"/>
          <w:color w:val="000000"/>
          <w:sz w:val="26"/>
          <w:szCs w:val="26"/>
          <w:lang w:val="en"/>
        </w:rPr>
        <w:t>is applied</w:t>
      </w:r>
      <w:proofErr w:type="gramEnd"/>
      <w:r w:rsidRPr="00C95F86">
        <w:rPr>
          <w:rStyle w:val="jlqj4b"/>
          <w:rFonts w:asciiTheme="majorBidi" w:hAnsiTheme="majorBidi" w:cstheme="majorBidi"/>
          <w:color w:val="000000"/>
          <w:sz w:val="26"/>
          <w:szCs w:val="26"/>
          <w:lang w:val="en"/>
        </w:rPr>
        <w:t xml:space="preserve"> to collateral</w:t>
      </w:r>
      <w:r w:rsidR="009B75A6">
        <w:rPr>
          <w:rStyle w:val="jlqj4b"/>
          <w:rFonts w:asciiTheme="majorBidi" w:hAnsiTheme="majorBidi" w:cstheme="majorBidi"/>
          <w:color w:val="000000"/>
          <w:sz w:val="26"/>
          <w:szCs w:val="26"/>
          <w:lang w:val="en"/>
        </w:rPr>
        <w:t>s</w:t>
      </w:r>
      <w:r w:rsidRPr="00C95F86">
        <w:rPr>
          <w:rStyle w:val="jlqj4b"/>
          <w:rFonts w:asciiTheme="majorBidi" w:hAnsiTheme="majorBidi" w:cstheme="majorBidi"/>
          <w:color w:val="000000"/>
          <w:sz w:val="26"/>
          <w:szCs w:val="26"/>
          <w:lang w:val="en"/>
        </w:rPr>
        <w:t xml:space="preserve"> that could be recalled by the counterparty at any time in case </w:t>
      </w:r>
      <w:r w:rsidR="009B75A6">
        <w:rPr>
          <w:rStyle w:val="jlqj4b"/>
          <w:rFonts w:asciiTheme="majorBidi" w:hAnsiTheme="majorBidi" w:cstheme="majorBidi"/>
          <w:color w:val="000000"/>
          <w:sz w:val="26"/>
          <w:szCs w:val="26"/>
          <w:lang w:val="en"/>
        </w:rPr>
        <w:t>their</w:t>
      </w:r>
      <w:r w:rsidR="009B75A6" w:rsidRPr="00C95F86">
        <w:rPr>
          <w:rStyle w:val="jlqj4b"/>
          <w:rFonts w:asciiTheme="majorBidi" w:hAnsiTheme="majorBidi" w:cstheme="majorBidi"/>
          <w:color w:val="000000"/>
          <w:sz w:val="26"/>
          <w:szCs w:val="26"/>
          <w:lang w:val="en"/>
        </w:rPr>
        <w:t xml:space="preserve"> </w:t>
      </w:r>
      <w:r w:rsidRPr="00C95F86">
        <w:rPr>
          <w:rStyle w:val="jlqj4b"/>
          <w:rFonts w:asciiTheme="majorBidi" w:hAnsiTheme="majorBidi" w:cstheme="majorBidi"/>
          <w:color w:val="000000"/>
          <w:sz w:val="26"/>
          <w:szCs w:val="26"/>
          <w:lang w:val="en"/>
        </w:rPr>
        <w:t xml:space="preserve">value exceeds the value of </w:t>
      </w:r>
      <w:r w:rsidR="009B75A6">
        <w:rPr>
          <w:rStyle w:val="jlqj4b"/>
          <w:rFonts w:asciiTheme="majorBidi" w:hAnsiTheme="majorBidi" w:cstheme="majorBidi"/>
          <w:color w:val="000000"/>
          <w:sz w:val="26"/>
          <w:szCs w:val="26"/>
          <w:lang w:val="en"/>
        </w:rPr>
        <w:t xml:space="preserve">the </w:t>
      </w:r>
      <w:r w:rsidRPr="00C95F86">
        <w:rPr>
          <w:rStyle w:val="jlqj4b"/>
          <w:rFonts w:asciiTheme="majorBidi" w:hAnsiTheme="majorBidi" w:cstheme="majorBidi"/>
          <w:color w:val="000000"/>
          <w:sz w:val="26"/>
          <w:szCs w:val="26"/>
          <w:lang w:val="en"/>
        </w:rPr>
        <w:t>collateral required to cover the existing derivative contracts.</w:t>
      </w:r>
    </w:p>
    <w:p w14:paraId="59970AC6" w14:textId="34DBB6EF" w:rsidR="004662A7" w:rsidRPr="00C95F86" w:rsidRDefault="004662A7" w:rsidP="009D7036">
      <w:pPr>
        <w:pStyle w:val="ListParagraph"/>
        <w:numPr>
          <w:ilvl w:val="0"/>
          <w:numId w:val="16"/>
        </w:numPr>
        <w:contextualSpacing w:val="0"/>
        <w:jc w:val="both"/>
        <w:rPr>
          <w:rStyle w:val="jlqj4b"/>
          <w:rFonts w:asciiTheme="majorBidi" w:hAnsiTheme="majorBidi" w:cstheme="majorBidi"/>
          <w:sz w:val="26"/>
          <w:szCs w:val="26"/>
          <w:lang w:bidi="ar-JO"/>
        </w:rPr>
      </w:pPr>
      <w:r w:rsidRPr="00C95F86">
        <w:rPr>
          <w:rStyle w:val="jlqj4b"/>
          <w:rFonts w:asciiTheme="majorBidi" w:hAnsiTheme="majorBidi" w:cstheme="majorBidi"/>
          <w:color w:val="000000"/>
          <w:sz w:val="26"/>
          <w:szCs w:val="26"/>
          <w:lang w:val="en"/>
        </w:rPr>
        <w:t xml:space="preserve">A cash outflow rate of (100%) is applied to contractually required </w:t>
      </w:r>
      <w:proofErr w:type="gramStart"/>
      <w:r w:rsidRPr="00C95F86">
        <w:rPr>
          <w:rStyle w:val="jlqj4b"/>
          <w:rFonts w:asciiTheme="majorBidi" w:hAnsiTheme="majorBidi" w:cstheme="majorBidi"/>
          <w:color w:val="000000"/>
          <w:sz w:val="26"/>
          <w:szCs w:val="26"/>
          <w:lang w:val="en"/>
        </w:rPr>
        <w:t>collateral</w:t>
      </w:r>
      <w:r w:rsidR="009B75A6">
        <w:rPr>
          <w:rStyle w:val="jlqj4b"/>
          <w:rFonts w:asciiTheme="majorBidi" w:hAnsiTheme="majorBidi" w:cstheme="majorBidi"/>
          <w:color w:val="000000"/>
          <w:sz w:val="26"/>
          <w:szCs w:val="26"/>
          <w:lang w:val="en"/>
        </w:rPr>
        <w:t>s</w:t>
      </w:r>
      <w:r w:rsidRPr="00C95F86">
        <w:rPr>
          <w:rStyle w:val="jlqj4b"/>
          <w:rFonts w:asciiTheme="majorBidi" w:hAnsiTheme="majorBidi" w:cstheme="majorBidi"/>
          <w:color w:val="000000"/>
          <w:sz w:val="26"/>
          <w:szCs w:val="26"/>
          <w:lang w:val="en"/>
        </w:rPr>
        <w:t xml:space="preserve"> which</w:t>
      </w:r>
      <w:proofErr w:type="gramEnd"/>
      <w:r w:rsidRPr="00C95F86">
        <w:rPr>
          <w:rStyle w:val="jlqj4b"/>
          <w:rFonts w:asciiTheme="majorBidi" w:hAnsiTheme="majorBidi" w:cstheme="majorBidi"/>
          <w:color w:val="000000"/>
          <w:sz w:val="26"/>
          <w:szCs w:val="26"/>
          <w:lang w:val="en"/>
        </w:rPr>
        <w:t xml:space="preserve"> the counterparty has not yet demanded.</w:t>
      </w:r>
    </w:p>
    <w:p w14:paraId="0FC03D64" w14:textId="52D70423" w:rsidR="004662A7" w:rsidRPr="00C95F86" w:rsidRDefault="004662A7" w:rsidP="00E73559">
      <w:pPr>
        <w:pStyle w:val="ListParagraph"/>
        <w:numPr>
          <w:ilvl w:val="0"/>
          <w:numId w:val="16"/>
        </w:numPr>
        <w:contextualSpacing w:val="0"/>
        <w:jc w:val="both"/>
        <w:rPr>
          <w:rStyle w:val="jlqj4b"/>
          <w:rFonts w:asciiTheme="majorBidi" w:hAnsiTheme="majorBidi" w:cstheme="majorBidi"/>
          <w:sz w:val="26"/>
          <w:szCs w:val="26"/>
          <w:lang w:bidi="ar-JO"/>
        </w:rPr>
      </w:pPr>
      <w:r w:rsidRPr="00C95F86">
        <w:rPr>
          <w:rStyle w:val="jlqj4b"/>
          <w:rFonts w:asciiTheme="majorBidi" w:hAnsiTheme="majorBidi" w:cstheme="majorBidi"/>
          <w:color w:val="000000"/>
          <w:sz w:val="26"/>
          <w:szCs w:val="26"/>
          <w:lang w:val="en"/>
        </w:rPr>
        <w:t xml:space="preserve">A cash outflow rate of (100%) </w:t>
      </w:r>
      <w:proofErr w:type="gramStart"/>
      <w:r w:rsidRPr="00C95F86">
        <w:rPr>
          <w:rStyle w:val="jlqj4b"/>
          <w:rFonts w:asciiTheme="majorBidi" w:hAnsiTheme="majorBidi" w:cstheme="majorBidi"/>
          <w:color w:val="000000"/>
          <w:sz w:val="26"/>
          <w:szCs w:val="26"/>
          <w:lang w:val="en"/>
        </w:rPr>
        <w:t>is applied</w:t>
      </w:r>
      <w:proofErr w:type="gramEnd"/>
      <w:r w:rsidRPr="00C95F86">
        <w:rPr>
          <w:rStyle w:val="jlqj4b"/>
          <w:rFonts w:asciiTheme="majorBidi" w:hAnsiTheme="majorBidi" w:cstheme="majorBidi"/>
          <w:color w:val="000000"/>
          <w:sz w:val="26"/>
          <w:szCs w:val="26"/>
          <w:lang w:val="en"/>
        </w:rPr>
        <w:t xml:space="preserve"> to</w:t>
      </w:r>
      <w:r w:rsidR="002D6CDA" w:rsidRPr="00C95F86">
        <w:rPr>
          <w:rStyle w:val="jlqj4b"/>
          <w:rFonts w:asciiTheme="majorBidi" w:hAnsiTheme="majorBidi" w:cstheme="majorBidi"/>
          <w:color w:val="000000"/>
          <w:sz w:val="26"/>
          <w:szCs w:val="26"/>
          <w:lang w:val="en"/>
        </w:rPr>
        <w:t xml:space="preserve"> the amount of HQLA collateral </w:t>
      </w:r>
      <w:r w:rsidR="009B75A6">
        <w:rPr>
          <w:rStyle w:val="jlqj4b"/>
          <w:rFonts w:asciiTheme="majorBidi" w:hAnsiTheme="majorBidi" w:cstheme="majorBidi"/>
          <w:color w:val="000000"/>
          <w:sz w:val="26"/>
          <w:szCs w:val="26"/>
          <w:lang w:val="en"/>
        </w:rPr>
        <w:t xml:space="preserve">submitted </w:t>
      </w:r>
      <w:r w:rsidR="002D6CDA" w:rsidRPr="00C95F86">
        <w:rPr>
          <w:rStyle w:val="jlqj4b"/>
          <w:rFonts w:asciiTheme="majorBidi" w:hAnsiTheme="majorBidi" w:cstheme="majorBidi"/>
          <w:color w:val="000000"/>
          <w:sz w:val="26"/>
          <w:szCs w:val="26"/>
          <w:lang w:val="en"/>
        </w:rPr>
        <w:t>to the bank in case it can be substituted for non-HQLA without the bank’s consent.</w:t>
      </w:r>
    </w:p>
    <w:p w14:paraId="023F4DA6" w14:textId="5859EED9" w:rsidR="002D6CDA" w:rsidRPr="00C95F86" w:rsidRDefault="007E4CE0" w:rsidP="009D7036">
      <w:pPr>
        <w:spacing w:after="0"/>
        <w:ind w:left="2070" w:hanging="544"/>
        <w:jc w:val="both"/>
        <w:rPr>
          <w:rFonts w:asciiTheme="majorBidi" w:hAnsiTheme="majorBidi" w:cstheme="majorBidi"/>
          <w:color w:val="000000"/>
          <w:sz w:val="26"/>
          <w:szCs w:val="26"/>
        </w:rPr>
      </w:pPr>
      <w:r w:rsidRPr="00C95F86">
        <w:rPr>
          <w:rStyle w:val="jlqj4b"/>
          <w:rFonts w:asciiTheme="majorBidi" w:hAnsiTheme="majorBidi" w:cstheme="majorBidi"/>
          <w:sz w:val="26"/>
          <w:szCs w:val="26"/>
          <w:lang w:bidi="ar-JO"/>
        </w:rPr>
        <w:t xml:space="preserve">4.4. </w:t>
      </w:r>
      <w:r w:rsidRPr="00C95F86">
        <w:rPr>
          <w:rStyle w:val="jlqj4b"/>
          <w:rFonts w:asciiTheme="majorBidi" w:hAnsiTheme="majorBidi" w:cstheme="majorBidi"/>
          <w:color w:val="000000"/>
          <w:sz w:val="26"/>
          <w:szCs w:val="26"/>
          <w:lang w:val="en"/>
        </w:rPr>
        <w:t>A cash outflow rate of (100%) is calculated</w:t>
      </w:r>
      <w:r w:rsidR="00C003AA" w:rsidRPr="00C95F86">
        <w:rPr>
          <w:rStyle w:val="jlqj4b"/>
          <w:rFonts w:asciiTheme="majorBidi" w:hAnsiTheme="majorBidi" w:cstheme="majorBidi"/>
          <w:color w:val="000000"/>
          <w:sz w:val="26"/>
          <w:szCs w:val="26"/>
          <w:lang w:val="en"/>
        </w:rPr>
        <w:t xml:space="preserve"> for </w:t>
      </w:r>
      <w:r w:rsidR="00C003AA" w:rsidRPr="00C95F86">
        <w:rPr>
          <w:rFonts w:asciiTheme="majorBidi" w:hAnsiTheme="majorBidi" w:cstheme="majorBidi"/>
          <w:sz w:val="26"/>
          <w:szCs w:val="26"/>
          <w:lang w:bidi="ar-JO"/>
        </w:rPr>
        <w:t xml:space="preserve">Asset-backed securities, covered bonds, other structured financing instruments, and </w:t>
      </w:r>
      <w:r w:rsidR="009B75A6">
        <w:rPr>
          <w:rFonts w:asciiTheme="majorBidi" w:hAnsiTheme="majorBidi" w:cstheme="majorBidi"/>
          <w:sz w:val="26"/>
          <w:szCs w:val="26"/>
          <w:lang w:bidi="ar-JO"/>
        </w:rPr>
        <w:t xml:space="preserve">Sharia compliant </w:t>
      </w:r>
      <w:proofErr w:type="spellStart"/>
      <w:r w:rsidR="00C003AA" w:rsidRPr="00C95F86">
        <w:rPr>
          <w:rFonts w:asciiTheme="majorBidi" w:hAnsiTheme="majorBidi" w:cstheme="majorBidi"/>
          <w:sz w:val="26"/>
          <w:szCs w:val="26"/>
          <w:lang w:bidi="ar-JO"/>
        </w:rPr>
        <w:t>Sukuk</w:t>
      </w:r>
      <w:proofErr w:type="spellEnd"/>
      <w:r w:rsidR="00C003AA" w:rsidRPr="00C95F86">
        <w:rPr>
          <w:rFonts w:asciiTheme="majorBidi" w:hAnsiTheme="majorBidi" w:cstheme="majorBidi"/>
          <w:sz w:val="26"/>
          <w:szCs w:val="26"/>
          <w:lang w:bidi="ar-JO"/>
        </w:rPr>
        <w:t xml:space="preserve"> </w:t>
      </w:r>
      <w:r w:rsidR="00562675" w:rsidRPr="00C95F86">
        <w:rPr>
          <w:rFonts w:asciiTheme="majorBidi" w:hAnsiTheme="majorBidi" w:cstheme="majorBidi"/>
          <w:color w:val="000000"/>
          <w:sz w:val="26"/>
          <w:szCs w:val="26"/>
        </w:rPr>
        <w:t xml:space="preserve">for Islamic </w:t>
      </w:r>
      <w:proofErr w:type="gramStart"/>
      <w:r w:rsidR="00562675" w:rsidRPr="00C95F86">
        <w:rPr>
          <w:rFonts w:asciiTheme="majorBidi" w:hAnsiTheme="majorBidi" w:cstheme="majorBidi"/>
          <w:color w:val="000000"/>
          <w:sz w:val="26"/>
          <w:szCs w:val="26"/>
        </w:rPr>
        <w:t>banks</w:t>
      </w:r>
      <w:r w:rsidR="00786FE0" w:rsidRPr="00C95F86">
        <w:rPr>
          <w:rFonts w:asciiTheme="majorBidi" w:hAnsiTheme="majorBidi" w:cstheme="majorBidi"/>
          <w:color w:val="000000"/>
          <w:sz w:val="26"/>
          <w:szCs w:val="26"/>
        </w:rPr>
        <w:t>, that mature within the 30</w:t>
      </w:r>
      <w:r w:rsidR="00787DD2">
        <w:rPr>
          <w:rFonts w:asciiTheme="majorBidi" w:hAnsiTheme="majorBidi" w:cstheme="majorBidi"/>
          <w:color w:val="000000"/>
          <w:sz w:val="26"/>
          <w:szCs w:val="26"/>
        </w:rPr>
        <w:t>-</w:t>
      </w:r>
      <w:r w:rsidR="00786FE0" w:rsidRPr="00C95F86">
        <w:rPr>
          <w:rFonts w:asciiTheme="majorBidi" w:hAnsiTheme="majorBidi" w:cstheme="majorBidi"/>
          <w:color w:val="000000"/>
          <w:sz w:val="26"/>
          <w:szCs w:val="26"/>
        </w:rPr>
        <w:t xml:space="preserve"> day period and are issued by the bank,</w:t>
      </w:r>
      <w:proofErr w:type="gramEnd"/>
      <w:r w:rsidR="00786FE0" w:rsidRPr="00C95F86">
        <w:rPr>
          <w:rFonts w:asciiTheme="majorBidi" w:hAnsiTheme="majorBidi" w:cstheme="majorBidi"/>
          <w:color w:val="000000"/>
          <w:sz w:val="26"/>
          <w:szCs w:val="26"/>
        </w:rPr>
        <w:t xml:space="preserve"> assuming that there </w:t>
      </w:r>
      <w:r w:rsidR="009D7036">
        <w:rPr>
          <w:rFonts w:asciiTheme="majorBidi" w:hAnsiTheme="majorBidi" w:cstheme="majorBidi"/>
          <w:color w:val="000000"/>
          <w:sz w:val="26"/>
          <w:szCs w:val="26"/>
        </w:rPr>
        <w:t>are</w:t>
      </w:r>
      <w:r w:rsidR="009D7036" w:rsidRPr="00C95F86">
        <w:rPr>
          <w:rFonts w:asciiTheme="majorBidi" w:hAnsiTheme="majorBidi" w:cstheme="majorBidi"/>
          <w:color w:val="000000"/>
          <w:sz w:val="26"/>
          <w:szCs w:val="26"/>
        </w:rPr>
        <w:t xml:space="preserve"> </w:t>
      </w:r>
      <w:r w:rsidR="00786FE0" w:rsidRPr="00C95F86">
        <w:rPr>
          <w:rFonts w:asciiTheme="majorBidi" w:hAnsiTheme="majorBidi" w:cstheme="majorBidi"/>
          <w:color w:val="000000"/>
          <w:sz w:val="26"/>
          <w:szCs w:val="26"/>
        </w:rPr>
        <w:t>no possibilities of re-financing.</w:t>
      </w:r>
    </w:p>
    <w:p w14:paraId="5C2C6837" w14:textId="278FCE47" w:rsidR="00057301" w:rsidRPr="00C95F86" w:rsidRDefault="00786FE0" w:rsidP="0077284B">
      <w:pPr>
        <w:spacing w:after="0"/>
        <w:ind w:left="2070" w:hanging="544"/>
        <w:jc w:val="both"/>
        <w:rPr>
          <w:rFonts w:asciiTheme="majorBidi" w:hAnsiTheme="majorBidi" w:cstheme="majorBidi"/>
          <w:color w:val="000000"/>
          <w:sz w:val="26"/>
          <w:szCs w:val="26"/>
        </w:rPr>
      </w:pPr>
      <w:r w:rsidRPr="00C95F86">
        <w:rPr>
          <w:rStyle w:val="jlqj4b"/>
          <w:rFonts w:asciiTheme="majorBidi" w:hAnsiTheme="majorBidi" w:cstheme="majorBidi"/>
          <w:color w:val="000000"/>
          <w:sz w:val="26"/>
          <w:szCs w:val="26"/>
          <w:lang w:val="en"/>
        </w:rPr>
        <w:lastRenderedPageBreak/>
        <w:t>4.5. A cash outflow rate of (100%) is calculated</w:t>
      </w:r>
      <w:r w:rsidR="00057301" w:rsidRPr="00C95F86">
        <w:rPr>
          <w:rStyle w:val="jlqj4b"/>
          <w:rFonts w:asciiTheme="majorBidi" w:hAnsiTheme="majorBidi" w:cstheme="majorBidi"/>
          <w:color w:val="000000"/>
          <w:sz w:val="26"/>
          <w:szCs w:val="26"/>
          <w:lang w:val="en"/>
        </w:rPr>
        <w:t xml:space="preserve"> </w:t>
      </w:r>
      <w:r w:rsidR="00057301" w:rsidRPr="00C95F86">
        <w:rPr>
          <w:rFonts w:asciiTheme="majorBidi" w:hAnsiTheme="majorBidi" w:cstheme="majorBidi"/>
          <w:color w:val="000000"/>
          <w:sz w:val="26"/>
          <w:szCs w:val="26"/>
        </w:rPr>
        <w:t xml:space="preserve">on the payments </w:t>
      </w:r>
      <w:r w:rsidR="0077284B" w:rsidRPr="00C95F86">
        <w:rPr>
          <w:rFonts w:asciiTheme="majorBidi" w:hAnsiTheme="majorBidi" w:cstheme="majorBidi"/>
          <w:color w:val="000000"/>
          <w:sz w:val="26"/>
          <w:szCs w:val="26"/>
        </w:rPr>
        <w:t>matur</w:t>
      </w:r>
      <w:r w:rsidR="0077284B">
        <w:rPr>
          <w:rFonts w:asciiTheme="majorBidi" w:hAnsiTheme="majorBidi" w:cstheme="majorBidi"/>
          <w:color w:val="000000"/>
          <w:sz w:val="26"/>
          <w:szCs w:val="26"/>
        </w:rPr>
        <w:t>ing</w:t>
      </w:r>
      <w:r w:rsidR="0077284B" w:rsidRPr="00C95F86">
        <w:rPr>
          <w:rFonts w:asciiTheme="majorBidi" w:hAnsiTheme="majorBidi" w:cstheme="majorBidi"/>
          <w:color w:val="000000"/>
          <w:sz w:val="26"/>
          <w:szCs w:val="26"/>
        </w:rPr>
        <w:t xml:space="preserve"> </w:t>
      </w:r>
      <w:r w:rsidR="00057301" w:rsidRPr="00C95F86">
        <w:rPr>
          <w:rFonts w:asciiTheme="majorBidi" w:hAnsiTheme="majorBidi" w:cstheme="majorBidi"/>
          <w:color w:val="000000"/>
          <w:sz w:val="26"/>
          <w:szCs w:val="26"/>
        </w:rPr>
        <w:t xml:space="preserve">within a period of (30) days against asset-backed commercial papers, securities investment vehicles and other similar financing instruments. </w:t>
      </w:r>
      <w:proofErr w:type="gramStart"/>
      <w:r w:rsidR="00057301" w:rsidRPr="00C95F86">
        <w:rPr>
          <w:rFonts w:asciiTheme="majorBidi" w:hAnsiTheme="majorBidi" w:cstheme="majorBidi"/>
          <w:color w:val="000000"/>
          <w:sz w:val="26"/>
          <w:szCs w:val="26"/>
        </w:rPr>
        <w:t xml:space="preserve">In cases where assets can be recovered or the need to provide financing arises, an outflow rate of (100%) will be applied to the recovered assets or the requested financing, when there are </w:t>
      </w:r>
      <w:r w:rsidR="0077284B">
        <w:rPr>
          <w:rFonts w:asciiTheme="majorBidi" w:hAnsiTheme="majorBidi" w:cstheme="majorBidi"/>
          <w:color w:val="000000"/>
          <w:sz w:val="26"/>
          <w:szCs w:val="26"/>
        </w:rPr>
        <w:t xml:space="preserve">Sharia compliant </w:t>
      </w:r>
      <w:r w:rsidR="00057301" w:rsidRPr="00C95F86">
        <w:rPr>
          <w:rFonts w:asciiTheme="majorBidi" w:hAnsiTheme="majorBidi" w:cstheme="majorBidi"/>
          <w:color w:val="000000"/>
          <w:sz w:val="26"/>
          <w:szCs w:val="26"/>
        </w:rPr>
        <w:t xml:space="preserve">derivative contracts and hedge contracts </w:t>
      </w:r>
      <w:r w:rsidR="00562675" w:rsidRPr="00C95F86">
        <w:rPr>
          <w:rFonts w:asciiTheme="majorBidi" w:hAnsiTheme="majorBidi" w:cstheme="majorBidi"/>
          <w:color w:val="000000"/>
          <w:sz w:val="26"/>
          <w:szCs w:val="26"/>
        </w:rPr>
        <w:t xml:space="preserve">for Islamic banks </w:t>
      </w:r>
      <w:r w:rsidR="00057301" w:rsidRPr="00C95F86">
        <w:rPr>
          <w:rFonts w:asciiTheme="majorBidi" w:hAnsiTheme="majorBidi" w:cstheme="majorBidi"/>
          <w:color w:val="000000"/>
          <w:sz w:val="26"/>
          <w:szCs w:val="26"/>
        </w:rPr>
        <w:t xml:space="preserve">or the like </w:t>
      </w:r>
      <w:r w:rsidR="0077284B">
        <w:rPr>
          <w:rFonts w:asciiTheme="majorBidi" w:hAnsiTheme="majorBidi" w:cstheme="majorBidi"/>
          <w:color w:val="000000"/>
          <w:sz w:val="26"/>
          <w:szCs w:val="26"/>
        </w:rPr>
        <w:t>w</w:t>
      </w:r>
      <w:r w:rsidR="0077284B" w:rsidRPr="00C95F86">
        <w:rPr>
          <w:rFonts w:asciiTheme="majorBidi" w:hAnsiTheme="majorBidi" w:cstheme="majorBidi"/>
          <w:color w:val="000000"/>
          <w:sz w:val="26"/>
          <w:szCs w:val="26"/>
        </w:rPr>
        <w:t xml:space="preserve">ithin </w:t>
      </w:r>
      <w:r w:rsidR="00057301" w:rsidRPr="00C95F86">
        <w:rPr>
          <w:rFonts w:asciiTheme="majorBidi" w:hAnsiTheme="majorBidi" w:cstheme="majorBidi"/>
          <w:color w:val="000000"/>
          <w:sz w:val="26"/>
          <w:szCs w:val="26"/>
        </w:rPr>
        <w:t>these structures, which allow the “return” of assets or part of the assets provided within these structures (assuming there is no possibility of refinancing).</w:t>
      </w:r>
      <w:proofErr w:type="gramEnd"/>
      <w:r w:rsidR="00057301" w:rsidRPr="00C95F86">
        <w:rPr>
          <w:rFonts w:asciiTheme="majorBidi" w:hAnsiTheme="majorBidi" w:cstheme="majorBidi"/>
          <w:color w:val="000000"/>
          <w:sz w:val="26"/>
          <w:szCs w:val="26"/>
        </w:rPr>
        <w:t xml:space="preserve"> An example of this is bonds for which the asset </w:t>
      </w:r>
      <w:proofErr w:type="gramStart"/>
      <w:r w:rsidR="00057301" w:rsidRPr="00C95F86">
        <w:rPr>
          <w:rFonts w:asciiTheme="majorBidi" w:hAnsiTheme="majorBidi" w:cstheme="majorBidi"/>
          <w:color w:val="000000"/>
          <w:sz w:val="26"/>
          <w:szCs w:val="26"/>
        </w:rPr>
        <w:t>may be recovered</w:t>
      </w:r>
      <w:proofErr w:type="gramEnd"/>
      <w:r w:rsidR="00057301" w:rsidRPr="00C95F86">
        <w:rPr>
          <w:rFonts w:asciiTheme="majorBidi" w:hAnsiTheme="majorBidi" w:cstheme="majorBidi"/>
          <w:color w:val="000000"/>
          <w:sz w:val="26"/>
          <w:szCs w:val="26"/>
        </w:rPr>
        <w:t>, or the buyer may request financ</w:t>
      </w:r>
      <w:r w:rsidR="009E1582" w:rsidRPr="00C95F86">
        <w:rPr>
          <w:rFonts w:asciiTheme="majorBidi" w:hAnsiTheme="majorBidi" w:cstheme="majorBidi"/>
          <w:color w:val="000000"/>
          <w:sz w:val="26"/>
          <w:szCs w:val="26"/>
        </w:rPr>
        <w:t>e</w:t>
      </w:r>
      <w:r w:rsidR="00057301" w:rsidRPr="00C95F86">
        <w:rPr>
          <w:rFonts w:asciiTheme="majorBidi" w:hAnsiTheme="majorBidi" w:cstheme="majorBidi"/>
          <w:color w:val="000000"/>
          <w:sz w:val="26"/>
          <w:szCs w:val="26"/>
        </w:rPr>
        <w:t xml:space="preserve"> in exchange for the purchased bonds</w:t>
      </w:r>
      <w:r w:rsidR="009E1582" w:rsidRPr="00C95F86">
        <w:rPr>
          <w:rFonts w:asciiTheme="majorBidi" w:hAnsiTheme="majorBidi" w:cstheme="majorBidi"/>
          <w:color w:val="000000"/>
          <w:sz w:val="26"/>
          <w:szCs w:val="26"/>
        </w:rPr>
        <w:t>.</w:t>
      </w:r>
    </w:p>
    <w:p w14:paraId="429F3C54" w14:textId="66CC3AC8" w:rsidR="009E1582" w:rsidRPr="00C95F86" w:rsidRDefault="00AE3429" w:rsidP="00E73559">
      <w:pPr>
        <w:pStyle w:val="ListParagraph"/>
        <w:numPr>
          <w:ilvl w:val="0"/>
          <w:numId w:val="19"/>
        </w:numPr>
        <w:spacing w:before="240" w:after="0"/>
        <w:ind w:left="1066"/>
        <w:contextualSpacing w:val="0"/>
        <w:jc w:val="both"/>
        <w:rPr>
          <w:rStyle w:val="jlqj4b"/>
          <w:rFonts w:asciiTheme="majorBidi" w:hAnsiTheme="majorBidi" w:cstheme="majorBidi"/>
          <w:color w:val="000000"/>
          <w:sz w:val="26"/>
          <w:szCs w:val="26"/>
          <w:lang w:val="en"/>
        </w:rPr>
      </w:pPr>
      <w:r w:rsidRPr="00C95F86">
        <w:rPr>
          <w:rFonts w:asciiTheme="majorBidi" w:hAnsiTheme="majorBidi" w:cstheme="majorBidi"/>
          <w:b/>
          <w:bCs/>
          <w:sz w:val="26"/>
          <w:szCs w:val="26"/>
        </w:rPr>
        <w:t>Drawdowns on Committed Credit and Liquidity Facilities</w:t>
      </w:r>
      <w:r w:rsidRPr="00C95F86">
        <w:rPr>
          <w:rFonts w:asciiTheme="majorBidi" w:hAnsiTheme="majorBidi" w:cstheme="majorBidi"/>
          <w:b/>
          <w:bCs/>
          <w:color w:val="000000"/>
          <w:sz w:val="26"/>
          <w:szCs w:val="26"/>
        </w:rPr>
        <w:t xml:space="preserve"> </w:t>
      </w:r>
    </w:p>
    <w:p w14:paraId="7CCF22BF" w14:textId="19761538" w:rsidR="004662A7" w:rsidRPr="00C95F86" w:rsidRDefault="00AE3429" w:rsidP="00157A56">
      <w:pPr>
        <w:spacing w:after="0"/>
        <w:ind w:left="2070" w:hanging="544"/>
        <w:jc w:val="both"/>
        <w:rPr>
          <w:rFonts w:asciiTheme="majorBidi" w:hAnsiTheme="majorBidi" w:cstheme="majorBidi"/>
          <w:sz w:val="26"/>
          <w:szCs w:val="26"/>
          <w:lang w:val="en" w:bidi="ar-JO"/>
        </w:rPr>
      </w:pPr>
      <w:r w:rsidRPr="00C95F86">
        <w:rPr>
          <w:rFonts w:asciiTheme="majorBidi" w:hAnsiTheme="majorBidi" w:cstheme="majorBidi"/>
          <w:sz w:val="26"/>
          <w:szCs w:val="26"/>
          <w:lang w:val="en" w:bidi="ar-JO"/>
        </w:rPr>
        <w:t xml:space="preserve">5.1. </w:t>
      </w:r>
      <w:r w:rsidR="000F237B" w:rsidRPr="00C95F86">
        <w:rPr>
          <w:rFonts w:asciiTheme="majorBidi" w:hAnsiTheme="majorBidi" w:cstheme="majorBidi"/>
          <w:sz w:val="26"/>
          <w:szCs w:val="26"/>
          <w:lang w:val="en" w:bidi="ar-JO"/>
        </w:rPr>
        <w:t xml:space="preserve">These facilities are defined as </w:t>
      </w:r>
      <w:r w:rsidR="00FB55F9" w:rsidRPr="00C95F86">
        <w:rPr>
          <w:rFonts w:asciiTheme="majorBidi" w:hAnsiTheme="majorBidi" w:cstheme="majorBidi"/>
          <w:sz w:val="26"/>
          <w:szCs w:val="26"/>
          <w:lang w:val="en" w:bidi="ar-JO"/>
        </w:rPr>
        <w:t>contractually irrevocable (“committed”) or conditionally revocable agreements</w:t>
      </w:r>
      <w:r w:rsidR="00157A56">
        <w:rPr>
          <w:rFonts w:asciiTheme="majorBidi" w:hAnsiTheme="majorBidi" w:cstheme="majorBidi"/>
          <w:sz w:val="26"/>
          <w:szCs w:val="26"/>
          <w:lang w:val="en" w:bidi="ar-JO"/>
        </w:rPr>
        <w:t xml:space="preserve">. This does not include unconditionally </w:t>
      </w:r>
      <w:r w:rsidR="000F237B" w:rsidRPr="00C95F86">
        <w:rPr>
          <w:rFonts w:asciiTheme="majorBidi" w:hAnsiTheme="majorBidi" w:cstheme="majorBidi"/>
          <w:sz w:val="26"/>
          <w:szCs w:val="26"/>
          <w:lang w:val="en" w:bidi="ar-JO"/>
        </w:rPr>
        <w:t xml:space="preserve">revocable </w:t>
      </w:r>
      <w:r w:rsidR="00157A56">
        <w:rPr>
          <w:rFonts w:asciiTheme="majorBidi" w:hAnsiTheme="majorBidi" w:cstheme="majorBidi"/>
          <w:sz w:val="26"/>
          <w:szCs w:val="26"/>
          <w:lang w:val="en" w:bidi="ar-JO"/>
        </w:rPr>
        <w:t xml:space="preserve">drawdowns on </w:t>
      </w:r>
      <w:r w:rsidR="000F237B" w:rsidRPr="00C95F86">
        <w:rPr>
          <w:rFonts w:asciiTheme="majorBidi" w:hAnsiTheme="majorBidi" w:cstheme="majorBidi"/>
          <w:sz w:val="26"/>
          <w:szCs w:val="26"/>
          <w:lang w:val="en" w:bidi="ar-JO"/>
        </w:rPr>
        <w:t>credit and liquidity facilities, w</w:t>
      </w:r>
      <w:r w:rsidR="000F237B" w:rsidRPr="00C95F86">
        <w:rPr>
          <w:rStyle w:val="jlqj4b"/>
          <w:rFonts w:asciiTheme="majorBidi" w:hAnsiTheme="majorBidi" w:cstheme="majorBidi"/>
          <w:color w:val="000000"/>
          <w:sz w:val="26"/>
          <w:szCs w:val="26"/>
          <w:lang w:val="en"/>
        </w:rPr>
        <w:t xml:space="preserve">hich </w:t>
      </w:r>
      <w:r w:rsidR="00157A56">
        <w:rPr>
          <w:rStyle w:val="jlqj4b"/>
          <w:rFonts w:asciiTheme="majorBidi" w:hAnsiTheme="majorBidi" w:cstheme="majorBidi"/>
          <w:color w:val="000000"/>
          <w:sz w:val="26"/>
          <w:szCs w:val="26"/>
          <w:lang w:val="en"/>
        </w:rPr>
        <w:t>are</w:t>
      </w:r>
      <w:r w:rsidR="00157A56" w:rsidRPr="00C95F86">
        <w:rPr>
          <w:rStyle w:val="jlqj4b"/>
          <w:rFonts w:asciiTheme="majorBidi" w:hAnsiTheme="majorBidi" w:cstheme="majorBidi"/>
          <w:color w:val="000000"/>
          <w:sz w:val="26"/>
          <w:szCs w:val="26"/>
          <w:lang w:val="en"/>
        </w:rPr>
        <w:t xml:space="preserve"> </w:t>
      </w:r>
      <w:r w:rsidR="000F237B" w:rsidRPr="00C95F86">
        <w:rPr>
          <w:rStyle w:val="jlqj4b"/>
          <w:rFonts w:asciiTheme="majorBidi" w:hAnsiTheme="majorBidi" w:cstheme="majorBidi"/>
          <w:color w:val="000000"/>
          <w:sz w:val="26"/>
          <w:szCs w:val="26"/>
          <w:lang w:val="en"/>
        </w:rPr>
        <w:t>included in other potential future financing obligations for the purposes of these instructions</w:t>
      </w:r>
      <w:r w:rsidR="007F06AA" w:rsidRPr="00C95F86">
        <w:rPr>
          <w:rFonts w:asciiTheme="majorBidi" w:hAnsiTheme="majorBidi" w:cstheme="majorBidi"/>
          <w:sz w:val="26"/>
          <w:szCs w:val="26"/>
          <w:lang w:val="en" w:bidi="ar-JO"/>
        </w:rPr>
        <w:t>.</w:t>
      </w:r>
    </w:p>
    <w:p w14:paraId="436FEADD" w14:textId="1257C494" w:rsidR="007F06AA" w:rsidRPr="00C95F86" w:rsidRDefault="007F06AA" w:rsidP="00404D0A">
      <w:pPr>
        <w:spacing w:after="0"/>
        <w:ind w:left="2070" w:hanging="544"/>
        <w:jc w:val="both"/>
        <w:rPr>
          <w:rFonts w:asciiTheme="majorBidi" w:hAnsiTheme="majorBidi" w:cstheme="majorBidi"/>
          <w:color w:val="000000"/>
          <w:sz w:val="26"/>
          <w:szCs w:val="26"/>
        </w:rPr>
      </w:pPr>
      <w:r w:rsidRPr="00C95F86">
        <w:rPr>
          <w:rFonts w:asciiTheme="majorBidi" w:hAnsiTheme="majorBidi" w:cstheme="majorBidi"/>
          <w:sz w:val="26"/>
          <w:szCs w:val="26"/>
          <w:lang w:val="en" w:bidi="ar-JO"/>
        </w:rPr>
        <w:t xml:space="preserve">5.2. </w:t>
      </w:r>
      <w:r w:rsidR="00404D0A">
        <w:rPr>
          <w:rFonts w:asciiTheme="majorBidi" w:hAnsiTheme="majorBidi" w:cstheme="majorBidi"/>
          <w:sz w:val="26"/>
          <w:szCs w:val="26"/>
          <w:lang w:val="en" w:bidi="ar-JO"/>
        </w:rPr>
        <w:t>W</w:t>
      </w:r>
      <w:r w:rsidR="00404D0A" w:rsidRPr="00C95F86">
        <w:rPr>
          <w:rFonts w:asciiTheme="majorBidi" w:hAnsiTheme="majorBidi" w:cstheme="majorBidi"/>
          <w:sz w:val="26"/>
          <w:szCs w:val="26"/>
          <w:lang w:val="en" w:bidi="ar-JO"/>
        </w:rPr>
        <w:t xml:space="preserve">hen </w:t>
      </w:r>
      <w:r w:rsidRPr="00C95F86">
        <w:rPr>
          <w:rFonts w:asciiTheme="majorBidi" w:hAnsiTheme="majorBidi" w:cstheme="majorBidi"/>
          <w:sz w:val="26"/>
          <w:szCs w:val="26"/>
          <w:lang w:val="en" w:bidi="ar-JO"/>
        </w:rPr>
        <w:t xml:space="preserve">calculating </w:t>
      </w:r>
      <w:r w:rsidRPr="00C95F86">
        <w:rPr>
          <w:rFonts w:asciiTheme="majorBidi" w:hAnsiTheme="majorBidi" w:cstheme="majorBidi"/>
          <w:color w:val="000000"/>
          <w:sz w:val="26"/>
          <w:szCs w:val="26"/>
        </w:rPr>
        <w:t>the value of the facilities mentioned in the previous paragraph, the value of any</w:t>
      </w:r>
      <w:r w:rsidRPr="00C95F86">
        <w:rPr>
          <w:rFonts w:asciiTheme="majorBidi" w:hAnsiTheme="majorBidi" w:cstheme="majorBidi"/>
          <w:sz w:val="26"/>
          <w:szCs w:val="26"/>
          <w:lang w:val="en" w:bidi="ar-JO"/>
        </w:rPr>
        <w:t xml:space="preserve"> HQLA </w:t>
      </w:r>
      <w:r w:rsidR="00EC21CB" w:rsidRPr="00C95F86">
        <w:rPr>
          <w:rFonts w:asciiTheme="majorBidi" w:hAnsiTheme="majorBidi" w:cstheme="majorBidi"/>
          <w:sz w:val="26"/>
          <w:szCs w:val="26"/>
          <w:lang w:val="en" w:bidi="ar-JO"/>
        </w:rPr>
        <w:t>provided</w:t>
      </w:r>
      <w:r w:rsidRPr="00C95F86">
        <w:rPr>
          <w:rFonts w:asciiTheme="majorBidi" w:hAnsiTheme="majorBidi" w:cstheme="majorBidi"/>
          <w:sz w:val="26"/>
          <w:szCs w:val="26"/>
          <w:lang w:val="en" w:bidi="ar-JO"/>
        </w:rPr>
        <w:t xml:space="preserve"> by </w:t>
      </w:r>
      <w:proofErr w:type="gramStart"/>
      <w:r w:rsidRPr="00C95F86">
        <w:rPr>
          <w:rFonts w:asciiTheme="majorBidi" w:hAnsiTheme="majorBidi" w:cstheme="majorBidi"/>
          <w:sz w:val="26"/>
          <w:szCs w:val="26"/>
          <w:lang w:val="en" w:bidi="ar-JO"/>
        </w:rPr>
        <w:t xml:space="preserve">the customer or which the customer </w:t>
      </w:r>
      <w:r w:rsidR="00404D0A">
        <w:rPr>
          <w:rFonts w:asciiTheme="majorBidi" w:hAnsiTheme="majorBidi" w:cstheme="majorBidi"/>
          <w:sz w:val="26"/>
          <w:szCs w:val="26"/>
          <w:lang w:val="en" w:bidi="ar-JO"/>
        </w:rPr>
        <w:t xml:space="preserve">is </w:t>
      </w:r>
      <w:r w:rsidRPr="00C95F86">
        <w:rPr>
          <w:rFonts w:asciiTheme="majorBidi" w:hAnsiTheme="majorBidi" w:cstheme="majorBidi"/>
          <w:sz w:val="26"/>
          <w:szCs w:val="26"/>
          <w:lang w:val="en" w:bidi="ar-JO"/>
        </w:rPr>
        <w:t>contractually obliged to provide</w:t>
      </w:r>
      <w:r w:rsidR="00404D0A" w:rsidRPr="00404D0A">
        <w:rPr>
          <w:rFonts w:asciiTheme="majorBidi" w:hAnsiTheme="majorBidi" w:cstheme="majorBidi"/>
          <w:sz w:val="26"/>
          <w:szCs w:val="26"/>
          <w:lang w:val="en" w:bidi="ar-JO"/>
        </w:rPr>
        <w:t xml:space="preserve"> </w:t>
      </w:r>
      <w:r w:rsidR="00404D0A" w:rsidRPr="00C95F86">
        <w:rPr>
          <w:rFonts w:asciiTheme="majorBidi" w:hAnsiTheme="majorBidi" w:cstheme="majorBidi"/>
          <w:sz w:val="26"/>
          <w:szCs w:val="26"/>
          <w:lang w:val="en" w:bidi="ar-JO"/>
        </w:rPr>
        <w:t>as</w:t>
      </w:r>
      <w:r w:rsidR="00404D0A">
        <w:rPr>
          <w:rFonts w:asciiTheme="majorBidi" w:hAnsiTheme="majorBidi" w:cstheme="majorBidi"/>
          <w:sz w:val="26"/>
          <w:szCs w:val="26"/>
          <w:lang w:val="en" w:bidi="ar-JO"/>
        </w:rPr>
        <w:t xml:space="preserve"> a</w:t>
      </w:r>
      <w:r w:rsidR="00404D0A" w:rsidRPr="00C95F86">
        <w:rPr>
          <w:rFonts w:asciiTheme="majorBidi" w:hAnsiTheme="majorBidi" w:cstheme="majorBidi"/>
          <w:sz w:val="26"/>
          <w:szCs w:val="26"/>
          <w:lang w:val="en" w:bidi="ar-JO"/>
        </w:rPr>
        <w:t xml:space="preserve"> collateral</w:t>
      </w:r>
      <w:r w:rsidR="00D805E3">
        <w:rPr>
          <w:rFonts w:asciiTheme="majorBidi" w:hAnsiTheme="majorBidi" w:cstheme="majorBidi"/>
          <w:sz w:val="26"/>
          <w:szCs w:val="26"/>
          <w:lang w:val="en" w:bidi="ar-JO"/>
        </w:rPr>
        <w:t xml:space="preserve"> in case of </w:t>
      </w:r>
      <w:r w:rsidRPr="00C95F86">
        <w:rPr>
          <w:rFonts w:asciiTheme="majorBidi" w:hAnsiTheme="majorBidi" w:cstheme="majorBidi"/>
          <w:color w:val="000000"/>
          <w:sz w:val="26"/>
          <w:szCs w:val="26"/>
        </w:rPr>
        <w:t>withdrawing these facilities</w:t>
      </w:r>
      <w:proofErr w:type="gramEnd"/>
      <w:r w:rsidR="00404D0A">
        <w:rPr>
          <w:rFonts w:asciiTheme="majorBidi" w:hAnsiTheme="majorBidi" w:cstheme="majorBidi"/>
          <w:color w:val="000000"/>
          <w:sz w:val="26"/>
          <w:szCs w:val="26"/>
        </w:rPr>
        <w:t xml:space="preserve"> is deducted. This is done on the assumption</w:t>
      </w:r>
      <w:r w:rsidRPr="00C95F86">
        <w:rPr>
          <w:rFonts w:asciiTheme="majorBidi" w:hAnsiTheme="majorBidi" w:cstheme="majorBidi"/>
          <w:sz w:val="26"/>
          <w:szCs w:val="26"/>
          <w:lang w:val="en" w:bidi="ar-JO"/>
        </w:rPr>
        <w:t xml:space="preserve"> that </w:t>
      </w:r>
      <w:r w:rsidR="00EC21CB" w:rsidRPr="00C95F86">
        <w:rPr>
          <w:rFonts w:asciiTheme="majorBidi" w:hAnsiTheme="majorBidi" w:cstheme="majorBidi"/>
          <w:sz w:val="26"/>
          <w:szCs w:val="26"/>
          <w:lang w:val="en" w:bidi="ar-JO"/>
        </w:rPr>
        <w:t>the bank</w:t>
      </w:r>
      <w:r w:rsidRPr="00C95F86">
        <w:rPr>
          <w:rFonts w:asciiTheme="majorBidi" w:hAnsiTheme="majorBidi" w:cstheme="majorBidi"/>
          <w:sz w:val="26"/>
          <w:szCs w:val="26"/>
          <w:lang w:val="en" w:bidi="ar-JO"/>
        </w:rPr>
        <w:t xml:space="preserve"> can use the </w:t>
      </w:r>
      <w:r w:rsidR="00EC21CB" w:rsidRPr="00C95F86">
        <w:rPr>
          <w:rFonts w:asciiTheme="majorBidi" w:hAnsiTheme="majorBidi" w:cstheme="majorBidi"/>
          <w:color w:val="000000"/>
          <w:sz w:val="26"/>
          <w:szCs w:val="26"/>
        </w:rPr>
        <w:t xml:space="preserve">assets provided as a </w:t>
      </w:r>
      <w:proofErr w:type="gramStart"/>
      <w:r w:rsidRPr="00C95F86">
        <w:rPr>
          <w:rFonts w:asciiTheme="majorBidi" w:hAnsiTheme="majorBidi" w:cstheme="majorBidi"/>
          <w:sz w:val="26"/>
          <w:szCs w:val="26"/>
          <w:lang w:val="en" w:bidi="ar-JO"/>
        </w:rPr>
        <w:t>collateral,</w:t>
      </w:r>
      <w:proofErr w:type="gramEnd"/>
      <w:r w:rsidRPr="00C95F86">
        <w:rPr>
          <w:rFonts w:asciiTheme="majorBidi" w:hAnsiTheme="majorBidi" w:cstheme="majorBidi"/>
          <w:sz w:val="26"/>
          <w:szCs w:val="26"/>
          <w:lang w:val="en" w:bidi="ar-JO"/>
        </w:rPr>
        <w:t xml:space="preserve"> and </w:t>
      </w:r>
      <w:r w:rsidR="00EC21CB" w:rsidRPr="00C95F86">
        <w:rPr>
          <w:rFonts w:asciiTheme="majorBidi" w:hAnsiTheme="majorBidi" w:cstheme="majorBidi"/>
          <w:sz w:val="26"/>
          <w:szCs w:val="26"/>
          <w:lang w:val="en" w:bidi="ar-JO"/>
        </w:rPr>
        <w:t xml:space="preserve">that </w:t>
      </w:r>
      <w:r w:rsidRPr="00C95F86">
        <w:rPr>
          <w:rFonts w:asciiTheme="majorBidi" w:hAnsiTheme="majorBidi" w:cstheme="majorBidi"/>
          <w:sz w:val="26"/>
          <w:szCs w:val="26"/>
          <w:lang w:val="en" w:bidi="ar-JO"/>
        </w:rPr>
        <w:t xml:space="preserve">there is no correlation between the probability of </w:t>
      </w:r>
      <w:r w:rsidR="00EC21CB" w:rsidRPr="00C95F86">
        <w:rPr>
          <w:rFonts w:asciiTheme="majorBidi" w:hAnsiTheme="majorBidi" w:cstheme="majorBidi"/>
          <w:color w:val="000000"/>
          <w:sz w:val="26"/>
          <w:szCs w:val="26"/>
        </w:rPr>
        <w:t>withdrawing these facilities</w:t>
      </w:r>
      <w:r w:rsidR="00EC21CB" w:rsidRPr="00C95F86">
        <w:rPr>
          <w:rFonts w:asciiTheme="majorBidi" w:hAnsiTheme="majorBidi" w:cstheme="majorBidi"/>
          <w:sz w:val="26"/>
          <w:szCs w:val="26"/>
          <w:lang w:val="en" w:bidi="ar-JO"/>
        </w:rPr>
        <w:t xml:space="preserve"> </w:t>
      </w:r>
      <w:r w:rsidRPr="00C95F86">
        <w:rPr>
          <w:rFonts w:asciiTheme="majorBidi" w:hAnsiTheme="majorBidi" w:cstheme="majorBidi"/>
          <w:sz w:val="26"/>
          <w:szCs w:val="26"/>
          <w:lang w:val="en" w:bidi="ar-JO"/>
        </w:rPr>
        <w:t>and the market value of the</w:t>
      </w:r>
      <w:r w:rsidR="00EC21CB" w:rsidRPr="00C95F86">
        <w:rPr>
          <w:rFonts w:asciiTheme="majorBidi" w:hAnsiTheme="majorBidi" w:cstheme="majorBidi"/>
          <w:sz w:val="26"/>
          <w:szCs w:val="26"/>
          <w:lang w:val="en" w:bidi="ar-JO"/>
        </w:rPr>
        <w:t xml:space="preserve"> </w:t>
      </w:r>
      <w:r w:rsidR="00EC21CB" w:rsidRPr="00C95F86">
        <w:rPr>
          <w:rFonts w:asciiTheme="majorBidi" w:hAnsiTheme="majorBidi" w:cstheme="majorBidi"/>
          <w:color w:val="000000"/>
          <w:sz w:val="26"/>
          <w:szCs w:val="26"/>
        </w:rPr>
        <w:t>assets provided as</w:t>
      </w:r>
      <w:r w:rsidRPr="00C95F86">
        <w:rPr>
          <w:rFonts w:asciiTheme="majorBidi" w:hAnsiTheme="majorBidi" w:cstheme="majorBidi"/>
          <w:sz w:val="26"/>
          <w:szCs w:val="26"/>
          <w:lang w:val="en" w:bidi="ar-JO"/>
        </w:rPr>
        <w:t xml:space="preserve"> collateral. </w:t>
      </w:r>
      <w:r w:rsidR="00EC21CB" w:rsidRPr="00C95F86">
        <w:rPr>
          <w:rFonts w:asciiTheme="majorBidi" w:hAnsiTheme="majorBidi" w:cstheme="majorBidi"/>
          <w:sz w:val="26"/>
          <w:szCs w:val="26"/>
          <w:lang w:val="en" w:bidi="ar-JO"/>
        </w:rPr>
        <w:t>In these cases,</w:t>
      </w:r>
      <w:r w:rsidRPr="00C95F86">
        <w:rPr>
          <w:rFonts w:asciiTheme="majorBidi" w:hAnsiTheme="majorBidi" w:cstheme="majorBidi"/>
          <w:sz w:val="26"/>
          <w:szCs w:val="26"/>
          <w:lang w:val="en" w:bidi="ar-JO"/>
        </w:rPr>
        <w:t xml:space="preserve"> </w:t>
      </w:r>
      <w:r w:rsidR="00EC21CB" w:rsidRPr="00C95F86">
        <w:rPr>
          <w:rFonts w:asciiTheme="majorBidi" w:hAnsiTheme="majorBidi" w:cstheme="majorBidi"/>
          <w:sz w:val="26"/>
          <w:szCs w:val="26"/>
          <w:lang w:val="en" w:bidi="ar-JO"/>
        </w:rPr>
        <w:t>t</w:t>
      </w:r>
      <w:r w:rsidR="00EC21CB" w:rsidRPr="00C95F86">
        <w:rPr>
          <w:rStyle w:val="jlqj4b"/>
          <w:rFonts w:asciiTheme="majorBidi" w:hAnsiTheme="majorBidi" w:cstheme="majorBidi"/>
          <w:color w:val="000000"/>
          <w:sz w:val="26"/>
          <w:szCs w:val="26"/>
          <w:lang w:val="en"/>
        </w:rPr>
        <w:t xml:space="preserve">he value of the assets provided as a collateral that are not included in the </w:t>
      </w:r>
      <w:r w:rsidR="00EC21CB" w:rsidRPr="00C95F86">
        <w:rPr>
          <w:rFonts w:asciiTheme="majorBidi" w:hAnsiTheme="majorBidi" w:cstheme="majorBidi"/>
          <w:sz w:val="26"/>
          <w:szCs w:val="26"/>
          <w:lang w:val="en" w:bidi="ar-JO"/>
        </w:rPr>
        <w:t>HQLA</w:t>
      </w:r>
      <w:r w:rsidR="00EC21CB" w:rsidRPr="00C95F86">
        <w:rPr>
          <w:rStyle w:val="jlqj4b"/>
          <w:rFonts w:asciiTheme="majorBidi" w:hAnsiTheme="majorBidi" w:cstheme="majorBidi"/>
          <w:color w:val="000000"/>
          <w:sz w:val="26"/>
          <w:szCs w:val="26"/>
          <w:lang w:val="en"/>
        </w:rPr>
        <w:t xml:space="preserve"> </w:t>
      </w:r>
      <w:proofErr w:type="gramStart"/>
      <w:r w:rsidR="00EC21CB" w:rsidRPr="00C95F86">
        <w:rPr>
          <w:rStyle w:val="jlqj4b"/>
          <w:rFonts w:asciiTheme="majorBidi" w:hAnsiTheme="majorBidi" w:cstheme="majorBidi"/>
          <w:color w:val="000000"/>
          <w:sz w:val="26"/>
          <w:szCs w:val="26"/>
          <w:lang w:val="en"/>
        </w:rPr>
        <w:t>will be deducted</w:t>
      </w:r>
      <w:proofErr w:type="gramEnd"/>
      <w:r w:rsidR="00EC21CB" w:rsidRPr="00C95F86">
        <w:rPr>
          <w:rStyle w:val="jlqj4b"/>
          <w:rFonts w:asciiTheme="majorBidi" w:hAnsiTheme="majorBidi" w:cstheme="majorBidi"/>
          <w:color w:val="000000"/>
          <w:sz w:val="26"/>
          <w:szCs w:val="26"/>
          <w:lang w:val="en"/>
        </w:rPr>
        <w:t xml:space="preserve"> according to these instructions</w:t>
      </w:r>
      <w:r w:rsidR="00EC21CB" w:rsidRPr="00C95F86">
        <w:rPr>
          <w:rFonts w:asciiTheme="majorBidi" w:hAnsiTheme="majorBidi" w:cstheme="majorBidi"/>
          <w:color w:val="000000"/>
          <w:sz w:val="26"/>
          <w:szCs w:val="26"/>
        </w:rPr>
        <w:t>.</w:t>
      </w:r>
    </w:p>
    <w:p w14:paraId="4ADCF669" w14:textId="5D0F8033" w:rsidR="00EC21CB" w:rsidRPr="00C95F86" w:rsidRDefault="00EC21CB" w:rsidP="00027155">
      <w:pPr>
        <w:spacing w:after="0"/>
        <w:ind w:left="2070" w:hanging="544"/>
        <w:jc w:val="both"/>
        <w:rPr>
          <w:rStyle w:val="jlqj4b"/>
          <w:rFonts w:asciiTheme="majorBidi" w:hAnsiTheme="majorBidi" w:cstheme="majorBidi"/>
          <w:color w:val="000000"/>
          <w:sz w:val="26"/>
          <w:szCs w:val="26"/>
          <w:lang w:val="en"/>
        </w:rPr>
      </w:pPr>
      <w:r w:rsidRPr="00C95F86">
        <w:rPr>
          <w:rFonts w:asciiTheme="majorBidi" w:hAnsiTheme="majorBidi" w:cstheme="majorBidi"/>
          <w:color w:val="000000"/>
          <w:sz w:val="26"/>
          <w:szCs w:val="26"/>
        </w:rPr>
        <w:t xml:space="preserve">5.3. </w:t>
      </w:r>
      <w:r w:rsidRPr="00C95F86">
        <w:rPr>
          <w:rStyle w:val="jlqj4b"/>
          <w:rFonts w:asciiTheme="majorBidi" w:hAnsiTheme="majorBidi" w:cstheme="majorBidi"/>
          <w:color w:val="000000"/>
          <w:sz w:val="26"/>
          <w:szCs w:val="26"/>
          <w:lang w:val="en"/>
        </w:rPr>
        <w:t>For the purposes of these instructions,</w:t>
      </w:r>
      <w:r w:rsidRPr="00C95F86">
        <w:rPr>
          <w:rFonts w:asciiTheme="majorBidi" w:hAnsiTheme="majorBidi" w:cstheme="majorBidi"/>
          <w:color w:val="000000"/>
          <w:sz w:val="26"/>
          <w:szCs w:val="26"/>
        </w:rPr>
        <w:t xml:space="preserve"> the outstanding liquidity facility is any undrawn</w:t>
      </w:r>
      <w:r w:rsidR="00DC3CF5" w:rsidRPr="00C95F86">
        <w:rPr>
          <w:rFonts w:asciiTheme="majorBidi" w:hAnsiTheme="majorBidi" w:cstheme="majorBidi"/>
          <w:color w:val="000000"/>
          <w:sz w:val="26"/>
          <w:szCs w:val="26"/>
        </w:rPr>
        <w:t xml:space="preserve"> (unutilized)</w:t>
      </w:r>
      <w:r w:rsidRPr="00C95F86">
        <w:rPr>
          <w:rFonts w:asciiTheme="majorBidi" w:hAnsiTheme="majorBidi" w:cstheme="majorBidi"/>
          <w:color w:val="000000"/>
          <w:sz w:val="26"/>
          <w:szCs w:val="26"/>
        </w:rPr>
        <w:t xml:space="preserve"> facility </w:t>
      </w:r>
      <w:r w:rsidR="00DC3CF5" w:rsidRPr="00C95F86">
        <w:rPr>
          <w:rFonts w:asciiTheme="majorBidi" w:hAnsiTheme="majorBidi" w:cstheme="majorBidi"/>
          <w:color w:val="000000"/>
          <w:sz w:val="26"/>
          <w:szCs w:val="26"/>
        </w:rPr>
        <w:t xml:space="preserve">provided to </w:t>
      </w:r>
      <w:r w:rsidR="00404D0A">
        <w:rPr>
          <w:rFonts w:asciiTheme="majorBidi" w:hAnsiTheme="majorBidi" w:cstheme="majorBidi"/>
          <w:color w:val="000000"/>
          <w:sz w:val="26"/>
          <w:szCs w:val="26"/>
        </w:rPr>
        <w:t xml:space="preserve">the </w:t>
      </w:r>
      <w:r w:rsidR="00DC3CF5" w:rsidRPr="00C95F86">
        <w:rPr>
          <w:rFonts w:asciiTheme="majorBidi" w:hAnsiTheme="majorBidi" w:cstheme="majorBidi"/>
          <w:color w:val="000000"/>
          <w:sz w:val="26"/>
          <w:szCs w:val="26"/>
        </w:rPr>
        <w:t xml:space="preserve">customer </w:t>
      </w:r>
      <w:r w:rsidRPr="00C95F86">
        <w:rPr>
          <w:rFonts w:asciiTheme="majorBidi" w:hAnsiTheme="majorBidi" w:cstheme="majorBidi"/>
          <w:color w:val="000000"/>
          <w:sz w:val="26"/>
          <w:szCs w:val="26"/>
        </w:rPr>
        <w:t xml:space="preserve">to refinance </w:t>
      </w:r>
      <w:r w:rsidR="00DC3CF5" w:rsidRPr="00C95F86">
        <w:rPr>
          <w:rFonts w:asciiTheme="majorBidi" w:hAnsiTheme="majorBidi" w:cstheme="majorBidi"/>
          <w:color w:val="000000"/>
          <w:sz w:val="26"/>
          <w:szCs w:val="26"/>
        </w:rPr>
        <w:t>a</w:t>
      </w:r>
      <w:r w:rsidRPr="00C95F86">
        <w:rPr>
          <w:rFonts w:asciiTheme="majorBidi" w:hAnsiTheme="majorBidi" w:cstheme="majorBidi"/>
          <w:color w:val="000000"/>
          <w:sz w:val="26"/>
          <w:szCs w:val="26"/>
        </w:rPr>
        <w:t xml:space="preserve"> debt in situations where such a customer is unable to rollover that debt in financial markets</w:t>
      </w:r>
      <w:r w:rsidR="00DC3CF5" w:rsidRPr="00C95F86">
        <w:rPr>
          <w:rFonts w:asciiTheme="majorBidi" w:hAnsiTheme="majorBidi" w:cstheme="majorBidi"/>
          <w:color w:val="000000"/>
          <w:sz w:val="26"/>
          <w:szCs w:val="26"/>
        </w:rPr>
        <w:t>. To calculate liquidity coverage standard, the amount of the commitment to be treated as a liquidity facility is the amount of the currently outstanding debt of the customer maturing within a (30</w:t>
      </w:r>
      <w:proofErr w:type="gramStart"/>
      <w:r w:rsidR="00DC3CF5" w:rsidRPr="00C95F86">
        <w:rPr>
          <w:rFonts w:asciiTheme="majorBidi" w:hAnsiTheme="majorBidi" w:cstheme="majorBidi"/>
          <w:color w:val="000000"/>
          <w:sz w:val="26"/>
          <w:szCs w:val="26"/>
        </w:rPr>
        <w:t>)</w:t>
      </w:r>
      <w:r w:rsidR="00027155">
        <w:rPr>
          <w:rFonts w:asciiTheme="majorBidi" w:hAnsiTheme="majorBidi" w:cstheme="majorBidi"/>
          <w:color w:val="000000"/>
          <w:sz w:val="26"/>
          <w:szCs w:val="26"/>
        </w:rPr>
        <w:t>-</w:t>
      </w:r>
      <w:proofErr w:type="gramEnd"/>
      <w:r w:rsidR="00DC3CF5" w:rsidRPr="00C95F86">
        <w:rPr>
          <w:rFonts w:asciiTheme="majorBidi" w:hAnsiTheme="majorBidi" w:cstheme="majorBidi"/>
          <w:color w:val="000000"/>
          <w:sz w:val="26"/>
          <w:szCs w:val="26"/>
        </w:rPr>
        <w:t xml:space="preserve"> day period, and the portion of the debt that does not mature within </w:t>
      </w:r>
      <w:r w:rsidR="00027155">
        <w:rPr>
          <w:rFonts w:asciiTheme="majorBidi" w:hAnsiTheme="majorBidi" w:cstheme="majorBidi"/>
          <w:color w:val="000000"/>
          <w:sz w:val="26"/>
          <w:szCs w:val="26"/>
        </w:rPr>
        <w:t>this</w:t>
      </w:r>
      <w:r w:rsidR="00027155" w:rsidRPr="00C95F86">
        <w:rPr>
          <w:rFonts w:asciiTheme="majorBidi" w:hAnsiTheme="majorBidi" w:cstheme="majorBidi"/>
          <w:color w:val="000000"/>
          <w:sz w:val="26"/>
          <w:szCs w:val="26"/>
        </w:rPr>
        <w:t xml:space="preserve"> </w:t>
      </w:r>
      <w:r w:rsidR="00DC3CF5" w:rsidRPr="00C95F86">
        <w:rPr>
          <w:rFonts w:asciiTheme="majorBidi" w:hAnsiTheme="majorBidi" w:cstheme="majorBidi"/>
          <w:color w:val="000000"/>
          <w:sz w:val="26"/>
          <w:szCs w:val="26"/>
        </w:rPr>
        <w:t xml:space="preserve">period is excluded from the above definition. </w:t>
      </w:r>
      <w:proofErr w:type="spellStart"/>
      <w:r w:rsidR="00E73559" w:rsidRPr="00C95F86">
        <w:rPr>
          <w:rFonts w:asciiTheme="majorBidi" w:hAnsiTheme="majorBidi" w:cstheme="majorBidi"/>
          <w:color w:val="000000"/>
          <w:sz w:val="26"/>
          <w:szCs w:val="26"/>
        </w:rPr>
        <w:t>T</w:t>
      </w:r>
      <w:r w:rsidR="00E73559" w:rsidRPr="00C95F86">
        <w:rPr>
          <w:rStyle w:val="jlqj4b"/>
          <w:rFonts w:asciiTheme="majorBidi" w:hAnsiTheme="majorBidi" w:cstheme="majorBidi"/>
          <w:color w:val="000000"/>
          <w:sz w:val="26"/>
          <w:szCs w:val="26"/>
          <w:lang w:val="en"/>
        </w:rPr>
        <w:t>he</w:t>
      </w:r>
      <w:proofErr w:type="spellEnd"/>
      <w:r w:rsidR="006208CD" w:rsidRPr="00C95F86">
        <w:rPr>
          <w:rStyle w:val="jlqj4b"/>
          <w:rFonts w:asciiTheme="majorBidi" w:hAnsiTheme="majorBidi" w:cstheme="majorBidi"/>
          <w:color w:val="000000"/>
          <w:sz w:val="26"/>
          <w:szCs w:val="26"/>
          <w:lang w:val="en"/>
        </w:rPr>
        <w:t xml:space="preserve"> facilities provided to companies to enhance their working capital </w:t>
      </w:r>
      <w:proofErr w:type="gramStart"/>
      <w:r w:rsidR="00AC50B3" w:rsidRPr="00C95F86">
        <w:rPr>
          <w:rStyle w:val="jlqj4b"/>
          <w:rFonts w:asciiTheme="majorBidi" w:hAnsiTheme="majorBidi" w:cstheme="majorBidi"/>
          <w:color w:val="000000"/>
          <w:sz w:val="26"/>
          <w:szCs w:val="26"/>
          <w:lang w:val="en"/>
        </w:rPr>
        <w:t>should</w:t>
      </w:r>
      <w:r w:rsidR="006208CD" w:rsidRPr="00C95F86">
        <w:rPr>
          <w:rStyle w:val="jlqj4b"/>
          <w:rFonts w:asciiTheme="majorBidi" w:hAnsiTheme="majorBidi" w:cstheme="majorBidi"/>
          <w:color w:val="000000"/>
          <w:sz w:val="26"/>
          <w:szCs w:val="26"/>
          <w:lang w:val="en"/>
        </w:rPr>
        <w:t xml:space="preserve"> not</w:t>
      </w:r>
      <w:r w:rsidR="00AC50B3" w:rsidRPr="00C95F86">
        <w:rPr>
          <w:rStyle w:val="jlqj4b"/>
          <w:rFonts w:asciiTheme="majorBidi" w:hAnsiTheme="majorBidi" w:cstheme="majorBidi"/>
          <w:color w:val="000000"/>
          <w:sz w:val="26"/>
          <w:szCs w:val="26"/>
          <w:lang w:val="en"/>
        </w:rPr>
        <w:t xml:space="preserve"> </w:t>
      </w:r>
      <w:r w:rsidR="00027155">
        <w:rPr>
          <w:rStyle w:val="jlqj4b"/>
          <w:rFonts w:asciiTheme="majorBidi" w:hAnsiTheme="majorBidi" w:cstheme="majorBidi"/>
          <w:color w:val="000000"/>
          <w:sz w:val="26"/>
          <w:szCs w:val="26"/>
          <w:lang w:val="en"/>
        </w:rPr>
        <w:t xml:space="preserve">be </w:t>
      </w:r>
      <w:r w:rsidR="006208CD" w:rsidRPr="00C95F86">
        <w:rPr>
          <w:rStyle w:val="jlqj4b"/>
          <w:rFonts w:asciiTheme="majorBidi" w:hAnsiTheme="majorBidi" w:cstheme="majorBidi"/>
          <w:color w:val="000000"/>
          <w:sz w:val="26"/>
          <w:szCs w:val="26"/>
          <w:lang w:val="en"/>
        </w:rPr>
        <w:t>considered</w:t>
      </w:r>
      <w:proofErr w:type="gramEnd"/>
      <w:r w:rsidR="006208CD" w:rsidRPr="00C95F86">
        <w:rPr>
          <w:rStyle w:val="jlqj4b"/>
          <w:rFonts w:asciiTheme="majorBidi" w:hAnsiTheme="majorBidi" w:cstheme="majorBidi"/>
          <w:color w:val="000000"/>
          <w:sz w:val="26"/>
          <w:szCs w:val="26"/>
          <w:lang w:val="en"/>
        </w:rPr>
        <w:t xml:space="preserve"> as liquidity facilities, but rather as credit facilities.</w:t>
      </w:r>
      <w:r w:rsidR="006208CD" w:rsidRPr="00C95F86">
        <w:rPr>
          <w:rStyle w:val="viiyi"/>
          <w:rFonts w:asciiTheme="majorBidi" w:hAnsiTheme="majorBidi" w:cstheme="majorBidi"/>
          <w:color w:val="000000"/>
          <w:sz w:val="26"/>
          <w:szCs w:val="26"/>
          <w:lang w:val="en"/>
        </w:rPr>
        <w:t xml:space="preserve"> </w:t>
      </w:r>
      <w:r w:rsidR="006208CD" w:rsidRPr="00C95F86">
        <w:rPr>
          <w:rStyle w:val="jlqj4b"/>
          <w:rFonts w:asciiTheme="majorBidi" w:hAnsiTheme="majorBidi" w:cstheme="majorBidi"/>
          <w:color w:val="000000"/>
          <w:sz w:val="26"/>
          <w:szCs w:val="26"/>
          <w:lang w:val="en"/>
        </w:rPr>
        <w:t xml:space="preserve">Any other undrawn facility </w:t>
      </w:r>
      <w:proofErr w:type="gramStart"/>
      <w:r w:rsidR="006208CD" w:rsidRPr="00C95F86">
        <w:rPr>
          <w:rStyle w:val="jlqj4b"/>
          <w:rFonts w:asciiTheme="majorBidi" w:hAnsiTheme="majorBidi" w:cstheme="majorBidi"/>
          <w:color w:val="000000"/>
          <w:sz w:val="26"/>
          <w:szCs w:val="26"/>
          <w:lang w:val="en"/>
        </w:rPr>
        <w:t>is considered</w:t>
      </w:r>
      <w:proofErr w:type="gramEnd"/>
      <w:r w:rsidR="006208CD" w:rsidRPr="00C95F86">
        <w:rPr>
          <w:rStyle w:val="jlqj4b"/>
          <w:rFonts w:asciiTheme="majorBidi" w:hAnsiTheme="majorBidi" w:cstheme="majorBidi"/>
          <w:color w:val="000000"/>
          <w:sz w:val="26"/>
          <w:szCs w:val="26"/>
          <w:lang w:val="en"/>
        </w:rPr>
        <w:t xml:space="preserve"> as a credit facility.</w:t>
      </w:r>
    </w:p>
    <w:p w14:paraId="2460B3EA" w14:textId="45106E41" w:rsidR="006208CD" w:rsidRPr="00C95F86" w:rsidRDefault="006208CD" w:rsidP="00E73559">
      <w:pPr>
        <w:spacing w:after="0"/>
        <w:ind w:left="2070" w:hanging="544"/>
        <w:jc w:val="both"/>
        <w:rPr>
          <w:rFonts w:asciiTheme="majorBidi" w:hAnsiTheme="majorBidi" w:cstheme="majorBidi"/>
          <w:color w:val="000000"/>
          <w:sz w:val="26"/>
          <w:szCs w:val="26"/>
        </w:rPr>
      </w:pPr>
      <w:r w:rsidRPr="00C95F86">
        <w:rPr>
          <w:rFonts w:asciiTheme="majorBidi" w:hAnsiTheme="majorBidi" w:cstheme="majorBidi"/>
          <w:color w:val="000000"/>
          <w:sz w:val="26"/>
          <w:szCs w:val="26"/>
        </w:rPr>
        <w:t xml:space="preserve">5.4. Any facilities provided </w:t>
      </w:r>
      <w:r w:rsidR="001B220A" w:rsidRPr="00C95F86">
        <w:rPr>
          <w:rFonts w:asciiTheme="majorBidi" w:hAnsiTheme="majorBidi" w:cstheme="majorBidi"/>
          <w:color w:val="000000"/>
          <w:sz w:val="26"/>
          <w:szCs w:val="26"/>
        </w:rPr>
        <w:t>to finance the bank’s</w:t>
      </w:r>
      <w:r w:rsidRPr="00C95F86">
        <w:rPr>
          <w:rFonts w:asciiTheme="majorBidi" w:hAnsiTheme="majorBidi" w:cstheme="majorBidi"/>
          <w:color w:val="000000"/>
          <w:sz w:val="26"/>
          <w:szCs w:val="26"/>
        </w:rPr>
        <w:t xml:space="preserve"> own assets such as hedge funds, special purposes entities, or any other financ</w:t>
      </w:r>
      <w:r w:rsidR="001B220A" w:rsidRPr="00C95F86">
        <w:rPr>
          <w:rFonts w:asciiTheme="majorBidi" w:hAnsiTheme="majorBidi" w:cstheme="majorBidi"/>
          <w:color w:val="000000"/>
          <w:sz w:val="26"/>
          <w:szCs w:val="26"/>
        </w:rPr>
        <w:t xml:space="preserve">ing vehicles dedicated to finance </w:t>
      </w:r>
      <w:r w:rsidR="001B220A" w:rsidRPr="00C95F86">
        <w:rPr>
          <w:rFonts w:asciiTheme="majorBidi" w:hAnsiTheme="majorBidi" w:cstheme="majorBidi"/>
          <w:color w:val="000000"/>
          <w:sz w:val="26"/>
          <w:szCs w:val="26"/>
        </w:rPr>
        <w:lastRenderedPageBreak/>
        <w:t>the bank itself</w:t>
      </w:r>
      <w:r w:rsidRPr="00C95F86">
        <w:rPr>
          <w:rFonts w:asciiTheme="majorBidi" w:hAnsiTheme="majorBidi" w:cstheme="majorBidi"/>
          <w:color w:val="000000"/>
          <w:sz w:val="26"/>
          <w:szCs w:val="26"/>
        </w:rPr>
        <w:t xml:space="preserve"> </w:t>
      </w:r>
      <w:proofErr w:type="gramStart"/>
      <w:r w:rsidRPr="00C95F86">
        <w:rPr>
          <w:rFonts w:asciiTheme="majorBidi" w:hAnsiTheme="majorBidi" w:cstheme="majorBidi"/>
          <w:color w:val="000000"/>
          <w:sz w:val="26"/>
          <w:szCs w:val="26"/>
        </w:rPr>
        <w:t>sh</w:t>
      </w:r>
      <w:r w:rsidR="00AC50B3" w:rsidRPr="00C95F86">
        <w:rPr>
          <w:rFonts w:asciiTheme="majorBidi" w:hAnsiTheme="majorBidi" w:cstheme="majorBidi"/>
          <w:color w:val="000000"/>
          <w:sz w:val="26"/>
          <w:szCs w:val="26"/>
        </w:rPr>
        <w:t>all</w:t>
      </w:r>
      <w:r w:rsidRPr="00C95F86">
        <w:rPr>
          <w:rFonts w:asciiTheme="majorBidi" w:hAnsiTheme="majorBidi" w:cstheme="majorBidi"/>
          <w:color w:val="000000"/>
          <w:sz w:val="26"/>
          <w:szCs w:val="26"/>
        </w:rPr>
        <w:t xml:space="preserve"> be considered</w:t>
      </w:r>
      <w:proofErr w:type="gramEnd"/>
      <w:r w:rsidRPr="00C95F86">
        <w:rPr>
          <w:rFonts w:asciiTheme="majorBidi" w:hAnsiTheme="majorBidi" w:cstheme="majorBidi"/>
          <w:color w:val="000000"/>
          <w:sz w:val="26"/>
          <w:szCs w:val="26"/>
        </w:rPr>
        <w:t xml:space="preserve"> </w:t>
      </w:r>
      <w:r w:rsidR="001B220A" w:rsidRPr="00C95F86">
        <w:rPr>
          <w:rFonts w:asciiTheme="majorBidi" w:hAnsiTheme="majorBidi" w:cstheme="majorBidi"/>
          <w:color w:val="000000"/>
          <w:sz w:val="26"/>
          <w:szCs w:val="26"/>
        </w:rPr>
        <w:t>entirel</w:t>
      </w:r>
      <w:r w:rsidRPr="00C95F86">
        <w:rPr>
          <w:rFonts w:asciiTheme="majorBidi" w:hAnsiTheme="majorBidi" w:cstheme="majorBidi"/>
          <w:color w:val="000000"/>
          <w:sz w:val="26"/>
          <w:szCs w:val="26"/>
        </w:rPr>
        <w:t>y as a liquidity facility to other legal entities.</w:t>
      </w:r>
    </w:p>
    <w:p w14:paraId="7DFDFA84" w14:textId="734F8D69" w:rsidR="00477741" w:rsidRPr="00C95F86" w:rsidRDefault="001B220A" w:rsidP="00E73559">
      <w:pPr>
        <w:spacing w:after="0"/>
        <w:ind w:left="2070" w:hanging="544"/>
        <w:jc w:val="both"/>
        <w:rPr>
          <w:rFonts w:asciiTheme="majorBidi" w:hAnsiTheme="majorBidi" w:cstheme="majorBidi"/>
          <w:color w:val="000000"/>
          <w:sz w:val="26"/>
          <w:szCs w:val="26"/>
        </w:rPr>
      </w:pPr>
      <w:r w:rsidRPr="00C95F86">
        <w:rPr>
          <w:rFonts w:asciiTheme="majorBidi" w:hAnsiTheme="majorBidi" w:cstheme="majorBidi"/>
          <w:color w:val="000000"/>
          <w:sz w:val="26"/>
          <w:szCs w:val="26"/>
        </w:rPr>
        <w:t>5.5. The</w:t>
      </w:r>
      <w:r w:rsidR="00477741" w:rsidRPr="00C95F86">
        <w:rPr>
          <w:rFonts w:asciiTheme="majorBidi" w:hAnsiTheme="majorBidi" w:cstheme="majorBidi"/>
          <w:color w:val="000000"/>
          <w:sz w:val="26"/>
          <w:szCs w:val="26"/>
        </w:rPr>
        <w:t xml:space="preserve"> following cash outflow rate</w:t>
      </w:r>
      <w:r w:rsidR="00027155">
        <w:rPr>
          <w:rFonts w:asciiTheme="majorBidi" w:hAnsiTheme="majorBidi" w:cstheme="majorBidi"/>
          <w:color w:val="000000"/>
          <w:sz w:val="26"/>
          <w:szCs w:val="26"/>
        </w:rPr>
        <w:t>s</w:t>
      </w:r>
      <w:r w:rsidR="00477741" w:rsidRPr="00C95F86">
        <w:rPr>
          <w:rFonts w:asciiTheme="majorBidi" w:hAnsiTheme="majorBidi" w:cstheme="majorBidi"/>
          <w:color w:val="000000"/>
          <w:sz w:val="26"/>
          <w:szCs w:val="26"/>
        </w:rPr>
        <w:t xml:space="preserve"> are applied to the</w:t>
      </w:r>
      <w:r w:rsidRPr="00C95F86">
        <w:rPr>
          <w:rFonts w:asciiTheme="majorBidi" w:hAnsiTheme="majorBidi" w:cstheme="majorBidi"/>
          <w:color w:val="000000"/>
          <w:sz w:val="26"/>
          <w:szCs w:val="26"/>
        </w:rPr>
        <w:t xml:space="preserve"> drawdowns on committed </w:t>
      </w:r>
      <w:r w:rsidR="00477741" w:rsidRPr="00C95F86">
        <w:rPr>
          <w:rFonts w:asciiTheme="majorBidi" w:hAnsiTheme="majorBidi" w:cstheme="majorBidi"/>
          <w:sz w:val="26"/>
          <w:szCs w:val="26"/>
          <w:lang w:val="en" w:bidi="ar-JO"/>
        </w:rPr>
        <w:t xml:space="preserve">irrevocable </w:t>
      </w:r>
      <w:r w:rsidRPr="00C95F86">
        <w:rPr>
          <w:rFonts w:asciiTheme="majorBidi" w:hAnsiTheme="majorBidi" w:cstheme="majorBidi"/>
          <w:color w:val="000000"/>
          <w:sz w:val="26"/>
          <w:szCs w:val="26"/>
        </w:rPr>
        <w:t>credit and liquidity facilities</w:t>
      </w:r>
      <w:r w:rsidR="00477741" w:rsidRPr="00C95F86">
        <w:rPr>
          <w:rFonts w:asciiTheme="majorBidi" w:hAnsiTheme="majorBidi" w:cstheme="majorBidi"/>
          <w:color w:val="000000"/>
          <w:sz w:val="26"/>
          <w:szCs w:val="26"/>
        </w:rPr>
        <w:t xml:space="preserve"> and</w:t>
      </w:r>
      <w:r w:rsidRPr="00C95F86">
        <w:rPr>
          <w:rFonts w:asciiTheme="majorBidi" w:hAnsiTheme="majorBidi" w:cstheme="majorBidi"/>
          <w:color w:val="000000"/>
          <w:sz w:val="26"/>
          <w:szCs w:val="26"/>
        </w:rPr>
        <w:t xml:space="preserve"> </w:t>
      </w:r>
      <w:r w:rsidR="00477741" w:rsidRPr="00C95F86">
        <w:rPr>
          <w:rFonts w:asciiTheme="majorBidi" w:hAnsiTheme="majorBidi" w:cstheme="majorBidi"/>
          <w:sz w:val="26"/>
          <w:szCs w:val="26"/>
          <w:lang w:val="en" w:bidi="ar-JO"/>
        </w:rPr>
        <w:t xml:space="preserve">conditionally revocable </w:t>
      </w:r>
      <w:r w:rsidRPr="00C95F86">
        <w:rPr>
          <w:rFonts w:asciiTheme="majorBidi" w:hAnsiTheme="majorBidi" w:cstheme="majorBidi"/>
          <w:color w:val="000000"/>
          <w:sz w:val="26"/>
          <w:szCs w:val="26"/>
        </w:rPr>
        <w:t xml:space="preserve">drawdowns </w:t>
      </w:r>
      <w:r w:rsidR="00477741" w:rsidRPr="00C95F86">
        <w:rPr>
          <w:rFonts w:asciiTheme="majorBidi" w:hAnsiTheme="majorBidi" w:cstheme="majorBidi"/>
          <w:color w:val="000000"/>
          <w:sz w:val="26"/>
          <w:szCs w:val="26"/>
        </w:rPr>
        <w:t>that are expected to be withdrawn within</w:t>
      </w:r>
      <w:r w:rsidRPr="00C95F86">
        <w:rPr>
          <w:rFonts w:asciiTheme="majorBidi" w:hAnsiTheme="majorBidi" w:cstheme="majorBidi"/>
          <w:color w:val="000000"/>
          <w:sz w:val="26"/>
          <w:szCs w:val="26"/>
        </w:rPr>
        <w:t xml:space="preserve"> </w:t>
      </w:r>
      <w:r w:rsidR="00027155">
        <w:rPr>
          <w:rFonts w:asciiTheme="majorBidi" w:hAnsiTheme="majorBidi" w:cstheme="majorBidi"/>
          <w:color w:val="000000"/>
          <w:sz w:val="26"/>
          <w:szCs w:val="26"/>
        </w:rPr>
        <w:t xml:space="preserve">the </w:t>
      </w:r>
      <w:r w:rsidR="00477741" w:rsidRPr="00C95F86">
        <w:rPr>
          <w:rFonts w:asciiTheme="majorBidi" w:hAnsiTheme="majorBidi" w:cstheme="majorBidi"/>
          <w:color w:val="000000"/>
          <w:sz w:val="26"/>
          <w:szCs w:val="26"/>
        </w:rPr>
        <w:t>(</w:t>
      </w:r>
      <w:r w:rsidRPr="00C95F86">
        <w:rPr>
          <w:rFonts w:asciiTheme="majorBidi" w:hAnsiTheme="majorBidi" w:cstheme="majorBidi"/>
          <w:color w:val="000000"/>
          <w:sz w:val="26"/>
          <w:szCs w:val="26"/>
        </w:rPr>
        <w:t>30</w:t>
      </w:r>
      <w:r w:rsidR="00477741" w:rsidRPr="00C95F86">
        <w:rPr>
          <w:rFonts w:asciiTheme="majorBidi" w:hAnsiTheme="majorBidi" w:cstheme="majorBidi"/>
          <w:color w:val="000000"/>
          <w:sz w:val="26"/>
          <w:szCs w:val="26"/>
        </w:rPr>
        <w:t>)</w:t>
      </w:r>
      <w:r w:rsidR="00027155">
        <w:rPr>
          <w:rFonts w:asciiTheme="majorBidi" w:hAnsiTheme="majorBidi" w:cstheme="majorBidi"/>
          <w:color w:val="000000"/>
          <w:sz w:val="26"/>
          <w:szCs w:val="26"/>
        </w:rPr>
        <w:t>-</w:t>
      </w:r>
      <w:r w:rsidR="00477741" w:rsidRPr="00C95F86">
        <w:rPr>
          <w:rFonts w:asciiTheme="majorBidi" w:hAnsiTheme="majorBidi" w:cstheme="majorBidi"/>
          <w:color w:val="000000"/>
          <w:sz w:val="26"/>
          <w:szCs w:val="26"/>
        </w:rPr>
        <w:t xml:space="preserve"> </w:t>
      </w:r>
      <w:r w:rsidRPr="00C95F86">
        <w:rPr>
          <w:rFonts w:asciiTheme="majorBidi" w:hAnsiTheme="majorBidi" w:cstheme="majorBidi"/>
          <w:color w:val="000000"/>
          <w:sz w:val="26"/>
          <w:szCs w:val="26"/>
        </w:rPr>
        <w:t>day period</w:t>
      </w:r>
      <w:r w:rsidR="00477741" w:rsidRPr="00C95F86">
        <w:rPr>
          <w:rFonts w:asciiTheme="majorBidi" w:hAnsiTheme="majorBidi" w:cstheme="majorBidi"/>
          <w:color w:val="000000"/>
          <w:sz w:val="26"/>
          <w:szCs w:val="26"/>
        </w:rPr>
        <w:t>:</w:t>
      </w:r>
    </w:p>
    <w:p w14:paraId="24848BB8" w14:textId="31EE50BA" w:rsidR="001B220A" w:rsidRPr="00C95F86" w:rsidRDefault="00AC50B3" w:rsidP="00E73559">
      <w:pPr>
        <w:pStyle w:val="ListParagraph"/>
        <w:numPr>
          <w:ilvl w:val="0"/>
          <w:numId w:val="16"/>
        </w:numPr>
        <w:contextualSpacing w:val="0"/>
        <w:jc w:val="both"/>
        <w:rPr>
          <w:rFonts w:asciiTheme="majorBidi" w:hAnsiTheme="majorBidi" w:cstheme="majorBidi"/>
          <w:color w:val="000000"/>
          <w:sz w:val="26"/>
          <w:szCs w:val="26"/>
        </w:rPr>
      </w:pPr>
      <w:r w:rsidRPr="00C95F86">
        <w:rPr>
          <w:rFonts w:asciiTheme="majorBidi" w:hAnsiTheme="majorBidi" w:cstheme="majorBidi"/>
          <w:color w:val="000000"/>
          <w:sz w:val="26"/>
          <w:szCs w:val="26"/>
        </w:rPr>
        <w:t xml:space="preserve">(5%) of the undrawn portion of the committed credit and </w:t>
      </w:r>
      <w:proofErr w:type="gramStart"/>
      <w:r w:rsidRPr="00C95F86">
        <w:rPr>
          <w:rFonts w:asciiTheme="majorBidi" w:hAnsiTheme="majorBidi" w:cstheme="majorBidi"/>
          <w:color w:val="000000"/>
          <w:sz w:val="26"/>
          <w:szCs w:val="26"/>
        </w:rPr>
        <w:t>liquidity</w:t>
      </w:r>
      <w:proofErr w:type="gramEnd"/>
      <w:r w:rsidRPr="00C95F86">
        <w:rPr>
          <w:rFonts w:asciiTheme="majorBidi" w:hAnsiTheme="majorBidi" w:cstheme="majorBidi"/>
          <w:color w:val="000000"/>
          <w:sz w:val="26"/>
          <w:szCs w:val="26"/>
        </w:rPr>
        <w:t xml:space="preserve"> facilities</w:t>
      </w:r>
      <w:r w:rsidR="00861580">
        <w:rPr>
          <w:rFonts w:asciiTheme="majorBidi" w:hAnsiTheme="majorBidi" w:cstheme="majorBidi"/>
          <w:color w:val="000000"/>
          <w:sz w:val="26"/>
          <w:szCs w:val="26"/>
        </w:rPr>
        <w:t xml:space="preserve"> provided</w:t>
      </w:r>
      <w:r w:rsidRPr="00C95F86">
        <w:rPr>
          <w:rFonts w:asciiTheme="majorBidi" w:hAnsiTheme="majorBidi" w:cstheme="majorBidi"/>
          <w:color w:val="000000"/>
          <w:sz w:val="26"/>
          <w:szCs w:val="26"/>
        </w:rPr>
        <w:t xml:space="preserve"> to retail and small business</w:t>
      </w:r>
      <w:r w:rsidR="00861580">
        <w:rPr>
          <w:rFonts w:asciiTheme="majorBidi" w:hAnsiTheme="majorBidi" w:cstheme="majorBidi"/>
          <w:color w:val="000000"/>
          <w:sz w:val="26"/>
          <w:szCs w:val="26"/>
        </w:rPr>
        <w:t>es</w:t>
      </w:r>
      <w:r w:rsidRPr="00C95F86">
        <w:rPr>
          <w:rFonts w:asciiTheme="majorBidi" w:hAnsiTheme="majorBidi" w:cstheme="majorBidi"/>
          <w:color w:val="000000"/>
          <w:sz w:val="26"/>
          <w:szCs w:val="26"/>
        </w:rPr>
        <w:t xml:space="preserve"> customers.</w:t>
      </w:r>
    </w:p>
    <w:p w14:paraId="47566665" w14:textId="01283417" w:rsidR="00AC50B3" w:rsidRPr="00C95F86" w:rsidRDefault="002432D3" w:rsidP="00861580">
      <w:pPr>
        <w:pStyle w:val="ListParagraph"/>
        <w:numPr>
          <w:ilvl w:val="0"/>
          <w:numId w:val="16"/>
        </w:numPr>
        <w:contextualSpacing w:val="0"/>
        <w:jc w:val="both"/>
        <w:rPr>
          <w:rFonts w:asciiTheme="majorBidi" w:hAnsiTheme="majorBidi" w:cstheme="majorBidi"/>
          <w:color w:val="000000"/>
          <w:sz w:val="26"/>
          <w:szCs w:val="26"/>
        </w:rPr>
      </w:pPr>
      <w:r w:rsidRPr="00C95F86">
        <w:rPr>
          <w:rFonts w:asciiTheme="majorBidi" w:hAnsiTheme="majorBidi" w:cstheme="majorBidi"/>
          <w:color w:val="000000"/>
          <w:sz w:val="26"/>
          <w:szCs w:val="26"/>
        </w:rPr>
        <w:t xml:space="preserve">(10%) of the undrawn portion of the committed credit facilities </w:t>
      </w:r>
      <w:r w:rsidR="00861580">
        <w:rPr>
          <w:rFonts w:asciiTheme="majorBidi" w:hAnsiTheme="majorBidi" w:cstheme="majorBidi"/>
          <w:color w:val="000000"/>
          <w:sz w:val="26"/>
          <w:szCs w:val="26"/>
        </w:rPr>
        <w:t xml:space="preserve">provided </w:t>
      </w:r>
      <w:r w:rsidRPr="00C95F86">
        <w:rPr>
          <w:rFonts w:asciiTheme="majorBidi" w:hAnsiTheme="majorBidi" w:cstheme="majorBidi"/>
          <w:color w:val="000000"/>
          <w:sz w:val="26"/>
          <w:szCs w:val="26"/>
        </w:rPr>
        <w:t xml:space="preserve">to non-financial </w:t>
      </w:r>
      <w:r w:rsidR="00861580">
        <w:rPr>
          <w:rFonts w:asciiTheme="majorBidi" w:hAnsiTheme="majorBidi" w:cstheme="majorBidi"/>
          <w:color w:val="000000"/>
          <w:sz w:val="26"/>
          <w:szCs w:val="26"/>
        </w:rPr>
        <w:t>institutions</w:t>
      </w:r>
      <w:r w:rsidRPr="00C95F86">
        <w:rPr>
          <w:rFonts w:asciiTheme="majorBidi" w:hAnsiTheme="majorBidi" w:cstheme="majorBidi"/>
          <w:color w:val="000000"/>
          <w:sz w:val="26"/>
          <w:szCs w:val="26"/>
        </w:rPr>
        <w:t xml:space="preserve">, </w:t>
      </w:r>
      <w:r w:rsidR="00861580">
        <w:rPr>
          <w:rFonts w:asciiTheme="majorBidi" w:hAnsiTheme="majorBidi" w:cstheme="majorBidi"/>
          <w:color w:val="000000"/>
          <w:sz w:val="26"/>
          <w:szCs w:val="26"/>
        </w:rPr>
        <w:t>governments</w:t>
      </w:r>
      <w:r w:rsidRPr="00C95F86">
        <w:rPr>
          <w:rFonts w:asciiTheme="majorBidi" w:hAnsiTheme="majorBidi" w:cstheme="majorBidi"/>
          <w:color w:val="000000"/>
          <w:sz w:val="26"/>
          <w:szCs w:val="26"/>
        </w:rPr>
        <w:t>, central banks, public sector entities, and multilateral development banks.</w:t>
      </w:r>
    </w:p>
    <w:p w14:paraId="2B53EA08" w14:textId="3640FBCA" w:rsidR="002432D3" w:rsidRPr="00C95F86" w:rsidRDefault="002432D3" w:rsidP="0043027C">
      <w:pPr>
        <w:pStyle w:val="ListParagraph"/>
        <w:numPr>
          <w:ilvl w:val="0"/>
          <w:numId w:val="16"/>
        </w:numPr>
        <w:contextualSpacing w:val="0"/>
        <w:jc w:val="both"/>
        <w:rPr>
          <w:rFonts w:asciiTheme="majorBidi" w:hAnsiTheme="majorBidi" w:cstheme="majorBidi"/>
          <w:color w:val="000000"/>
          <w:sz w:val="26"/>
          <w:szCs w:val="26"/>
        </w:rPr>
      </w:pPr>
      <w:r w:rsidRPr="00C95F86">
        <w:rPr>
          <w:rFonts w:asciiTheme="majorBidi" w:hAnsiTheme="majorBidi" w:cstheme="majorBidi"/>
          <w:color w:val="000000"/>
          <w:sz w:val="26"/>
          <w:szCs w:val="26"/>
        </w:rPr>
        <w:t>(30%) of the undrawn portion of the committed liquidity facilities</w:t>
      </w:r>
      <w:r w:rsidR="0043027C">
        <w:rPr>
          <w:rFonts w:asciiTheme="majorBidi" w:hAnsiTheme="majorBidi" w:cstheme="majorBidi"/>
          <w:color w:val="000000"/>
          <w:sz w:val="26"/>
          <w:szCs w:val="26"/>
        </w:rPr>
        <w:t xml:space="preserve"> provided</w:t>
      </w:r>
      <w:r w:rsidRPr="00C95F86">
        <w:rPr>
          <w:rFonts w:asciiTheme="majorBidi" w:hAnsiTheme="majorBidi" w:cstheme="majorBidi"/>
          <w:color w:val="000000"/>
          <w:sz w:val="26"/>
          <w:szCs w:val="26"/>
        </w:rPr>
        <w:t xml:space="preserve"> to non-financial </w:t>
      </w:r>
      <w:r w:rsidR="0043027C">
        <w:rPr>
          <w:rFonts w:asciiTheme="majorBidi" w:hAnsiTheme="majorBidi" w:cstheme="majorBidi"/>
          <w:color w:val="000000"/>
          <w:sz w:val="26"/>
          <w:szCs w:val="26"/>
        </w:rPr>
        <w:t>institutions</w:t>
      </w:r>
      <w:r w:rsidRPr="00C95F86">
        <w:rPr>
          <w:rFonts w:asciiTheme="majorBidi" w:hAnsiTheme="majorBidi" w:cstheme="majorBidi"/>
          <w:color w:val="000000"/>
          <w:sz w:val="26"/>
          <w:szCs w:val="26"/>
        </w:rPr>
        <w:t xml:space="preserve">, </w:t>
      </w:r>
      <w:r w:rsidR="0043027C">
        <w:rPr>
          <w:rFonts w:asciiTheme="majorBidi" w:hAnsiTheme="majorBidi" w:cstheme="majorBidi"/>
          <w:color w:val="000000"/>
          <w:sz w:val="26"/>
          <w:szCs w:val="26"/>
        </w:rPr>
        <w:t>governments</w:t>
      </w:r>
      <w:r w:rsidRPr="00C95F86">
        <w:rPr>
          <w:rFonts w:asciiTheme="majorBidi" w:hAnsiTheme="majorBidi" w:cstheme="majorBidi"/>
          <w:color w:val="000000"/>
          <w:sz w:val="26"/>
          <w:szCs w:val="26"/>
        </w:rPr>
        <w:t>, central banks, public sector entities, and development banks.</w:t>
      </w:r>
    </w:p>
    <w:p w14:paraId="21C70704" w14:textId="5F5035FB" w:rsidR="002432D3" w:rsidRPr="00C95F86" w:rsidRDefault="002432D3" w:rsidP="00E73559">
      <w:pPr>
        <w:pStyle w:val="ListParagraph"/>
        <w:numPr>
          <w:ilvl w:val="0"/>
          <w:numId w:val="16"/>
        </w:numPr>
        <w:contextualSpacing w:val="0"/>
        <w:jc w:val="both"/>
        <w:rPr>
          <w:rFonts w:asciiTheme="majorBidi" w:hAnsiTheme="majorBidi" w:cstheme="majorBidi"/>
          <w:color w:val="000000"/>
          <w:sz w:val="26"/>
          <w:szCs w:val="26"/>
        </w:rPr>
      </w:pPr>
      <w:r w:rsidRPr="00C95F86">
        <w:rPr>
          <w:rFonts w:asciiTheme="majorBidi" w:hAnsiTheme="majorBidi" w:cstheme="majorBidi"/>
          <w:color w:val="000000"/>
          <w:sz w:val="26"/>
          <w:szCs w:val="26"/>
        </w:rPr>
        <w:t>(40%) of the undrawn portion of the committed credit and liquidity facilities</w:t>
      </w:r>
      <w:r w:rsidR="00D871FD">
        <w:rPr>
          <w:rFonts w:asciiTheme="majorBidi" w:hAnsiTheme="majorBidi" w:cstheme="majorBidi"/>
          <w:color w:val="000000"/>
          <w:sz w:val="26"/>
          <w:szCs w:val="26"/>
        </w:rPr>
        <w:t xml:space="preserve"> provided</w:t>
      </w:r>
      <w:r w:rsidRPr="00C95F86">
        <w:rPr>
          <w:rFonts w:asciiTheme="majorBidi" w:hAnsiTheme="majorBidi" w:cstheme="majorBidi"/>
          <w:color w:val="000000"/>
          <w:sz w:val="26"/>
          <w:szCs w:val="26"/>
        </w:rPr>
        <w:t xml:space="preserve"> to banks.</w:t>
      </w:r>
    </w:p>
    <w:p w14:paraId="672CF92B" w14:textId="7608417B" w:rsidR="002432D3" w:rsidRPr="00C95F86" w:rsidRDefault="002432D3" w:rsidP="00D871FD">
      <w:pPr>
        <w:pStyle w:val="ListParagraph"/>
        <w:numPr>
          <w:ilvl w:val="0"/>
          <w:numId w:val="16"/>
        </w:numPr>
        <w:contextualSpacing w:val="0"/>
        <w:jc w:val="both"/>
        <w:rPr>
          <w:rFonts w:asciiTheme="majorBidi" w:hAnsiTheme="majorBidi" w:cstheme="majorBidi"/>
          <w:color w:val="000000"/>
          <w:sz w:val="26"/>
          <w:szCs w:val="26"/>
        </w:rPr>
      </w:pPr>
      <w:r w:rsidRPr="00C95F86">
        <w:rPr>
          <w:rFonts w:asciiTheme="majorBidi" w:hAnsiTheme="majorBidi" w:cstheme="majorBidi"/>
          <w:color w:val="000000"/>
          <w:sz w:val="26"/>
          <w:szCs w:val="26"/>
        </w:rPr>
        <w:t>(40%) of the undrawn portion of the committed credit facilities</w:t>
      </w:r>
      <w:r w:rsidR="00D871FD">
        <w:rPr>
          <w:rFonts w:asciiTheme="majorBidi" w:hAnsiTheme="majorBidi" w:cstheme="majorBidi"/>
          <w:color w:val="000000"/>
          <w:sz w:val="26"/>
          <w:szCs w:val="26"/>
        </w:rPr>
        <w:t xml:space="preserve"> provided</w:t>
      </w:r>
      <w:r w:rsidRPr="00C95F86">
        <w:rPr>
          <w:rFonts w:asciiTheme="majorBidi" w:hAnsiTheme="majorBidi" w:cstheme="majorBidi"/>
          <w:color w:val="000000"/>
          <w:sz w:val="26"/>
          <w:szCs w:val="26"/>
        </w:rPr>
        <w:t xml:space="preserve"> to other financial institutions including securities firms, insurance companies, </w:t>
      </w:r>
      <w:r w:rsidR="00D871FD">
        <w:rPr>
          <w:rFonts w:asciiTheme="majorBidi" w:hAnsiTheme="majorBidi" w:cstheme="majorBidi"/>
          <w:color w:val="000000"/>
          <w:sz w:val="26"/>
          <w:szCs w:val="26"/>
        </w:rPr>
        <w:t>trustees</w:t>
      </w:r>
      <w:r w:rsidRPr="00C95F86">
        <w:rPr>
          <w:rFonts w:asciiTheme="majorBidi" w:hAnsiTheme="majorBidi" w:cstheme="majorBidi"/>
          <w:color w:val="000000"/>
          <w:sz w:val="26"/>
          <w:szCs w:val="26"/>
        </w:rPr>
        <w:t>, and beneficiaries.</w:t>
      </w:r>
    </w:p>
    <w:p w14:paraId="7964D934" w14:textId="35C5085D" w:rsidR="002432D3" w:rsidRPr="00C95F86" w:rsidRDefault="002432D3" w:rsidP="00D871FD">
      <w:pPr>
        <w:pStyle w:val="ListParagraph"/>
        <w:numPr>
          <w:ilvl w:val="0"/>
          <w:numId w:val="16"/>
        </w:numPr>
        <w:contextualSpacing w:val="0"/>
        <w:jc w:val="both"/>
        <w:rPr>
          <w:rFonts w:asciiTheme="majorBidi" w:hAnsiTheme="majorBidi" w:cstheme="majorBidi"/>
          <w:color w:val="000000"/>
          <w:sz w:val="26"/>
          <w:szCs w:val="26"/>
        </w:rPr>
      </w:pPr>
      <w:r w:rsidRPr="00C95F86">
        <w:rPr>
          <w:rFonts w:asciiTheme="majorBidi" w:hAnsiTheme="majorBidi" w:cstheme="majorBidi"/>
          <w:color w:val="000000"/>
          <w:sz w:val="26"/>
          <w:szCs w:val="26"/>
        </w:rPr>
        <w:t xml:space="preserve">(100%) of the undrawn portion of the committed liquidity facilities </w:t>
      </w:r>
      <w:r w:rsidR="00D871FD">
        <w:rPr>
          <w:rFonts w:asciiTheme="majorBidi" w:hAnsiTheme="majorBidi" w:cstheme="majorBidi"/>
          <w:color w:val="000000"/>
          <w:sz w:val="26"/>
          <w:szCs w:val="26"/>
        </w:rPr>
        <w:t xml:space="preserve">provided </w:t>
      </w:r>
      <w:r w:rsidRPr="00C95F86">
        <w:rPr>
          <w:rFonts w:asciiTheme="majorBidi" w:hAnsiTheme="majorBidi" w:cstheme="majorBidi"/>
          <w:color w:val="000000"/>
          <w:sz w:val="26"/>
          <w:szCs w:val="26"/>
        </w:rPr>
        <w:t xml:space="preserve">to other financial institutions including securities firms, insurance companies, </w:t>
      </w:r>
      <w:r w:rsidR="00D871FD">
        <w:rPr>
          <w:rFonts w:asciiTheme="majorBidi" w:hAnsiTheme="majorBidi" w:cstheme="majorBidi"/>
          <w:color w:val="000000"/>
          <w:sz w:val="26"/>
          <w:szCs w:val="26"/>
        </w:rPr>
        <w:t>trustees</w:t>
      </w:r>
      <w:r w:rsidRPr="00C95F86">
        <w:rPr>
          <w:rFonts w:asciiTheme="majorBidi" w:hAnsiTheme="majorBidi" w:cstheme="majorBidi"/>
          <w:color w:val="000000"/>
          <w:sz w:val="26"/>
          <w:szCs w:val="26"/>
        </w:rPr>
        <w:t>, and beneficiaries.</w:t>
      </w:r>
    </w:p>
    <w:p w14:paraId="16BAC050" w14:textId="15C1083F" w:rsidR="002432D3" w:rsidRPr="00C95F86" w:rsidRDefault="002432D3" w:rsidP="00D871FD">
      <w:pPr>
        <w:pStyle w:val="ListParagraph"/>
        <w:numPr>
          <w:ilvl w:val="0"/>
          <w:numId w:val="16"/>
        </w:numPr>
        <w:contextualSpacing w:val="0"/>
        <w:jc w:val="both"/>
        <w:rPr>
          <w:rFonts w:asciiTheme="majorBidi" w:hAnsiTheme="majorBidi" w:cstheme="majorBidi"/>
          <w:color w:val="000000"/>
          <w:sz w:val="26"/>
          <w:szCs w:val="26"/>
        </w:rPr>
      </w:pPr>
      <w:r w:rsidRPr="00C95F86">
        <w:rPr>
          <w:rFonts w:asciiTheme="majorBidi" w:hAnsiTheme="majorBidi" w:cstheme="majorBidi"/>
          <w:color w:val="000000"/>
          <w:sz w:val="26"/>
          <w:szCs w:val="26"/>
        </w:rPr>
        <w:t>(100%) of the undrawn portion of the committed credit and liquidity facilities</w:t>
      </w:r>
      <w:r w:rsidR="00D871FD">
        <w:rPr>
          <w:rFonts w:asciiTheme="majorBidi" w:hAnsiTheme="majorBidi" w:cstheme="majorBidi"/>
          <w:color w:val="000000"/>
          <w:sz w:val="26"/>
          <w:szCs w:val="26"/>
        </w:rPr>
        <w:t xml:space="preserve"> provided</w:t>
      </w:r>
      <w:r w:rsidRPr="00C95F86">
        <w:rPr>
          <w:rFonts w:asciiTheme="majorBidi" w:hAnsiTheme="majorBidi" w:cstheme="majorBidi"/>
          <w:color w:val="000000"/>
          <w:sz w:val="26"/>
          <w:szCs w:val="26"/>
        </w:rPr>
        <w:t xml:space="preserve"> to other </w:t>
      </w:r>
      <w:proofErr w:type="gramStart"/>
      <w:r w:rsidR="00D871FD">
        <w:rPr>
          <w:rFonts w:asciiTheme="majorBidi" w:hAnsiTheme="majorBidi" w:cstheme="majorBidi"/>
          <w:color w:val="000000"/>
          <w:sz w:val="26"/>
          <w:szCs w:val="26"/>
        </w:rPr>
        <w:t>companies</w:t>
      </w:r>
      <w:proofErr w:type="gramEnd"/>
      <w:r w:rsidRPr="00C95F86">
        <w:rPr>
          <w:rFonts w:asciiTheme="majorBidi" w:hAnsiTheme="majorBidi" w:cstheme="majorBidi"/>
          <w:color w:val="000000"/>
          <w:sz w:val="26"/>
          <w:szCs w:val="26"/>
        </w:rPr>
        <w:t xml:space="preserve"> (including</w:t>
      </w:r>
      <w:r w:rsidR="0070005F" w:rsidRPr="00C95F86">
        <w:rPr>
          <w:rFonts w:asciiTheme="majorBidi" w:hAnsiTheme="majorBidi" w:cstheme="majorBidi"/>
          <w:color w:val="000000"/>
          <w:sz w:val="26"/>
          <w:szCs w:val="26"/>
        </w:rPr>
        <w:t xml:space="preserve"> special purposes entities and other </w:t>
      </w:r>
      <w:r w:rsidR="00D871FD">
        <w:rPr>
          <w:rFonts w:asciiTheme="majorBidi" w:hAnsiTheme="majorBidi" w:cstheme="majorBidi"/>
          <w:color w:val="000000"/>
          <w:sz w:val="26"/>
          <w:szCs w:val="26"/>
        </w:rPr>
        <w:t>companies</w:t>
      </w:r>
      <w:r w:rsidR="00D871FD" w:rsidRPr="00C95F86">
        <w:rPr>
          <w:rFonts w:asciiTheme="majorBidi" w:hAnsiTheme="majorBidi" w:cstheme="majorBidi"/>
          <w:color w:val="000000"/>
          <w:sz w:val="26"/>
          <w:szCs w:val="26"/>
        </w:rPr>
        <w:t xml:space="preserve"> </w:t>
      </w:r>
      <w:r w:rsidR="0070005F" w:rsidRPr="00C95F86">
        <w:rPr>
          <w:rFonts w:asciiTheme="majorBidi" w:hAnsiTheme="majorBidi" w:cstheme="majorBidi"/>
          <w:color w:val="000000"/>
          <w:sz w:val="26"/>
          <w:szCs w:val="26"/>
        </w:rPr>
        <w:t>not included in the prior categories).</w:t>
      </w:r>
    </w:p>
    <w:p w14:paraId="65888C74" w14:textId="4C53CDAE" w:rsidR="0070005F" w:rsidRPr="00C95F86" w:rsidRDefault="007E3D71" w:rsidP="00D871FD">
      <w:pPr>
        <w:spacing w:after="0"/>
        <w:ind w:left="2070" w:hanging="544"/>
        <w:jc w:val="both"/>
        <w:rPr>
          <w:rStyle w:val="jlqj4b"/>
          <w:rFonts w:asciiTheme="majorBidi" w:hAnsiTheme="majorBidi" w:cstheme="majorBidi"/>
          <w:color w:val="000000"/>
          <w:sz w:val="26"/>
          <w:szCs w:val="26"/>
          <w:lang w:val="en"/>
        </w:rPr>
      </w:pPr>
      <w:r w:rsidRPr="00C95F86">
        <w:rPr>
          <w:rFonts w:asciiTheme="majorBidi" w:hAnsiTheme="majorBidi" w:cstheme="majorBidi"/>
          <w:color w:val="000000"/>
          <w:sz w:val="26"/>
          <w:szCs w:val="26"/>
        </w:rPr>
        <w:t xml:space="preserve">5.6. </w:t>
      </w:r>
      <w:r w:rsidRPr="00C95F86">
        <w:rPr>
          <w:rFonts w:asciiTheme="majorBidi" w:hAnsiTheme="majorBidi" w:cstheme="majorBidi"/>
          <w:sz w:val="26"/>
          <w:szCs w:val="26"/>
          <w:lang w:bidi="ar-JO"/>
        </w:rPr>
        <w:t>Contractual obligations to extend fund</w:t>
      </w:r>
      <w:r w:rsidR="009D7036">
        <w:rPr>
          <w:rFonts w:asciiTheme="majorBidi" w:hAnsiTheme="majorBidi" w:cstheme="majorBidi"/>
          <w:sz w:val="26"/>
          <w:szCs w:val="26"/>
          <w:lang w:bidi="ar-JO"/>
        </w:rPr>
        <w:t>s</w:t>
      </w:r>
      <w:r w:rsidRPr="00C95F86">
        <w:rPr>
          <w:rFonts w:asciiTheme="majorBidi" w:hAnsiTheme="majorBidi" w:cstheme="majorBidi"/>
          <w:sz w:val="26"/>
          <w:szCs w:val="26"/>
          <w:lang w:bidi="ar-JO"/>
        </w:rPr>
        <w:t xml:space="preserve"> within a 30-</w:t>
      </w:r>
      <w:r w:rsidR="00D871FD">
        <w:rPr>
          <w:rFonts w:asciiTheme="majorBidi" w:hAnsiTheme="majorBidi" w:cstheme="majorBidi"/>
          <w:sz w:val="26"/>
          <w:szCs w:val="26"/>
          <w:lang w:bidi="ar-JO"/>
        </w:rPr>
        <w:t xml:space="preserve"> </w:t>
      </w:r>
      <w:r w:rsidRPr="00C95F86">
        <w:rPr>
          <w:rFonts w:asciiTheme="majorBidi" w:hAnsiTheme="majorBidi" w:cstheme="majorBidi"/>
          <w:sz w:val="26"/>
          <w:szCs w:val="26"/>
          <w:lang w:bidi="ar-JO"/>
        </w:rPr>
        <w:t xml:space="preserve">day period: </w:t>
      </w:r>
      <w:r w:rsidRPr="00C95F86">
        <w:rPr>
          <w:rStyle w:val="jlqj4b"/>
          <w:rFonts w:asciiTheme="majorBidi" w:hAnsiTheme="majorBidi" w:cstheme="majorBidi"/>
          <w:color w:val="000000"/>
          <w:sz w:val="26"/>
          <w:szCs w:val="26"/>
          <w:lang w:val="en"/>
        </w:rPr>
        <w:t xml:space="preserve">a cash outflow rate of (100%) </w:t>
      </w:r>
      <w:proofErr w:type="gramStart"/>
      <w:r w:rsidRPr="00C95F86">
        <w:rPr>
          <w:rStyle w:val="jlqj4b"/>
          <w:rFonts w:asciiTheme="majorBidi" w:hAnsiTheme="majorBidi" w:cstheme="majorBidi"/>
          <w:color w:val="000000"/>
          <w:sz w:val="26"/>
          <w:szCs w:val="26"/>
          <w:lang w:val="en"/>
        </w:rPr>
        <w:t>is applied</w:t>
      </w:r>
      <w:proofErr w:type="gramEnd"/>
      <w:r w:rsidRPr="00C95F86">
        <w:rPr>
          <w:rStyle w:val="jlqj4b"/>
          <w:rFonts w:asciiTheme="majorBidi" w:hAnsiTheme="majorBidi" w:cstheme="majorBidi"/>
          <w:color w:val="000000"/>
          <w:sz w:val="26"/>
          <w:szCs w:val="26"/>
          <w:lang w:val="en"/>
        </w:rPr>
        <w:t xml:space="preserve"> to any contractual </w:t>
      </w:r>
      <w:r w:rsidR="00D871FD">
        <w:rPr>
          <w:rStyle w:val="jlqj4b"/>
          <w:rFonts w:asciiTheme="majorBidi" w:hAnsiTheme="majorBidi" w:cstheme="majorBidi"/>
          <w:color w:val="000000"/>
          <w:sz w:val="26"/>
          <w:szCs w:val="26"/>
          <w:lang w:val="en"/>
        </w:rPr>
        <w:t>credit facilities</w:t>
      </w:r>
      <w:r w:rsidR="00D871FD" w:rsidRPr="00C95F86">
        <w:rPr>
          <w:rStyle w:val="jlqj4b"/>
          <w:rFonts w:asciiTheme="majorBidi" w:hAnsiTheme="majorBidi" w:cstheme="majorBidi"/>
          <w:color w:val="000000"/>
          <w:sz w:val="26"/>
          <w:szCs w:val="26"/>
          <w:lang w:val="en"/>
        </w:rPr>
        <w:t xml:space="preserve"> </w:t>
      </w:r>
      <w:r w:rsidRPr="00C95F86">
        <w:rPr>
          <w:rStyle w:val="jlqj4b"/>
          <w:rFonts w:asciiTheme="majorBidi" w:hAnsiTheme="majorBidi" w:cstheme="majorBidi"/>
          <w:color w:val="000000"/>
          <w:sz w:val="26"/>
          <w:szCs w:val="26"/>
          <w:lang w:val="en"/>
        </w:rPr>
        <w:t>obligations to financial institutions (that are not mentioned elsewhere in any item in these instructions)</w:t>
      </w:r>
    </w:p>
    <w:p w14:paraId="0687862A" w14:textId="166474A5" w:rsidR="007E3D71" w:rsidRPr="00C95F86" w:rsidRDefault="007E3D71" w:rsidP="00D871FD">
      <w:pPr>
        <w:spacing w:after="0"/>
        <w:ind w:left="2070" w:hanging="544"/>
        <w:jc w:val="both"/>
        <w:rPr>
          <w:rFonts w:asciiTheme="majorBidi" w:hAnsiTheme="majorBidi" w:cstheme="majorBidi"/>
          <w:color w:val="000000"/>
          <w:sz w:val="26"/>
          <w:szCs w:val="26"/>
          <w:lang w:val="en"/>
        </w:rPr>
      </w:pPr>
      <w:r w:rsidRPr="00C95F86">
        <w:rPr>
          <w:rFonts w:asciiTheme="majorBidi" w:hAnsiTheme="majorBidi" w:cstheme="majorBidi"/>
          <w:color w:val="000000"/>
          <w:sz w:val="26"/>
          <w:szCs w:val="26"/>
          <w:lang w:val="en"/>
        </w:rPr>
        <w:t xml:space="preserve">5.7. If the total of all contractual obligations (funds, </w:t>
      </w:r>
      <w:r w:rsidRPr="00C95F86">
        <w:rPr>
          <w:rFonts w:asciiTheme="majorBidi" w:hAnsiTheme="majorBidi" w:cstheme="majorBidi"/>
          <w:color w:val="000000"/>
          <w:sz w:val="26"/>
          <w:szCs w:val="26"/>
        </w:rPr>
        <w:t>credit and liquidity facilities)</w:t>
      </w:r>
      <w:r w:rsidRPr="00C95F86">
        <w:rPr>
          <w:rFonts w:asciiTheme="majorBidi" w:hAnsiTheme="majorBidi" w:cstheme="majorBidi"/>
          <w:color w:val="000000"/>
          <w:sz w:val="26"/>
          <w:szCs w:val="26"/>
          <w:lang w:val="en"/>
        </w:rPr>
        <w:t xml:space="preserve"> to retail and non-financial </w:t>
      </w:r>
      <w:r w:rsidR="00D871FD">
        <w:rPr>
          <w:rFonts w:asciiTheme="majorBidi" w:hAnsiTheme="majorBidi" w:cstheme="majorBidi"/>
          <w:color w:val="000000"/>
          <w:sz w:val="26"/>
          <w:szCs w:val="26"/>
          <w:lang w:val="en"/>
        </w:rPr>
        <w:t>institutions</w:t>
      </w:r>
      <w:r w:rsidR="00D871FD" w:rsidRPr="00C95F86">
        <w:rPr>
          <w:rFonts w:asciiTheme="majorBidi" w:hAnsiTheme="majorBidi" w:cstheme="majorBidi"/>
          <w:color w:val="000000"/>
          <w:sz w:val="26"/>
          <w:szCs w:val="26"/>
          <w:lang w:val="en"/>
        </w:rPr>
        <w:t xml:space="preserve"> </w:t>
      </w:r>
      <w:r w:rsidRPr="00C95F86">
        <w:rPr>
          <w:rFonts w:asciiTheme="majorBidi" w:hAnsiTheme="majorBidi" w:cstheme="majorBidi"/>
          <w:color w:val="000000"/>
          <w:sz w:val="26"/>
          <w:szCs w:val="26"/>
          <w:lang w:val="en"/>
        </w:rPr>
        <w:t xml:space="preserve">clients </w:t>
      </w:r>
      <w:r w:rsidR="00714709" w:rsidRPr="00C95F86">
        <w:rPr>
          <w:rFonts w:asciiTheme="majorBidi" w:hAnsiTheme="majorBidi" w:cstheme="majorBidi"/>
          <w:color w:val="000000"/>
          <w:sz w:val="26"/>
          <w:szCs w:val="26"/>
          <w:lang w:val="en"/>
        </w:rPr>
        <w:t xml:space="preserve">(not </w:t>
      </w:r>
      <w:r w:rsidR="00714709" w:rsidRPr="00C95F86">
        <w:rPr>
          <w:rStyle w:val="jlqj4b"/>
          <w:rFonts w:asciiTheme="majorBidi" w:hAnsiTheme="majorBidi" w:cstheme="majorBidi"/>
          <w:color w:val="000000"/>
          <w:sz w:val="26"/>
          <w:szCs w:val="26"/>
          <w:lang w:val="en"/>
        </w:rPr>
        <w:t xml:space="preserve">mentioned </w:t>
      </w:r>
      <w:r w:rsidR="00714709" w:rsidRPr="00C95F86">
        <w:rPr>
          <w:rFonts w:asciiTheme="majorBidi" w:hAnsiTheme="majorBidi" w:cstheme="majorBidi"/>
          <w:color w:val="000000"/>
          <w:sz w:val="26"/>
          <w:szCs w:val="26"/>
          <w:lang w:val="en"/>
        </w:rPr>
        <w:t xml:space="preserve">in the prior categories) </w:t>
      </w:r>
      <w:r w:rsidRPr="00C95F86">
        <w:rPr>
          <w:rFonts w:asciiTheme="majorBidi" w:hAnsiTheme="majorBidi" w:cstheme="majorBidi"/>
          <w:color w:val="000000"/>
          <w:sz w:val="26"/>
          <w:szCs w:val="26"/>
          <w:lang w:val="en"/>
        </w:rPr>
        <w:t xml:space="preserve">exceeds </w:t>
      </w:r>
      <w:r w:rsidR="00714709" w:rsidRPr="00C95F86">
        <w:rPr>
          <w:rFonts w:asciiTheme="majorBidi" w:hAnsiTheme="majorBidi" w:cstheme="majorBidi"/>
          <w:color w:val="000000"/>
          <w:sz w:val="26"/>
          <w:szCs w:val="26"/>
          <w:lang w:val="en"/>
        </w:rPr>
        <w:t>(</w:t>
      </w:r>
      <w:r w:rsidRPr="00C95F86">
        <w:rPr>
          <w:rFonts w:asciiTheme="majorBidi" w:hAnsiTheme="majorBidi" w:cstheme="majorBidi"/>
          <w:color w:val="000000"/>
          <w:sz w:val="26"/>
          <w:szCs w:val="26"/>
          <w:lang w:val="en"/>
        </w:rPr>
        <w:t>50%</w:t>
      </w:r>
      <w:r w:rsidR="00714709" w:rsidRPr="00C95F86">
        <w:rPr>
          <w:rFonts w:asciiTheme="majorBidi" w:hAnsiTheme="majorBidi" w:cstheme="majorBidi"/>
          <w:color w:val="000000"/>
          <w:sz w:val="26"/>
          <w:szCs w:val="26"/>
          <w:lang w:val="en"/>
        </w:rPr>
        <w:t>)</w:t>
      </w:r>
      <w:r w:rsidRPr="00C95F86">
        <w:rPr>
          <w:rFonts w:asciiTheme="majorBidi" w:hAnsiTheme="majorBidi" w:cstheme="majorBidi"/>
          <w:color w:val="000000"/>
          <w:sz w:val="26"/>
          <w:szCs w:val="26"/>
          <w:lang w:val="en"/>
        </w:rPr>
        <w:t xml:space="preserve"> of the total inflows due </w:t>
      </w:r>
      <w:r w:rsidR="00714709" w:rsidRPr="00C95F86">
        <w:rPr>
          <w:rFonts w:asciiTheme="majorBidi" w:hAnsiTheme="majorBidi" w:cstheme="majorBidi"/>
          <w:color w:val="000000"/>
          <w:sz w:val="26"/>
          <w:szCs w:val="26"/>
          <w:lang w:val="en"/>
        </w:rPr>
        <w:t xml:space="preserve">from these clients </w:t>
      </w:r>
      <w:r w:rsidRPr="00C95F86">
        <w:rPr>
          <w:rFonts w:asciiTheme="majorBidi" w:hAnsiTheme="majorBidi" w:cstheme="majorBidi"/>
          <w:color w:val="000000"/>
          <w:sz w:val="26"/>
          <w:szCs w:val="26"/>
          <w:lang w:val="en"/>
        </w:rPr>
        <w:t>in the 30</w:t>
      </w:r>
      <w:r w:rsidR="00D871FD">
        <w:rPr>
          <w:rFonts w:asciiTheme="majorBidi" w:hAnsiTheme="majorBidi" w:cstheme="majorBidi"/>
          <w:color w:val="000000"/>
          <w:sz w:val="26"/>
          <w:szCs w:val="26"/>
          <w:lang w:val="en"/>
        </w:rPr>
        <w:t>-</w:t>
      </w:r>
      <w:r w:rsidRPr="00C95F86">
        <w:rPr>
          <w:rFonts w:asciiTheme="majorBidi" w:hAnsiTheme="majorBidi" w:cstheme="majorBidi"/>
          <w:color w:val="000000"/>
          <w:sz w:val="26"/>
          <w:szCs w:val="26"/>
          <w:lang w:val="en"/>
        </w:rPr>
        <w:t xml:space="preserve"> </w:t>
      </w:r>
      <w:r w:rsidR="00714709" w:rsidRPr="00C95F86">
        <w:rPr>
          <w:rFonts w:asciiTheme="majorBidi" w:hAnsiTheme="majorBidi" w:cstheme="majorBidi"/>
          <w:color w:val="000000"/>
          <w:sz w:val="26"/>
          <w:szCs w:val="26"/>
          <w:lang w:val="en"/>
        </w:rPr>
        <w:t>day period</w:t>
      </w:r>
      <w:r w:rsidRPr="00C95F86">
        <w:rPr>
          <w:rFonts w:asciiTheme="majorBidi" w:hAnsiTheme="majorBidi" w:cstheme="majorBidi"/>
          <w:color w:val="000000"/>
          <w:sz w:val="26"/>
          <w:szCs w:val="26"/>
          <w:lang w:val="en"/>
        </w:rPr>
        <w:t xml:space="preserve">, </w:t>
      </w:r>
      <w:r w:rsidR="00714709" w:rsidRPr="00C95F86">
        <w:rPr>
          <w:rFonts w:asciiTheme="majorBidi" w:hAnsiTheme="majorBidi" w:cstheme="majorBidi"/>
          <w:color w:val="000000"/>
          <w:sz w:val="26"/>
          <w:szCs w:val="26"/>
          <w:lang w:val="en"/>
        </w:rPr>
        <w:t xml:space="preserve">then an </w:t>
      </w:r>
      <w:r w:rsidR="00714709" w:rsidRPr="00C95F86">
        <w:rPr>
          <w:rStyle w:val="jlqj4b"/>
          <w:rFonts w:asciiTheme="majorBidi" w:hAnsiTheme="majorBidi" w:cstheme="majorBidi"/>
          <w:color w:val="000000"/>
          <w:sz w:val="26"/>
          <w:szCs w:val="26"/>
          <w:lang w:val="en"/>
        </w:rPr>
        <w:t xml:space="preserve">outflow rate of (100%) is applied to </w:t>
      </w:r>
      <w:r w:rsidR="00714709" w:rsidRPr="00C95F86">
        <w:rPr>
          <w:rFonts w:asciiTheme="majorBidi" w:hAnsiTheme="majorBidi" w:cstheme="majorBidi"/>
          <w:color w:val="000000"/>
          <w:sz w:val="26"/>
          <w:szCs w:val="26"/>
          <w:lang w:val="en"/>
        </w:rPr>
        <w:t>the difference.</w:t>
      </w:r>
    </w:p>
    <w:p w14:paraId="7CA93DE1" w14:textId="4A7A0679" w:rsidR="001B220A" w:rsidRPr="00C95F86" w:rsidRDefault="0049243C" w:rsidP="00C97721">
      <w:pPr>
        <w:pStyle w:val="ListParagraph"/>
        <w:keepNext/>
        <w:numPr>
          <w:ilvl w:val="0"/>
          <w:numId w:val="19"/>
        </w:numPr>
        <w:spacing w:before="240" w:after="0"/>
        <w:ind w:left="1066"/>
        <w:contextualSpacing w:val="0"/>
        <w:jc w:val="both"/>
        <w:rPr>
          <w:rFonts w:asciiTheme="majorBidi" w:hAnsiTheme="majorBidi" w:cstheme="majorBidi"/>
          <w:b/>
          <w:bCs/>
          <w:sz w:val="26"/>
          <w:szCs w:val="26"/>
        </w:rPr>
      </w:pPr>
      <w:r w:rsidRPr="00C95F86">
        <w:rPr>
          <w:rFonts w:asciiTheme="majorBidi" w:hAnsiTheme="majorBidi" w:cstheme="majorBidi"/>
          <w:b/>
          <w:bCs/>
          <w:sz w:val="26"/>
          <w:szCs w:val="26"/>
        </w:rPr>
        <w:lastRenderedPageBreak/>
        <w:t>Other Contingent Funding Obligation</w:t>
      </w:r>
      <w:r w:rsidR="001A3E1A">
        <w:rPr>
          <w:rFonts w:asciiTheme="majorBidi" w:hAnsiTheme="majorBidi" w:cstheme="majorBidi"/>
          <w:b/>
          <w:bCs/>
          <w:sz w:val="26"/>
          <w:szCs w:val="26"/>
        </w:rPr>
        <w:t>s</w:t>
      </w:r>
    </w:p>
    <w:p w14:paraId="3AB8B3B5" w14:textId="49097789" w:rsidR="0049243C" w:rsidRPr="00C95F86" w:rsidRDefault="0049243C" w:rsidP="00E73559">
      <w:pPr>
        <w:spacing w:after="0"/>
        <w:ind w:left="2070" w:hanging="544"/>
        <w:jc w:val="both"/>
        <w:rPr>
          <w:rStyle w:val="jlqj4b"/>
          <w:rFonts w:asciiTheme="majorBidi" w:hAnsiTheme="majorBidi" w:cstheme="majorBidi"/>
          <w:color w:val="000000"/>
          <w:sz w:val="26"/>
          <w:szCs w:val="26"/>
          <w:lang w:val="en"/>
        </w:rPr>
      </w:pPr>
      <w:r w:rsidRPr="00C95F86">
        <w:rPr>
          <w:rFonts w:asciiTheme="majorBidi" w:hAnsiTheme="majorBidi" w:cstheme="majorBidi"/>
          <w:color w:val="000000"/>
          <w:sz w:val="26"/>
          <w:szCs w:val="26"/>
          <w:lang w:val="en"/>
        </w:rPr>
        <w:t>6.1.</w:t>
      </w:r>
      <w:r w:rsidRPr="00C95F86">
        <w:rPr>
          <w:rFonts w:asciiTheme="majorBidi" w:hAnsiTheme="majorBidi" w:cstheme="majorBidi"/>
          <w:sz w:val="26"/>
          <w:szCs w:val="26"/>
          <w:lang w:bidi="ar-JO"/>
        </w:rPr>
        <w:t xml:space="preserve"> </w:t>
      </w:r>
      <w:r w:rsidRPr="00C95F86">
        <w:rPr>
          <w:rStyle w:val="jlqj4b"/>
          <w:rFonts w:asciiTheme="majorBidi" w:hAnsiTheme="majorBidi" w:cstheme="majorBidi"/>
          <w:color w:val="000000"/>
          <w:sz w:val="26"/>
          <w:szCs w:val="26"/>
          <w:lang w:val="en"/>
        </w:rPr>
        <w:t xml:space="preserve">A cash outflow rate of (5%) </w:t>
      </w:r>
      <w:proofErr w:type="gramStart"/>
      <w:r w:rsidRPr="00C95F86">
        <w:rPr>
          <w:rStyle w:val="jlqj4b"/>
          <w:rFonts w:asciiTheme="majorBidi" w:hAnsiTheme="majorBidi" w:cstheme="majorBidi"/>
          <w:color w:val="000000"/>
          <w:sz w:val="26"/>
          <w:szCs w:val="26"/>
          <w:lang w:val="en"/>
        </w:rPr>
        <w:t>is applied</w:t>
      </w:r>
      <w:proofErr w:type="gramEnd"/>
      <w:r w:rsidRPr="00C95F86">
        <w:rPr>
          <w:rStyle w:val="jlqj4b"/>
          <w:rFonts w:asciiTheme="majorBidi" w:hAnsiTheme="majorBidi" w:cstheme="majorBidi"/>
          <w:color w:val="000000"/>
          <w:sz w:val="26"/>
          <w:szCs w:val="26"/>
          <w:lang w:val="en"/>
        </w:rPr>
        <w:t xml:space="preserve"> to unconditionally revocable "uncommitted" credit and liquidity facilities.</w:t>
      </w:r>
    </w:p>
    <w:p w14:paraId="66A88A20" w14:textId="26DB95C4" w:rsidR="0049243C" w:rsidRPr="00C95F86" w:rsidRDefault="0049243C" w:rsidP="00AA0AAB">
      <w:pPr>
        <w:spacing w:after="0"/>
        <w:ind w:left="2070" w:hanging="544"/>
        <w:jc w:val="both"/>
        <w:rPr>
          <w:rFonts w:asciiTheme="majorBidi" w:hAnsiTheme="majorBidi" w:cstheme="majorBidi"/>
          <w:color w:val="000000"/>
          <w:sz w:val="26"/>
          <w:szCs w:val="26"/>
        </w:rPr>
      </w:pPr>
      <w:r w:rsidRPr="00C95F86">
        <w:rPr>
          <w:rStyle w:val="jlqj4b"/>
          <w:rFonts w:asciiTheme="majorBidi" w:hAnsiTheme="majorBidi" w:cstheme="majorBidi"/>
          <w:color w:val="000000"/>
          <w:sz w:val="26"/>
          <w:szCs w:val="26"/>
          <w:lang w:val="en"/>
        </w:rPr>
        <w:t>6.2. A cash outflow rate of (5%) is applied to</w:t>
      </w:r>
      <w:r w:rsidR="00D732E3" w:rsidRPr="00C95F86">
        <w:rPr>
          <w:rStyle w:val="jlqj4b"/>
          <w:rFonts w:asciiTheme="majorBidi" w:hAnsiTheme="majorBidi" w:cstheme="majorBidi"/>
          <w:color w:val="000000"/>
          <w:sz w:val="26"/>
          <w:szCs w:val="26"/>
          <w:lang w:val="en"/>
        </w:rPr>
        <w:t xml:space="preserve"> </w:t>
      </w:r>
      <w:r w:rsidR="00D732E3" w:rsidRPr="00C95F86">
        <w:rPr>
          <w:rFonts w:asciiTheme="majorBidi" w:hAnsiTheme="majorBidi" w:cstheme="majorBidi"/>
          <w:color w:val="000000"/>
          <w:sz w:val="26"/>
          <w:szCs w:val="26"/>
        </w:rPr>
        <w:t xml:space="preserve">obligations related to trade finance instruments (including guarantees, credits and acceptances) and </w:t>
      </w:r>
      <w:r w:rsidR="00AA0AAB">
        <w:rPr>
          <w:rFonts w:asciiTheme="majorBidi" w:hAnsiTheme="majorBidi" w:cstheme="majorBidi"/>
          <w:color w:val="000000"/>
          <w:sz w:val="26"/>
          <w:szCs w:val="26"/>
        </w:rPr>
        <w:t xml:space="preserve">which </w:t>
      </w:r>
      <w:r w:rsidR="00D732E3" w:rsidRPr="00C95F86">
        <w:rPr>
          <w:rFonts w:asciiTheme="majorBidi" w:hAnsiTheme="majorBidi" w:cstheme="majorBidi"/>
          <w:color w:val="000000"/>
          <w:sz w:val="26"/>
          <w:szCs w:val="26"/>
        </w:rPr>
        <w:t>include import and export bills and direct guarantees related to trade finance obligations such as shipping guarantees.</w:t>
      </w:r>
    </w:p>
    <w:p w14:paraId="20324384" w14:textId="510D400B" w:rsidR="00D732E3" w:rsidRPr="00C95F86" w:rsidRDefault="00D732E3" w:rsidP="008157B5">
      <w:pPr>
        <w:spacing w:after="0"/>
        <w:ind w:left="2070" w:hanging="544"/>
        <w:jc w:val="both"/>
        <w:rPr>
          <w:rFonts w:asciiTheme="majorBidi" w:hAnsiTheme="majorBidi" w:cstheme="majorBidi"/>
          <w:color w:val="000000"/>
          <w:sz w:val="26"/>
          <w:szCs w:val="26"/>
        </w:rPr>
      </w:pPr>
      <w:r w:rsidRPr="00C95F86">
        <w:rPr>
          <w:rFonts w:asciiTheme="majorBidi" w:hAnsiTheme="majorBidi" w:cstheme="majorBidi"/>
          <w:color w:val="000000"/>
          <w:sz w:val="26"/>
          <w:szCs w:val="26"/>
        </w:rPr>
        <w:t xml:space="preserve">6.3. </w:t>
      </w:r>
      <w:r w:rsidRPr="00C95F86">
        <w:rPr>
          <w:rStyle w:val="jlqj4b"/>
          <w:rFonts w:asciiTheme="majorBidi" w:hAnsiTheme="majorBidi" w:cstheme="majorBidi"/>
          <w:color w:val="000000"/>
          <w:sz w:val="26"/>
          <w:szCs w:val="26"/>
          <w:lang w:val="en"/>
        </w:rPr>
        <w:t xml:space="preserve">A cash outflow rate of </w:t>
      </w:r>
      <w:r w:rsidR="008157B5">
        <w:rPr>
          <w:rStyle w:val="jlqj4b"/>
          <w:rFonts w:asciiTheme="majorBidi" w:hAnsiTheme="majorBidi" w:cstheme="majorBidi"/>
          <w:color w:val="000000"/>
          <w:sz w:val="26"/>
          <w:szCs w:val="26"/>
          <w:lang w:val="en"/>
        </w:rPr>
        <w:t>(</w:t>
      </w:r>
      <w:r w:rsidR="005747B6" w:rsidRPr="00C95F86">
        <w:rPr>
          <w:rStyle w:val="jlqj4b"/>
          <w:rFonts w:asciiTheme="majorBidi" w:hAnsiTheme="majorBidi" w:cstheme="majorBidi"/>
          <w:color w:val="000000"/>
          <w:sz w:val="26"/>
          <w:szCs w:val="26"/>
          <w:lang w:val="en"/>
        </w:rPr>
        <w:t>5</w:t>
      </w:r>
      <w:r w:rsidRPr="00C95F86">
        <w:rPr>
          <w:rStyle w:val="jlqj4b"/>
          <w:rFonts w:asciiTheme="majorBidi" w:hAnsiTheme="majorBidi" w:cstheme="majorBidi"/>
          <w:color w:val="000000"/>
          <w:sz w:val="26"/>
          <w:szCs w:val="26"/>
          <w:lang w:val="en"/>
        </w:rPr>
        <w:t xml:space="preserve">%) </w:t>
      </w:r>
      <w:proofErr w:type="gramStart"/>
      <w:r w:rsidRPr="00C95F86">
        <w:rPr>
          <w:rStyle w:val="jlqj4b"/>
          <w:rFonts w:asciiTheme="majorBidi" w:hAnsiTheme="majorBidi" w:cstheme="majorBidi"/>
          <w:color w:val="000000"/>
          <w:sz w:val="26"/>
          <w:szCs w:val="26"/>
          <w:lang w:val="en"/>
        </w:rPr>
        <w:t>is applied</w:t>
      </w:r>
      <w:proofErr w:type="gramEnd"/>
      <w:r w:rsidRPr="00C95F86">
        <w:rPr>
          <w:rStyle w:val="jlqj4b"/>
          <w:rFonts w:asciiTheme="majorBidi" w:hAnsiTheme="majorBidi" w:cstheme="majorBidi"/>
          <w:color w:val="000000"/>
          <w:sz w:val="26"/>
          <w:szCs w:val="26"/>
          <w:lang w:val="en"/>
        </w:rPr>
        <w:t xml:space="preserve"> to </w:t>
      </w:r>
      <w:r w:rsidRPr="00C95F86">
        <w:rPr>
          <w:rFonts w:asciiTheme="majorBidi" w:hAnsiTheme="majorBidi" w:cstheme="majorBidi"/>
          <w:color w:val="000000"/>
          <w:sz w:val="26"/>
          <w:szCs w:val="26"/>
        </w:rPr>
        <w:t>obligations not related to trade finance instruments (including guarantees, credits and acceptances).</w:t>
      </w:r>
    </w:p>
    <w:p w14:paraId="12E5ADD9" w14:textId="7400C86D" w:rsidR="00D732E3" w:rsidRPr="00C95F86" w:rsidRDefault="00D732E3" w:rsidP="00E73559">
      <w:pPr>
        <w:spacing w:after="0"/>
        <w:ind w:left="2070" w:hanging="544"/>
        <w:jc w:val="both"/>
        <w:rPr>
          <w:rFonts w:asciiTheme="majorBidi" w:hAnsiTheme="majorBidi" w:cstheme="majorBidi"/>
          <w:color w:val="000000"/>
          <w:sz w:val="26"/>
          <w:szCs w:val="26"/>
          <w:lang w:val="en"/>
        </w:rPr>
      </w:pPr>
      <w:r w:rsidRPr="00C95F86">
        <w:rPr>
          <w:rFonts w:asciiTheme="majorBidi" w:hAnsiTheme="majorBidi" w:cstheme="majorBidi"/>
          <w:color w:val="000000"/>
          <w:sz w:val="26"/>
          <w:szCs w:val="26"/>
        </w:rPr>
        <w:t xml:space="preserve">6.4. </w:t>
      </w:r>
      <w:r w:rsidRPr="00C95F86">
        <w:rPr>
          <w:rStyle w:val="jlqj4b"/>
          <w:rFonts w:asciiTheme="majorBidi" w:hAnsiTheme="majorBidi" w:cstheme="majorBidi"/>
          <w:color w:val="000000"/>
          <w:sz w:val="26"/>
          <w:szCs w:val="26"/>
          <w:lang w:val="en"/>
        </w:rPr>
        <w:t>A cash outflow rate of (5</w:t>
      </w:r>
      <w:r w:rsidR="008157B5">
        <w:rPr>
          <w:rStyle w:val="jlqj4b"/>
          <w:rFonts w:asciiTheme="majorBidi" w:hAnsiTheme="majorBidi" w:cstheme="majorBidi"/>
          <w:color w:val="000000"/>
          <w:sz w:val="26"/>
          <w:szCs w:val="26"/>
          <w:lang w:val="en"/>
        </w:rPr>
        <w:t>0</w:t>
      </w:r>
      <w:r w:rsidRPr="00C95F86">
        <w:rPr>
          <w:rStyle w:val="jlqj4b"/>
          <w:rFonts w:asciiTheme="majorBidi" w:hAnsiTheme="majorBidi" w:cstheme="majorBidi"/>
          <w:color w:val="000000"/>
          <w:sz w:val="26"/>
          <w:szCs w:val="26"/>
          <w:lang w:val="en"/>
        </w:rPr>
        <w:t xml:space="preserve">%) </w:t>
      </w:r>
      <w:proofErr w:type="gramStart"/>
      <w:r w:rsidRPr="00C95F86">
        <w:rPr>
          <w:rStyle w:val="jlqj4b"/>
          <w:rFonts w:asciiTheme="majorBidi" w:hAnsiTheme="majorBidi" w:cstheme="majorBidi"/>
          <w:color w:val="000000"/>
          <w:sz w:val="26"/>
          <w:szCs w:val="26"/>
          <w:lang w:val="en"/>
        </w:rPr>
        <w:t>is applied</w:t>
      </w:r>
      <w:proofErr w:type="gramEnd"/>
      <w:r w:rsidRPr="00C95F86">
        <w:rPr>
          <w:rStyle w:val="jlqj4b"/>
          <w:rFonts w:asciiTheme="majorBidi" w:hAnsiTheme="majorBidi" w:cstheme="majorBidi"/>
          <w:color w:val="000000"/>
          <w:sz w:val="26"/>
          <w:szCs w:val="26"/>
          <w:lang w:val="en"/>
        </w:rPr>
        <w:t xml:space="preserve"> to </w:t>
      </w:r>
      <w:r w:rsidRPr="00C95F86">
        <w:rPr>
          <w:rFonts w:asciiTheme="majorBidi" w:hAnsiTheme="majorBidi" w:cstheme="majorBidi"/>
          <w:color w:val="000000"/>
          <w:sz w:val="26"/>
          <w:szCs w:val="26"/>
        </w:rPr>
        <w:t xml:space="preserve">obligations </w:t>
      </w:r>
      <w:r w:rsidR="005747B6" w:rsidRPr="00C95F86">
        <w:rPr>
          <w:rFonts w:asciiTheme="majorBidi" w:hAnsiTheme="majorBidi" w:cstheme="majorBidi"/>
          <w:color w:val="000000"/>
          <w:sz w:val="26"/>
          <w:szCs w:val="26"/>
        </w:rPr>
        <w:t>used to cover customer short positions by other customers’ debit accounts when there is no HQLA as collateral.</w:t>
      </w:r>
    </w:p>
    <w:p w14:paraId="72B352B5" w14:textId="2F15D6D3" w:rsidR="0049243C" w:rsidRPr="00C95F86" w:rsidRDefault="00D732E3" w:rsidP="00E73559">
      <w:pPr>
        <w:spacing w:after="0"/>
        <w:ind w:left="2070" w:hanging="544"/>
        <w:jc w:val="both"/>
        <w:rPr>
          <w:rFonts w:asciiTheme="majorBidi" w:hAnsiTheme="majorBidi" w:cstheme="majorBidi"/>
          <w:color w:val="000000"/>
          <w:sz w:val="26"/>
          <w:szCs w:val="26"/>
          <w:lang w:val="en"/>
        </w:rPr>
      </w:pPr>
      <w:r w:rsidRPr="00C95F86">
        <w:rPr>
          <w:rFonts w:asciiTheme="majorBidi" w:hAnsiTheme="majorBidi" w:cstheme="majorBidi"/>
          <w:color w:val="000000"/>
          <w:sz w:val="26"/>
          <w:szCs w:val="26"/>
          <w:lang w:val="en"/>
        </w:rPr>
        <w:t xml:space="preserve">6.5. </w:t>
      </w:r>
      <w:r w:rsidRPr="00C95F86">
        <w:rPr>
          <w:rStyle w:val="jlqj4b"/>
          <w:rFonts w:asciiTheme="majorBidi" w:hAnsiTheme="majorBidi" w:cstheme="majorBidi"/>
          <w:color w:val="000000"/>
          <w:sz w:val="26"/>
          <w:szCs w:val="26"/>
          <w:lang w:val="en"/>
        </w:rPr>
        <w:t xml:space="preserve">A cash outflow rate of (5%) </w:t>
      </w:r>
      <w:proofErr w:type="gramStart"/>
      <w:r w:rsidRPr="00C95F86">
        <w:rPr>
          <w:rStyle w:val="jlqj4b"/>
          <w:rFonts w:asciiTheme="majorBidi" w:hAnsiTheme="majorBidi" w:cstheme="majorBidi"/>
          <w:color w:val="000000"/>
          <w:sz w:val="26"/>
          <w:szCs w:val="26"/>
          <w:lang w:val="en"/>
        </w:rPr>
        <w:t>is applied</w:t>
      </w:r>
      <w:proofErr w:type="gramEnd"/>
      <w:r w:rsidRPr="00C95F86">
        <w:rPr>
          <w:rStyle w:val="jlqj4b"/>
          <w:rFonts w:asciiTheme="majorBidi" w:hAnsiTheme="majorBidi" w:cstheme="majorBidi"/>
          <w:color w:val="000000"/>
          <w:sz w:val="26"/>
          <w:szCs w:val="26"/>
          <w:lang w:val="en"/>
        </w:rPr>
        <w:t xml:space="preserve"> to any </w:t>
      </w:r>
      <w:r w:rsidR="008157B5">
        <w:rPr>
          <w:rStyle w:val="jlqj4b"/>
          <w:rFonts w:asciiTheme="majorBidi" w:hAnsiTheme="majorBidi" w:cstheme="majorBidi"/>
          <w:color w:val="000000"/>
          <w:sz w:val="26"/>
          <w:szCs w:val="26"/>
          <w:lang w:val="en"/>
        </w:rPr>
        <w:t xml:space="preserve">non- contractual </w:t>
      </w:r>
      <w:r w:rsidRPr="00C95F86">
        <w:rPr>
          <w:rFonts w:asciiTheme="majorBidi" w:hAnsiTheme="majorBidi" w:cstheme="majorBidi"/>
          <w:color w:val="000000"/>
          <w:sz w:val="26"/>
          <w:szCs w:val="26"/>
        </w:rPr>
        <w:t xml:space="preserve">obligations not included </w:t>
      </w:r>
      <w:r w:rsidR="005747B6" w:rsidRPr="00C95F86">
        <w:rPr>
          <w:rFonts w:asciiTheme="majorBidi" w:hAnsiTheme="majorBidi" w:cstheme="majorBidi"/>
          <w:color w:val="000000"/>
          <w:sz w:val="26"/>
          <w:szCs w:val="26"/>
        </w:rPr>
        <w:t>in</w:t>
      </w:r>
      <w:r w:rsidRPr="00C95F86">
        <w:rPr>
          <w:rFonts w:asciiTheme="majorBidi" w:hAnsiTheme="majorBidi" w:cstheme="majorBidi"/>
          <w:color w:val="000000"/>
          <w:sz w:val="26"/>
          <w:szCs w:val="26"/>
        </w:rPr>
        <w:t xml:space="preserve"> the instructions above.</w:t>
      </w:r>
    </w:p>
    <w:p w14:paraId="693F8BEB" w14:textId="045EB68C" w:rsidR="0049243C" w:rsidRPr="00C95F86" w:rsidRDefault="00D732E3" w:rsidP="008157B5">
      <w:pPr>
        <w:spacing w:after="0"/>
        <w:ind w:left="2070" w:hanging="544"/>
        <w:jc w:val="both"/>
        <w:rPr>
          <w:rFonts w:asciiTheme="majorBidi" w:hAnsiTheme="majorBidi" w:cstheme="majorBidi"/>
          <w:color w:val="000000"/>
          <w:sz w:val="26"/>
          <w:szCs w:val="26"/>
          <w:lang w:val="en"/>
        </w:rPr>
      </w:pPr>
      <w:r w:rsidRPr="00C95F86">
        <w:rPr>
          <w:rFonts w:asciiTheme="majorBidi" w:hAnsiTheme="majorBidi" w:cstheme="majorBidi"/>
          <w:color w:val="000000"/>
          <w:sz w:val="26"/>
          <w:szCs w:val="26"/>
          <w:lang w:val="en"/>
        </w:rPr>
        <w:t xml:space="preserve">6.6. </w:t>
      </w:r>
      <w:r w:rsidR="005747B6" w:rsidRPr="00C95F86">
        <w:rPr>
          <w:rFonts w:asciiTheme="majorBidi" w:hAnsiTheme="majorBidi" w:cstheme="majorBidi"/>
          <w:color w:val="000000"/>
          <w:sz w:val="26"/>
          <w:szCs w:val="26"/>
          <w:lang w:val="en"/>
        </w:rPr>
        <w:t>L</w:t>
      </w:r>
      <w:r w:rsidRPr="00C95F86">
        <w:rPr>
          <w:rFonts w:asciiTheme="majorBidi" w:hAnsiTheme="majorBidi" w:cstheme="majorBidi"/>
          <w:color w:val="000000"/>
          <w:sz w:val="26"/>
          <w:szCs w:val="26"/>
          <w:lang w:val="en"/>
        </w:rPr>
        <w:t xml:space="preserve">ending commitments, such as direct import or export financing for non-financial </w:t>
      </w:r>
      <w:r w:rsidR="008157B5">
        <w:rPr>
          <w:rFonts w:asciiTheme="majorBidi" w:hAnsiTheme="majorBidi" w:cstheme="majorBidi"/>
          <w:color w:val="000000"/>
          <w:sz w:val="26"/>
          <w:szCs w:val="26"/>
          <w:lang w:val="en"/>
        </w:rPr>
        <w:t>institutions</w:t>
      </w:r>
      <w:r w:rsidRPr="00C95F86">
        <w:rPr>
          <w:rFonts w:asciiTheme="majorBidi" w:hAnsiTheme="majorBidi" w:cstheme="majorBidi"/>
          <w:color w:val="000000"/>
          <w:sz w:val="26"/>
          <w:szCs w:val="26"/>
          <w:lang w:val="en"/>
        </w:rPr>
        <w:t xml:space="preserve">, </w:t>
      </w:r>
      <w:proofErr w:type="gramStart"/>
      <w:r w:rsidRPr="00C95F86">
        <w:rPr>
          <w:rFonts w:asciiTheme="majorBidi" w:hAnsiTheme="majorBidi" w:cstheme="majorBidi"/>
          <w:color w:val="000000"/>
          <w:sz w:val="26"/>
          <w:szCs w:val="26"/>
          <w:lang w:val="en"/>
        </w:rPr>
        <w:t>are excluded</w:t>
      </w:r>
      <w:proofErr w:type="gramEnd"/>
      <w:r w:rsidRPr="00C95F86">
        <w:rPr>
          <w:rFonts w:asciiTheme="majorBidi" w:hAnsiTheme="majorBidi" w:cstheme="majorBidi"/>
          <w:color w:val="000000"/>
          <w:sz w:val="26"/>
          <w:szCs w:val="26"/>
          <w:lang w:val="en"/>
        </w:rPr>
        <w:t xml:space="preserve"> from this treatment and banks will apply the outflow rates specified in paragraph (5.5).</w:t>
      </w:r>
    </w:p>
    <w:p w14:paraId="6B41029F" w14:textId="7130FB48" w:rsidR="005747B6" w:rsidRPr="00C95F86" w:rsidRDefault="005747B6" w:rsidP="00CB774C">
      <w:pPr>
        <w:pStyle w:val="ListParagraph"/>
        <w:numPr>
          <w:ilvl w:val="0"/>
          <w:numId w:val="19"/>
        </w:numPr>
        <w:spacing w:before="240" w:after="240"/>
        <w:ind w:left="1066"/>
        <w:contextualSpacing w:val="0"/>
        <w:jc w:val="both"/>
        <w:rPr>
          <w:rStyle w:val="jlqj4b"/>
          <w:rFonts w:asciiTheme="majorBidi" w:hAnsiTheme="majorBidi" w:cstheme="majorBidi"/>
          <w:color w:val="000000"/>
          <w:sz w:val="26"/>
          <w:szCs w:val="26"/>
          <w:lang w:val="en"/>
        </w:rPr>
      </w:pPr>
      <w:proofErr w:type="gramStart"/>
      <w:r w:rsidRPr="00C95F86">
        <w:rPr>
          <w:rStyle w:val="jlqj4b"/>
          <w:rFonts w:asciiTheme="majorBidi" w:hAnsiTheme="majorBidi" w:cstheme="majorBidi"/>
          <w:color w:val="000000"/>
          <w:sz w:val="26"/>
          <w:szCs w:val="26"/>
          <w:lang w:val="en"/>
        </w:rPr>
        <w:t xml:space="preserve">A cash outflow rate of (100%) is applied to any contractual cash outflows due within a period of (30) days that are not </w:t>
      </w:r>
      <w:r w:rsidR="00332137" w:rsidRPr="00C95F86">
        <w:rPr>
          <w:rStyle w:val="jlqj4b"/>
          <w:rFonts w:asciiTheme="majorBidi" w:hAnsiTheme="majorBidi" w:cstheme="majorBidi"/>
          <w:color w:val="000000"/>
          <w:sz w:val="26"/>
          <w:szCs w:val="26"/>
          <w:lang w:val="en"/>
        </w:rPr>
        <w:t>mentioned</w:t>
      </w:r>
      <w:r w:rsidRPr="00C95F86">
        <w:rPr>
          <w:rStyle w:val="jlqj4b"/>
          <w:rFonts w:asciiTheme="majorBidi" w:hAnsiTheme="majorBidi" w:cstheme="majorBidi"/>
          <w:color w:val="000000"/>
          <w:sz w:val="26"/>
          <w:szCs w:val="26"/>
          <w:lang w:val="en"/>
        </w:rPr>
        <w:t xml:space="preserve"> above - including cash deposits maturing within the next (30) days - other than operating expenses that are not</w:t>
      </w:r>
      <w:r w:rsidRPr="00C95F86">
        <w:rPr>
          <w:rStyle w:val="viiyi"/>
          <w:rFonts w:asciiTheme="majorBidi" w:hAnsiTheme="majorBidi" w:cstheme="majorBidi"/>
          <w:color w:val="000000"/>
          <w:sz w:val="26"/>
          <w:szCs w:val="26"/>
          <w:lang w:val="en"/>
        </w:rPr>
        <w:t xml:space="preserve"> </w:t>
      </w:r>
      <w:r w:rsidRPr="00C95F86">
        <w:rPr>
          <w:rStyle w:val="jlqj4b"/>
          <w:rFonts w:asciiTheme="majorBidi" w:hAnsiTheme="majorBidi" w:cstheme="majorBidi"/>
          <w:color w:val="000000"/>
          <w:sz w:val="26"/>
          <w:szCs w:val="26"/>
          <w:lang w:val="en"/>
        </w:rPr>
        <w:t xml:space="preserve">covered by this standard such as </w:t>
      </w:r>
      <w:r w:rsidR="00332137" w:rsidRPr="00C95F86">
        <w:rPr>
          <w:rStyle w:val="jlqj4b"/>
          <w:rFonts w:asciiTheme="majorBidi" w:hAnsiTheme="majorBidi" w:cstheme="majorBidi"/>
          <w:color w:val="000000"/>
          <w:sz w:val="26"/>
          <w:szCs w:val="26"/>
          <w:lang w:val="en"/>
        </w:rPr>
        <w:t>interest</w:t>
      </w:r>
      <w:r w:rsidR="008157B5">
        <w:rPr>
          <w:rStyle w:val="jlqj4b"/>
          <w:rFonts w:asciiTheme="majorBidi" w:hAnsiTheme="majorBidi" w:cstheme="majorBidi"/>
          <w:color w:val="000000"/>
          <w:sz w:val="26"/>
          <w:szCs w:val="26"/>
          <w:lang w:val="en"/>
        </w:rPr>
        <w:t>,</w:t>
      </w:r>
      <w:r w:rsidR="00332137" w:rsidRPr="00C95F86">
        <w:rPr>
          <w:rStyle w:val="jlqj4b"/>
          <w:rFonts w:asciiTheme="majorBidi" w:hAnsiTheme="majorBidi" w:cstheme="majorBidi"/>
          <w:color w:val="000000"/>
          <w:sz w:val="26"/>
          <w:szCs w:val="26"/>
          <w:lang w:val="en"/>
        </w:rPr>
        <w:t xml:space="preserve"> and return </w:t>
      </w:r>
      <w:r w:rsidR="00332137" w:rsidRPr="00C95F86">
        <w:rPr>
          <w:rFonts w:asciiTheme="majorBidi" w:hAnsiTheme="majorBidi" w:cstheme="majorBidi"/>
          <w:sz w:val="26"/>
          <w:szCs w:val="26"/>
          <w:lang w:bidi="ar-JO"/>
        </w:rPr>
        <w:t>payments</w:t>
      </w:r>
      <w:r w:rsidR="00332137" w:rsidRPr="00C95F86">
        <w:rPr>
          <w:rStyle w:val="jlqj4b"/>
          <w:rFonts w:asciiTheme="majorBidi" w:hAnsiTheme="majorBidi" w:cstheme="majorBidi"/>
          <w:color w:val="000000"/>
          <w:sz w:val="26"/>
          <w:szCs w:val="26"/>
          <w:lang w:val="en"/>
        </w:rPr>
        <w:t xml:space="preserve"> </w:t>
      </w:r>
      <w:r w:rsidRPr="00C95F86">
        <w:rPr>
          <w:rStyle w:val="jlqj4b"/>
          <w:rFonts w:asciiTheme="majorBidi" w:hAnsiTheme="majorBidi" w:cstheme="majorBidi"/>
          <w:color w:val="000000"/>
          <w:sz w:val="26"/>
          <w:szCs w:val="26"/>
          <w:lang w:val="en"/>
        </w:rPr>
        <w:t>for Islamic banks</w:t>
      </w:r>
      <w:r w:rsidR="008157B5">
        <w:rPr>
          <w:rStyle w:val="jlqj4b"/>
          <w:rFonts w:asciiTheme="majorBidi" w:hAnsiTheme="majorBidi" w:cstheme="majorBidi"/>
          <w:color w:val="000000"/>
          <w:sz w:val="26"/>
          <w:szCs w:val="26"/>
          <w:lang w:val="en"/>
        </w:rPr>
        <w:t>;</w:t>
      </w:r>
      <w:r w:rsidR="008157B5" w:rsidRPr="00C95F86">
        <w:rPr>
          <w:rStyle w:val="jlqj4b"/>
          <w:rFonts w:asciiTheme="majorBidi" w:hAnsiTheme="majorBidi" w:cstheme="majorBidi"/>
          <w:color w:val="000000"/>
          <w:sz w:val="26"/>
          <w:szCs w:val="26"/>
          <w:lang w:val="en"/>
        </w:rPr>
        <w:t xml:space="preserve"> </w:t>
      </w:r>
      <w:r w:rsidR="00CB774C">
        <w:rPr>
          <w:rStyle w:val="jlqj4b"/>
          <w:rFonts w:asciiTheme="majorBidi" w:hAnsiTheme="majorBidi" w:cstheme="majorBidi"/>
          <w:color w:val="000000"/>
          <w:sz w:val="26"/>
          <w:szCs w:val="26"/>
          <w:lang w:val="en"/>
        </w:rPr>
        <w:t xml:space="preserve">and </w:t>
      </w:r>
      <w:r w:rsidRPr="00C95F86">
        <w:rPr>
          <w:rStyle w:val="jlqj4b"/>
          <w:rFonts w:asciiTheme="majorBidi" w:hAnsiTheme="majorBidi" w:cstheme="majorBidi"/>
          <w:color w:val="000000"/>
          <w:sz w:val="26"/>
          <w:szCs w:val="26"/>
          <w:lang w:val="en"/>
        </w:rPr>
        <w:t>outflows to cover unsecured collateral loans</w:t>
      </w:r>
      <w:r w:rsidR="00CB774C">
        <w:rPr>
          <w:rStyle w:val="jlqj4b"/>
          <w:rFonts w:asciiTheme="majorBidi" w:hAnsiTheme="majorBidi" w:cstheme="majorBidi"/>
          <w:color w:val="000000"/>
          <w:sz w:val="26"/>
          <w:szCs w:val="26"/>
          <w:lang w:val="en"/>
        </w:rPr>
        <w:t>,</w:t>
      </w:r>
      <w:r w:rsidRPr="00C95F86">
        <w:rPr>
          <w:rStyle w:val="jlqj4b"/>
          <w:rFonts w:asciiTheme="majorBidi" w:hAnsiTheme="majorBidi" w:cstheme="majorBidi"/>
          <w:color w:val="000000"/>
          <w:sz w:val="26"/>
          <w:szCs w:val="26"/>
          <w:lang w:val="en"/>
        </w:rPr>
        <w:t xml:space="preserve"> uncovered short positions, </w:t>
      </w:r>
      <w:r w:rsidR="00CB774C">
        <w:rPr>
          <w:rStyle w:val="jlqj4b"/>
          <w:rFonts w:asciiTheme="majorBidi" w:hAnsiTheme="majorBidi" w:cstheme="majorBidi"/>
          <w:color w:val="000000"/>
          <w:sz w:val="26"/>
          <w:szCs w:val="26"/>
          <w:lang w:val="en"/>
        </w:rPr>
        <w:t xml:space="preserve">or </w:t>
      </w:r>
      <w:r w:rsidRPr="00C95F86">
        <w:rPr>
          <w:rStyle w:val="jlqj4b"/>
          <w:rFonts w:asciiTheme="majorBidi" w:hAnsiTheme="majorBidi" w:cstheme="majorBidi"/>
          <w:color w:val="000000"/>
          <w:sz w:val="26"/>
          <w:szCs w:val="26"/>
          <w:lang w:val="en"/>
        </w:rPr>
        <w:t>dividends</w:t>
      </w:r>
      <w:r w:rsidR="00CB774C">
        <w:rPr>
          <w:rStyle w:val="jlqj4b"/>
          <w:rFonts w:asciiTheme="majorBidi" w:hAnsiTheme="majorBidi" w:cstheme="majorBidi"/>
          <w:color w:val="000000"/>
          <w:sz w:val="26"/>
          <w:szCs w:val="26"/>
          <w:lang w:val="en"/>
        </w:rPr>
        <w:t>.</w:t>
      </w:r>
      <w:proofErr w:type="gramEnd"/>
      <w:r w:rsidR="00CB774C" w:rsidRPr="00C95F86">
        <w:rPr>
          <w:rStyle w:val="jlqj4b"/>
          <w:rFonts w:asciiTheme="majorBidi" w:hAnsiTheme="majorBidi" w:cstheme="majorBidi"/>
          <w:color w:val="000000"/>
          <w:sz w:val="26"/>
          <w:szCs w:val="26"/>
          <w:lang w:val="en"/>
        </w:rPr>
        <w:t xml:space="preserve"> </w:t>
      </w:r>
      <w:r w:rsidR="00CB774C">
        <w:rPr>
          <w:rStyle w:val="jlqj4b"/>
          <w:rFonts w:asciiTheme="majorBidi" w:hAnsiTheme="majorBidi" w:cstheme="majorBidi"/>
          <w:color w:val="000000"/>
          <w:sz w:val="26"/>
          <w:szCs w:val="26"/>
          <w:lang w:val="en"/>
        </w:rPr>
        <w:t>T</w:t>
      </w:r>
      <w:r w:rsidR="00CB774C" w:rsidRPr="00C95F86">
        <w:rPr>
          <w:rStyle w:val="jlqj4b"/>
          <w:rFonts w:asciiTheme="majorBidi" w:hAnsiTheme="majorBidi" w:cstheme="majorBidi"/>
          <w:color w:val="000000"/>
          <w:sz w:val="26"/>
          <w:szCs w:val="26"/>
          <w:lang w:val="en"/>
        </w:rPr>
        <w:t xml:space="preserve">he </w:t>
      </w:r>
      <w:r w:rsidRPr="00C95F86">
        <w:rPr>
          <w:rStyle w:val="jlqj4b"/>
          <w:rFonts w:asciiTheme="majorBidi" w:hAnsiTheme="majorBidi" w:cstheme="majorBidi"/>
          <w:color w:val="000000"/>
          <w:sz w:val="26"/>
          <w:szCs w:val="26"/>
          <w:lang w:val="en"/>
        </w:rPr>
        <w:t xml:space="preserve">bank must clarify the details of the components of this category to the </w:t>
      </w:r>
      <w:r w:rsidR="00CB774C">
        <w:rPr>
          <w:rStyle w:val="jlqj4b"/>
          <w:rFonts w:asciiTheme="majorBidi" w:hAnsiTheme="majorBidi" w:cstheme="majorBidi"/>
          <w:color w:val="000000"/>
          <w:sz w:val="26"/>
          <w:szCs w:val="26"/>
          <w:lang w:val="en"/>
        </w:rPr>
        <w:t>C</w:t>
      </w:r>
      <w:r w:rsidR="00CB774C" w:rsidRPr="00C95F86">
        <w:rPr>
          <w:rStyle w:val="jlqj4b"/>
          <w:rFonts w:asciiTheme="majorBidi" w:hAnsiTheme="majorBidi" w:cstheme="majorBidi"/>
          <w:color w:val="000000"/>
          <w:sz w:val="26"/>
          <w:szCs w:val="26"/>
          <w:lang w:val="en"/>
        </w:rPr>
        <w:t xml:space="preserve">entral </w:t>
      </w:r>
      <w:r w:rsidR="00CB774C">
        <w:rPr>
          <w:rStyle w:val="jlqj4b"/>
          <w:rFonts w:asciiTheme="majorBidi" w:hAnsiTheme="majorBidi" w:cstheme="majorBidi"/>
          <w:color w:val="000000"/>
          <w:sz w:val="26"/>
          <w:szCs w:val="26"/>
          <w:lang w:val="en"/>
        </w:rPr>
        <w:t>B</w:t>
      </w:r>
      <w:r w:rsidR="00CB774C" w:rsidRPr="00C95F86">
        <w:rPr>
          <w:rStyle w:val="jlqj4b"/>
          <w:rFonts w:asciiTheme="majorBidi" w:hAnsiTheme="majorBidi" w:cstheme="majorBidi"/>
          <w:color w:val="000000"/>
          <w:sz w:val="26"/>
          <w:szCs w:val="26"/>
          <w:lang w:val="en"/>
        </w:rPr>
        <w:t>ank</w:t>
      </w:r>
      <w:r w:rsidRPr="00C95F86">
        <w:rPr>
          <w:rStyle w:val="jlqj4b"/>
          <w:rFonts w:asciiTheme="majorBidi" w:hAnsiTheme="majorBidi" w:cstheme="majorBidi"/>
          <w:color w:val="000000"/>
          <w:sz w:val="26"/>
          <w:szCs w:val="26"/>
          <w:lang w:val="en"/>
        </w:rPr>
        <w:t>.</w:t>
      </w:r>
    </w:p>
    <w:p w14:paraId="4081BE6C" w14:textId="5214A898" w:rsidR="00332137" w:rsidRPr="00C95F86" w:rsidRDefault="00662F5C" w:rsidP="00E73559">
      <w:pPr>
        <w:pStyle w:val="ListParagraph"/>
        <w:spacing w:after="0"/>
        <w:ind w:left="1062" w:hanging="702"/>
        <w:jc w:val="both"/>
        <w:rPr>
          <w:rFonts w:asciiTheme="majorBidi" w:hAnsiTheme="majorBidi" w:cstheme="majorBidi"/>
          <w:b/>
          <w:bCs/>
          <w:sz w:val="26"/>
          <w:szCs w:val="26"/>
          <w:lang w:bidi="ar-JO"/>
        </w:rPr>
      </w:pPr>
      <w:r w:rsidRPr="00C95F86">
        <w:rPr>
          <w:rFonts w:asciiTheme="majorBidi" w:hAnsiTheme="majorBidi" w:cstheme="majorBidi"/>
          <w:b/>
          <w:bCs/>
          <w:sz w:val="26"/>
          <w:szCs w:val="26"/>
          <w:lang w:bidi="ar-JO"/>
        </w:rPr>
        <w:t>Fourth</w:t>
      </w:r>
      <w:r w:rsidR="00332137" w:rsidRPr="00C95F86">
        <w:rPr>
          <w:rFonts w:asciiTheme="majorBidi" w:hAnsiTheme="majorBidi" w:cstheme="majorBidi"/>
          <w:b/>
          <w:bCs/>
          <w:sz w:val="26"/>
          <w:szCs w:val="26"/>
          <w:lang w:bidi="ar-JO"/>
        </w:rPr>
        <w:t>/B: Cash Inflows:</w:t>
      </w:r>
    </w:p>
    <w:p w14:paraId="4F9FF679" w14:textId="075AF64D" w:rsidR="00332137" w:rsidRPr="00C95F86" w:rsidRDefault="00332137" w:rsidP="005A5273">
      <w:pPr>
        <w:pStyle w:val="ListParagraph"/>
        <w:numPr>
          <w:ilvl w:val="0"/>
          <w:numId w:val="21"/>
        </w:numPr>
        <w:spacing w:before="240" w:after="0"/>
        <w:ind w:left="1062" w:hanging="342"/>
        <w:jc w:val="both"/>
        <w:rPr>
          <w:rFonts w:asciiTheme="majorBidi" w:hAnsiTheme="majorBidi" w:cstheme="majorBidi"/>
          <w:color w:val="000000"/>
          <w:sz w:val="26"/>
          <w:szCs w:val="26"/>
          <w:lang w:val="en"/>
        </w:rPr>
      </w:pPr>
      <w:r w:rsidRPr="00C95F86">
        <w:rPr>
          <w:rFonts w:asciiTheme="majorBidi" w:hAnsiTheme="majorBidi" w:cstheme="majorBidi"/>
          <w:sz w:val="26"/>
          <w:szCs w:val="26"/>
          <w:lang w:bidi="ar-JO"/>
        </w:rPr>
        <w:t xml:space="preserve">When considering its cash inflows, the bank should only include contractual inflows including </w:t>
      </w:r>
      <w:r w:rsidRPr="00C95F86">
        <w:rPr>
          <w:rStyle w:val="jlqj4b"/>
          <w:rFonts w:asciiTheme="majorBidi" w:hAnsiTheme="majorBidi" w:cstheme="majorBidi"/>
          <w:color w:val="000000"/>
          <w:sz w:val="26"/>
          <w:szCs w:val="26"/>
          <w:lang w:val="en"/>
        </w:rPr>
        <w:t>interest</w:t>
      </w:r>
      <w:r w:rsidR="00CB774C">
        <w:rPr>
          <w:rStyle w:val="jlqj4b"/>
          <w:rFonts w:asciiTheme="majorBidi" w:hAnsiTheme="majorBidi" w:cstheme="majorBidi"/>
          <w:color w:val="000000"/>
          <w:sz w:val="26"/>
          <w:szCs w:val="26"/>
          <w:lang w:val="en"/>
        </w:rPr>
        <w:t>,</w:t>
      </w:r>
      <w:r w:rsidRPr="00C95F86">
        <w:rPr>
          <w:rStyle w:val="jlqj4b"/>
          <w:rFonts w:asciiTheme="majorBidi" w:hAnsiTheme="majorBidi" w:cstheme="majorBidi"/>
          <w:color w:val="000000"/>
          <w:sz w:val="26"/>
          <w:szCs w:val="26"/>
          <w:lang w:val="en"/>
        </w:rPr>
        <w:t xml:space="preserve"> and return </w:t>
      </w:r>
      <w:r w:rsidRPr="00C95F86">
        <w:rPr>
          <w:rFonts w:asciiTheme="majorBidi" w:hAnsiTheme="majorBidi" w:cstheme="majorBidi"/>
          <w:sz w:val="26"/>
          <w:szCs w:val="26"/>
          <w:lang w:bidi="ar-JO"/>
        </w:rPr>
        <w:t xml:space="preserve">payments </w:t>
      </w:r>
      <w:r w:rsidRPr="00C95F86">
        <w:rPr>
          <w:rStyle w:val="jlqj4b"/>
          <w:rFonts w:asciiTheme="majorBidi" w:hAnsiTheme="majorBidi" w:cstheme="majorBidi"/>
          <w:color w:val="000000"/>
          <w:sz w:val="26"/>
          <w:szCs w:val="26"/>
          <w:lang w:val="en"/>
        </w:rPr>
        <w:t>for Islamic banks</w:t>
      </w:r>
      <w:r w:rsidRPr="00C95F86">
        <w:rPr>
          <w:rFonts w:asciiTheme="majorBidi" w:hAnsiTheme="majorBidi" w:cstheme="majorBidi"/>
          <w:sz w:val="26"/>
          <w:szCs w:val="26"/>
          <w:lang w:bidi="ar-JO"/>
        </w:rPr>
        <w:t xml:space="preserve"> from outstanding fully performing exposures for which the bank has no reason to expect a default within the next 30</w:t>
      </w:r>
      <w:r w:rsidR="00CB774C">
        <w:rPr>
          <w:rFonts w:asciiTheme="majorBidi" w:hAnsiTheme="majorBidi" w:cstheme="majorBidi"/>
          <w:sz w:val="26"/>
          <w:szCs w:val="26"/>
          <w:lang w:bidi="ar-JO"/>
        </w:rPr>
        <w:t>-</w:t>
      </w:r>
      <w:r w:rsidRPr="00C95F86">
        <w:rPr>
          <w:rFonts w:asciiTheme="majorBidi" w:hAnsiTheme="majorBidi" w:cstheme="majorBidi"/>
          <w:sz w:val="26"/>
          <w:szCs w:val="26"/>
          <w:lang w:bidi="ar-JO"/>
        </w:rPr>
        <w:t xml:space="preserve"> day period.  </w:t>
      </w:r>
      <w:r w:rsidRPr="00C95F86">
        <w:rPr>
          <w:rStyle w:val="jlqj4b"/>
          <w:rFonts w:asciiTheme="majorBidi" w:hAnsiTheme="majorBidi" w:cstheme="majorBidi"/>
          <w:color w:val="000000"/>
          <w:sz w:val="26"/>
          <w:szCs w:val="26"/>
          <w:lang w:val="en"/>
        </w:rPr>
        <w:t>The potential cash inflows arising from non-recurring operations are not included in the net cash inflows.</w:t>
      </w:r>
      <w:r w:rsidRPr="00C95F86">
        <w:rPr>
          <w:rFonts w:asciiTheme="majorBidi" w:hAnsiTheme="majorBidi" w:cstheme="majorBidi"/>
          <w:color w:val="000000"/>
          <w:sz w:val="26"/>
          <w:szCs w:val="26"/>
        </w:rPr>
        <w:t xml:space="preserve"> </w:t>
      </w:r>
    </w:p>
    <w:p w14:paraId="01423656" w14:textId="47A79335" w:rsidR="005E3818" w:rsidRPr="00C95F86" w:rsidRDefault="005E3818" w:rsidP="00CA5E18">
      <w:pPr>
        <w:pStyle w:val="ListParagraph"/>
        <w:numPr>
          <w:ilvl w:val="0"/>
          <w:numId w:val="21"/>
        </w:numPr>
        <w:spacing w:before="240" w:after="0"/>
        <w:ind w:left="1062" w:hanging="342"/>
        <w:jc w:val="both"/>
        <w:rPr>
          <w:rFonts w:asciiTheme="majorBidi" w:hAnsiTheme="majorBidi" w:cstheme="majorBidi"/>
          <w:sz w:val="26"/>
          <w:szCs w:val="26"/>
          <w:lang w:bidi="ar-JO"/>
        </w:rPr>
      </w:pPr>
      <w:r w:rsidRPr="00C95F86">
        <w:rPr>
          <w:rFonts w:asciiTheme="majorBidi" w:hAnsiTheme="majorBidi" w:cstheme="majorBidi"/>
          <w:sz w:val="26"/>
          <w:szCs w:val="26"/>
          <w:lang w:bidi="ar-JO"/>
        </w:rPr>
        <w:t xml:space="preserve">Banks need to monitor the concentration of inflows across wholesale counterparties in order to decrease the concentration ratios of these inflows in the context of </w:t>
      </w:r>
      <w:r w:rsidR="00CA5E18">
        <w:rPr>
          <w:rFonts w:asciiTheme="majorBidi" w:hAnsiTheme="majorBidi" w:cstheme="majorBidi"/>
          <w:sz w:val="26"/>
          <w:szCs w:val="26"/>
          <w:lang w:bidi="ar-JO"/>
        </w:rPr>
        <w:t>their</w:t>
      </w:r>
      <w:r w:rsidRPr="00C95F86">
        <w:rPr>
          <w:rFonts w:asciiTheme="majorBidi" w:hAnsiTheme="majorBidi" w:cstheme="majorBidi"/>
          <w:sz w:val="26"/>
          <w:szCs w:val="26"/>
          <w:lang w:bidi="ar-JO"/>
        </w:rPr>
        <w:t xml:space="preserve"> liquidity </w:t>
      </w:r>
      <w:r w:rsidR="00CA5E18">
        <w:rPr>
          <w:rFonts w:asciiTheme="majorBidi" w:hAnsiTheme="majorBidi" w:cstheme="majorBidi"/>
          <w:sz w:val="26"/>
          <w:szCs w:val="26"/>
          <w:lang w:bidi="ar-JO"/>
        </w:rPr>
        <w:t xml:space="preserve">risks </w:t>
      </w:r>
      <w:r w:rsidRPr="00C95F86">
        <w:rPr>
          <w:rFonts w:asciiTheme="majorBidi" w:hAnsiTheme="majorBidi" w:cstheme="majorBidi"/>
          <w:sz w:val="26"/>
          <w:szCs w:val="26"/>
          <w:lang w:bidi="ar-JO"/>
        </w:rPr>
        <w:t xml:space="preserve">management. </w:t>
      </w:r>
    </w:p>
    <w:p w14:paraId="41F9CBEF" w14:textId="3060FE1B" w:rsidR="005E3818" w:rsidRPr="00C95F86" w:rsidRDefault="005E3818" w:rsidP="00E73559">
      <w:pPr>
        <w:pStyle w:val="ListParagraph"/>
        <w:numPr>
          <w:ilvl w:val="0"/>
          <w:numId w:val="21"/>
        </w:numPr>
        <w:spacing w:before="240" w:after="0"/>
        <w:ind w:left="1062" w:hanging="342"/>
        <w:jc w:val="both"/>
        <w:rPr>
          <w:rFonts w:asciiTheme="majorBidi" w:hAnsiTheme="majorBidi" w:cstheme="majorBidi"/>
          <w:sz w:val="26"/>
          <w:szCs w:val="26"/>
          <w:lang w:bidi="ar-JO"/>
        </w:rPr>
      </w:pPr>
      <w:r w:rsidRPr="00C95F86">
        <w:rPr>
          <w:rFonts w:asciiTheme="majorBidi" w:hAnsiTheme="majorBidi" w:cstheme="majorBidi"/>
          <w:sz w:val="26"/>
          <w:szCs w:val="26"/>
          <w:lang w:bidi="ar-JO"/>
        </w:rPr>
        <w:t>The amount of inflows that can offset outflows is capped at (75%) of total expected cash outflows, which requires the bank to maintain a minimum amount of stock of HQLA equal to (25%) of the total cash outflows.</w:t>
      </w:r>
    </w:p>
    <w:p w14:paraId="1AC5E30F" w14:textId="2DBD0132" w:rsidR="005E3818" w:rsidRPr="00C95F86" w:rsidRDefault="005E3818" w:rsidP="00CA5E18">
      <w:pPr>
        <w:pStyle w:val="ListParagraph"/>
        <w:numPr>
          <w:ilvl w:val="0"/>
          <w:numId w:val="21"/>
        </w:numPr>
        <w:spacing w:before="240" w:after="0"/>
        <w:ind w:left="1062" w:hanging="342"/>
        <w:jc w:val="both"/>
        <w:rPr>
          <w:rFonts w:asciiTheme="majorBidi" w:hAnsiTheme="majorBidi" w:cstheme="majorBidi"/>
          <w:color w:val="000000"/>
          <w:sz w:val="26"/>
          <w:szCs w:val="26"/>
          <w:lang w:val="en"/>
        </w:rPr>
      </w:pPr>
      <w:r w:rsidRPr="00C95F86">
        <w:rPr>
          <w:rFonts w:asciiTheme="majorBidi" w:hAnsiTheme="majorBidi" w:cstheme="majorBidi"/>
          <w:sz w:val="26"/>
          <w:szCs w:val="26"/>
          <w:lang w:bidi="ar-JO"/>
        </w:rPr>
        <w:lastRenderedPageBreak/>
        <w:t xml:space="preserve">Assets-secured lending, including reverse repos and securities borrowing (including alternative arrangements of reverse repos and </w:t>
      </w:r>
      <w:r w:rsidR="00CA5E18">
        <w:rPr>
          <w:rFonts w:asciiTheme="majorBidi" w:hAnsiTheme="majorBidi" w:cstheme="majorBidi"/>
          <w:sz w:val="26"/>
          <w:szCs w:val="26"/>
          <w:lang w:bidi="ar-JO"/>
        </w:rPr>
        <w:t xml:space="preserve">funding of Sharia compliant </w:t>
      </w:r>
      <w:r w:rsidRPr="00C95F86">
        <w:rPr>
          <w:rFonts w:asciiTheme="majorBidi" w:hAnsiTheme="majorBidi" w:cstheme="majorBidi"/>
          <w:sz w:val="26"/>
          <w:szCs w:val="26"/>
          <w:lang w:bidi="ar-JO"/>
        </w:rPr>
        <w:t xml:space="preserve">securities </w:t>
      </w:r>
      <w:r w:rsidR="00562675" w:rsidRPr="00C95F86">
        <w:rPr>
          <w:rFonts w:asciiTheme="majorBidi" w:hAnsiTheme="majorBidi" w:cstheme="majorBidi"/>
          <w:color w:val="000000"/>
          <w:sz w:val="26"/>
          <w:szCs w:val="26"/>
        </w:rPr>
        <w:t>for Islamic banks</w:t>
      </w:r>
      <w:r w:rsidRPr="00C95F86">
        <w:rPr>
          <w:rFonts w:asciiTheme="majorBidi" w:hAnsiTheme="majorBidi" w:cstheme="majorBidi"/>
          <w:color w:val="000000"/>
          <w:sz w:val="26"/>
          <w:szCs w:val="26"/>
        </w:rPr>
        <w:t>):</w:t>
      </w:r>
    </w:p>
    <w:p w14:paraId="23BA1489" w14:textId="4BF04B8C" w:rsidR="00895125" w:rsidRPr="00C95F86" w:rsidRDefault="005E3818" w:rsidP="00867710">
      <w:pPr>
        <w:tabs>
          <w:tab w:val="left" w:pos="1890"/>
        </w:tabs>
        <w:spacing w:after="0"/>
        <w:ind w:left="1890" w:hanging="630"/>
        <w:jc w:val="both"/>
        <w:rPr>
          <w:rFonts w:asciiTheme="majorBidi" w:hAnsiTheme="majorBidi" w:cstheme="majorBidi"/>
          <w:color w:val="000000"/>
          <w:sz w:val="26"/>
          <w:szCs w:val="26"/>
          <w:lang w:val="en"/>
        </w:rPr>
      </w:pPr>
      <w:r w:rsidRPr="00C95F86">
        <w:rPr>
          <w:rFonts w:asciiTheme="majorBidi" w:hAnsiTheme="majorBidi" w:cstheme="majorBidi"/>
          <w:color w:val="000000"/>
          <w:sz w:val="26"/>
          <w:szCs w:val="26"/>
          <w:lang w:val="en"/>
        </w:rPr>
        <w:t xml:space="preserve">4.1. </w:t>
      </w:r>
      <w:r w:rsidR="00895125" w:rsidRPr="00C95F86">
        <w:rPr>
          <w:rFonts w:asciiTheme="majorBidi" w:hAnsiTheme="majorBidi" w:cstheme="majorBidi"/>
          <w:color w:val="000000"/>
          <w:sz w:val="26"/>
          <w:szCs w:val="26"/>
          <w:lang w:val="en"/>
        </w:rPr>
        <w:t>The</w:t>
      </w:r>
      <w:r w:rsidR="00636906" w:rsidRPr="00C95F86">
        <w:rPr>
          <w:rFonts w:asciiTheme="majorBidi" w:hAnsiTheme="majorBidi" w:cstheme="majorBidi"/>
          <w:color w:val="000000"/>
          <w:sz w:val="26"/>
          <w:szCs w:val="26"/>
          <w:lang w:val="en"/>
        </w:rPr>
        <w:t xml:space="preserve"> bank should assume that maturing reverse repurchase or securities borrowing agreements fully secured by Level 1 assets will be rolled-over, so the inflow rate of these transactions will be (0%). </w:t>
      </w:r>
      <w:r w:rsidR="00867710">
        <w:rPr>
          <w:rFonts w:asciiTheme="majorBidi" w:hAnsiTheme="majorBidi" w:cstheme="majorBidi"/>
          <w:color w:val="000000"/>
          <w:sz w:val="26"/>
          <w:szCs w:val="26"/>
          <w:lang w:val="en"/>
        </w:rPr>
        <w:t>For r</w:t>
      </w:r>
      <w:r w:rsidR="00867710" w:rsidRPr="00C95F86">
        <w:rPr>
          <w:rFonts w:asciiTheme="majorBidi" w:hAnsiTheme="majorBidi" w:cstheme="majorBidi"/>
          <w:color w:val="000000"/>
          <w:sz w:val="26"/>
          <w:szCs w:val="26"/>
          <w:lang w:val="en"/>
        </w:rPr>
        <w:t xml:space="preserve">everse </w:t>
      </w:r>
      <w:r w:rsidR="00636906" w:rsidRPr="00C95F86">
        <w:rPr>
          <w:rFonts w:asciiTheme="majorBidi" w:hAnsiTheme="majorBidi" w:cstheme="majorBidi"/>
          <w:color w:val="000000"/>
          <w:sz w:val="26"/>
          <w:szCs w:val="26"/>
          <w:lang w:val="en"/>
        </w:rPr>
        <w:t xml:space="preserve">repurchase or securities lending agreements upon maturing that </w:t>
      </w:r>
      <w:proofErr w:type="gramStart"/>
      <w:r w:rsidR="00636906" w:rsidRPr="00C95F86">
        <w:rPr>
          <w:rFonts w:asciiTheme="majorBidi" w:hAnsiTheme="majorBidi" w:cstheme="majorBidi"/>
          <w:color w:val="000000"/>
          <w:sz w:val="26"/>
          <w:szCs w:val="26"/>
          <w:lang w:val="en"/>
        </w:rPr>
        <w:t>are secured</w:t>
      </w:r>
      <w:proofErr w:type="gramEnd"/>
      <w:r w:rsidR="00636906" w:rsidRPr="00C95F86">
        <w:rPr>
          <w:rFonts w:asciiTheme="majorBidi" w:hAnsiTheme="majorBidi" w:cstheme="majorBidi"/>
          <w:color w:val="000000"/>
          <w:sz w:val="26"/>
          <w:szCs w:val="26"/>
          <w:lang w:val="en"/>
        </w:rPr>
        <w:t xml:space="preserve"> by Level 2 assets, </w:t>
      </w:r>
      <w:r w:rsidR="00867710">
        <w:rPr>
          <w:rFonts w:asciiTheme="majorBidi" w:hAnsiTheme="majorBidi" w:cstheme="majorBidi"/>
          <w:color w:val="000000"/>
          <w:sz w:val="26"/>
          <w:szCs w:val="26"/>
          <w:lang w:val="en"/>
        </w:rPr>
        <w:t>their</w:t>
      </w:r>
      <w:r w:rsidR="00867710" w:rsidRPr="00C95F86">
        <w:rPr>
          <w:rFonts w:asciiTheme="majorBidi" w:hAnsiTheme="majorBidi" w:cstheme="majorBidi"/>
          <w:color w:val="000000"/>
          <w:sz w:val="26"/>
          <w:szCs w:val="26"/>
          <w:lang w:val="en"/>
        </w:rPr>
        <w:t xml:space="preserve"> </w:t>
      </w:r>
      <w:r w:rsidR="00636906" w:rsidRPr="00C95F86">
        <w:rPr>
          <w:rFonts w:asciiTheme="majorBidi" w:hAnsiTheme="majorBidi" w:cstheme="majorBidi"/>
          <w:color w:val="000000"/>
          <w:sz w:val="26"/>
          <w:szCs w:val="26"/>
          <w:lang w:val="en"/>
        </w:rPr>
        <w:t xml:space="preserve">cash inflows will be </w:t>
      </w:r>
      <w:r w:rsidR="00895125" w:rsidRPr="00C95F86">
        <w:rPr>
          <w:rFonts w:asciiTheme="majorBidi" w:hAnsiTheme="majorBidi" w:cstheme="majorBidi"/>
          <w:color w:val="000000"/>
          <w:sz w:val="26"/>
          <w:szCs w:val="26"/>
          <w:lang w:val="en"/>
        </w:rPr>
        <w:t>considered</w:t>
      </w:r>
      <w:r w:rsidR="00636906" w:rsidRPr="00C95F86">
        <w:rPr>
          <w:rFonts w:asciiTheme="majorBidi" w:hAnsiTheme="majorBidi" w:cstheme="majorBidi"/>
          <w:color w:val="000000"/>
          <w:sz w:val="26"/>
          <w:szCs w:val="26"/>
          <w:lang w:val="en"/>
        </w:rPr>
        <w:t xml:space="preserve"> </w:t>
      </w:r>
      <w:r w:rsidR="00895125" w:rsidRPr="00C95F86">
        <w:rPr>
          <w:rFonts w:asciiTheme="majorBidi" w:hAnsiTheme="majorBidi" w:cstheme="majorBidi"/>
          <w:color w:val="000000"/>
          <w:sz w:val="26"/>
          <w:szCs w:val="26"/>
          <w:lang w:val="en"/>
        </w:rPr>
        <w:t>equivalent</w:t>
      </w:r>
      <w:r w:rsidR="00636906" w:rsidRPr="00C95F86">
        <w:rPr>
          <w:rFonts w:asciiTheme="majorBidi" w:hAnsiTheme="majorBidi" w:cstheme="majorBidi"/>
          <w:color w:val="000000"/>
          <w:sz w:val="26"/>
          <w:szCs w:val="26"/>
          <w:lang w:val="en"/>
        </w:rPr>
        <w:t xml:space="preserve"> to the haircut for the specific assets. As for any maturing reverse repurchase or securit</w:t>
      </w:r>
      <w:r w:rsidR="00895125" w:rsidRPr="00C95F86">
        <w:rPr>
          <w:rFonts w:asciiTheme="majorBidi" w:hAnsiTheme="majorBidi" w:cstheme="majorBidi"/>
          <w:color w:val="000000"/>
          <w:sz w:val="26"/>
          <w:szCs w:val="26"/>
          <w:lang w:val="en"/>
        </w:rPr>
        <w:t>ies</w:t>
      </w:r>
      <w:r w:rsidR="00636906" w:rsidRPr="00C95F86">
        <w:rPr>
          <w:rFonts w:asciiTheme="majorBidi" w:hAnsiTheme="majorBidi" w:cstheme="majorBidi"/>
          <w:color w:val="000000"/>
          <w:sz w:val="26"/>
          <w:szCs w:val="26"/>
          <w:lang w:val="en"/>
        </w:rPr>
        <w:t xml:space="preserve"> </w:t>
      </w:r>
      <w:r w:rsidR="00867710">
        <w:rPr>
          <w:rFonts w:asciiTheme="majorBidi" w:hAnsiTheme="majorBidi" w:cstheme="majorBidi"/>
          <w:color w:val="000000"/>
          <w:sz w:val="26"/>
          <w:szCs w:val="26"/>
          <w:lang w:val="en"/>
        </w:rPr>
        <w:t>lending</w:t>
      </w:r>
      <w:r w:rsidR="00867710" w:rsidRPr="00C95F86">
        <w:rPr>
          <w:rFonts w:asciiTheme="majorBidi" w:hAnsiTheme="majorBidi" w:cstheme="majorBidi"/>
          <w:color w:val="000000"/>
          <w:sz w:val="26"/>
          <w:szCs w:val="26"/>
          <w:lang w:val="en"/>
        </w:rPr>
        <w:t xml:space="preserve"> </w:t>
      </w:r>
      <w:r w:rsidR="00636906" w:rsidRPr="00C95F86">
        <w:rPr>
          <w:rFonts w:asciiTheme="majorBidi" w:hAnsiTheme="majorBidi" w:cstheme="majorBidi"/>
          <w:color w:val="000000"/>
          <w:sz w:val="26"/>
          <w:szCs w:val="26"/>
          <w:lang w:val="en"/>
        </w:rPr>
        <w:t xml:space="preserve">agreements secured by non-HQLA assets, </w:t>
      </w:r>
      <w:r w:rsidR="00895125" w:rsidRPr="00C95F86">
        <w:rPr>
          <w:rFonts w:asciiTheme="majorBidi" w:hAnsiTheme="majorBidi" w:cstheme="majorBidi"/>
          <w:color w:val="000000"/>
          <w:sz w:val="26"/>
          <w:szCs w:val="26"/>
          <w:lang w:val="en"/>
        </w:rPr>
        <w:t>the</w:t>
      </w:r>
      <w:r w:rsidR="00636906" w:rsidRPr="00C95F86">
        <w:rPr>
          <w:rFonts w:asciiTheme="majorBidi" w:hAnsiTheme="majorBidi" w:cstheme="majorBidi"/>
          <w:color w:val="000000"/>
          <w:sz w:val="26"/>
          <w:szCs w:val="26"/>
          <w:lang w:val="en"/>
        </w:rPr>
        <w:t xml:space="preserve"> bank should assume that </w:t>
      </w:r>
      <w:r w:rsidR="00E455AF" w:rsidRPr="00C95F86">
        <w:rPr>
          <w:rFonts w:asciiTheme="majorBidi" w:hAnsiTheme="majorBidi" w:cstheme="majorBidi"/>
          <w:color w:val="000000"/>
          <w:sz w:val="26"/>
          <w:szCs w:val="26"/>
          <w:lang w:val="en"/>
        </w:rPr>
        <w:t>these agreements</w:t>
      </w:r>
      <w:r w:rsidR="00636906" w:rsidRPr="00C95F86">
        <w:rPr>
          <w:rFonts w:asciiTheme="majorBidi" w:hAnsiTheme="majorBidi" w:cstheme="majorBidi"/>
          <w:color w:val="000000"/>
          <w:sz w:val="26"/>
          <w:szCs w:val="26"/>
          <w:lang w:val="en"/>
        </w:rPr>
        <w:t xml:space="preserve"> </w:t>
      </w:r>
      <w:proofErr w:type="gramStart"/>
      <w:r w:rsidR="00636906" w:rsidRPr="00C95F86">
        <w:rPr>
          <w:rFonts w:asciiTheme="majorBidi" w:hAnsiTheme="majorBidi" w:cstheme="majorBidi"/>
          <w:color w:val="000000"/>
          <w:sz w:val="26"/>
          <w:szCs w:val="26"/>
          <w:lang w:val="en"/>
        </w:rPr>
        <w:t>will</w:t>
      </w:r>
      <w:proofErr w:type="gramEnd"/>
      <w:r w:rsidR="00636906" w:rsidRPr="00C95F86">
        <w:rPr>
          <w:rFonts w:asciiTheme="majorBidi" w:hAnsiTheme="majorBidi" w:cstheme="majorBidi"/>
          <w:color w:val="000000"/>
          <w:sz w:val="26"/>
          <w:szCs w:val="26"/>
          <w:lang w:val="en"/>
        </w:rPr>
        <w:t xml:space="preserve"> not roll-over</w:t>
      </w:r>
      <w:r w:rsidR="00867710">
        <w:rPr>
          <w:rFonts w:asciiTheme="majorBidi" w:hAnsiTheme="majorBidi" w:cstheme="majorBidi"/>
          <w:color w:val="000000"/>
          <w:sz w:val="26"/>
          <w:szCs w:val="26"/>
          <w:lang w:val="en"/>
        </w:rPr>
        <w:t>;</w:t>
      </w:r>
      <w:r w:rsidR="00E455AF" w:rsidRPr="00C95F86">
        <w:rPr>
          <w:rFonts w:asciiTheme="majorBidi" w:hAnsiTheme="majorBidi" w:cstheme="majorBidi"/>
          <w:color w:val="000000"/>
          <w:sz w:val="26"/>
          <w:szCs w:val="26"/>
          <w:lang w:val="en"/>
        </w:rPr>
        <w:t xml:space="preserve"> </w:t>
      </w:r>
      <w:r w:rsidR="00895125" w:rsidRPr="00C95F86">
        <w:rPr>
          <w:rFonts w:asciiTheme="majorBidi" w:hAnsiTheme="majorBidi" w:cstheme="majorBidi"/>
          <w:color w:val="000000"/>
          <w:sz w:val="26"/>
          <w:szCs w:val="26"/>
          <w:lang w:val="en"/>
        </w:rPr>
        <w:t>thus</w:t>
      </w:r>
      <w:r w:rsidR="00867710">
        <w:rPr>
          <w:rFonts w:asciiTheme="majorBidi" w:hAnsiTheme="majorBidi" w:cstheme="majorBidi"/>
          <w:color w:val="000000"/>
          <w:sz w:val="26"/>
          <w:szCs w:val="26"/>
          <w:lang w:val="en"/>
        </w:rPr>
        <w:t>,</w:t>
      </w:r>
      <w:r w:rsidR="00895125" w:rsidRPr="00C95F86">
        <w:rPr>
          <w:rFonts w:asciiTheme="majorBidi" w:hAnsiTheme="majorBidi" w:cstheme="majorBidi"/>
          <w:color w:val="000000"/>
          <w:sz w:val="26"/>
          <w:szCs w:val="26"/>
          <w:lang w:val="en"/>
        </w:rPr>
        <w:t xml:space="preserve"> </w:t>
      </w:r>
      <w:r w:rsidR="00867710">
        <w:rPr>
          <w:rFonts w:asciiTheme="majorBidi" w:hAnsiTheme="majorBidi" w:cstheme="majorBidi"/>
          <w:color w:val="000000"/>
          <w:sz w:val="26"/>
          <w:szCs w:val="26"/>
          <w:lang w:val="en"/>
        </w:rPr>
        <w:t>their</w:t>
      </w:r>
      <w:r w:rsidR="00867710" w:rsidRPr="00C95F86">
        <w:rPr>
          <w:rFonts w:asciiTheme="majorBidi" w:hAnsiTheme="majorBidi" w:cstheme="majorBidi"/>
          <w:color w:val="000000"/>
          <w:sz w:val="26"/>
          <w:szCs w:val="26"/>
          <w:lang w:val="en"/>
        </w:rPr>
        <w:t xml:space="preserve"> </w:t>
      </w:r>
      <w:r w:rsidR="00E455AF" w:rsidRPr="00C95F86">
        <w:rPr>
          <w:rFonts w:asciiTheme="majorBidi" w:hAnsiTheme="majorBidi" w:cstheme="majorBidi"/>
          <w:color w:val="000000"/>
          <w:sz w:val="26"/>
          <w:szCs w:val="26"/>
          <w:lang w:val="en"/>
        </w:rPr>
        <w:t>total value will be listed as cash i</w:t>
      </w:r>
      <w:r w:rsidR="0053416B" w:rsidRPr="00C95F86">
        <w:rPr>
          <w:rFonts w:asciiTheme="majorBidi" w:hAnsiTheme="majorBidi" w:cstheme="majorBidi"/>
          <w:color w:val="000000"/>
          <w:sz w:val="26"/>
          <w:szCs w:val="26"/>
          <w:lang w:val="en"/>
        </w:rPr>
        <w:t>nflows upon maturing</w:t>
      </w:r>
      <w:r w:rsidR="00895125" w:rsidRPr="00C95F86">
        <w:rPr>
          <w:rFonts w:asciiTheme="majorBidi" w:hAnsiTheme="majorBidi" w:cstheme="majorBidi"/>
          <w:color w:val="000000"/>
          <w:sz w:val="26"/>
          <w:szCs w:val="26"/>
          <w:lang w:val="en"/>
        </w:rPr>
        <w:t>.</w:t>
      </w:r>
      <w:r w:rsidR="00636906" w:rsidRPr="00C95F86">
        <w:rPr>
          <w:rFonts w:asciiTheme="majorBidi" w:hAnsiTheme="majorBidi" w:cstheme="majorBidi"/>
          <w:color w:val="000000"/>
          <w:sz w:val="26"/>
          <w:szCs w:val="26"/>
          <w:lang w:val="en"/>
        </w:rPr>
        <w:t xml:space="preserve"> </w:t>
      </w:r>
    </w:p>
    <w:p w14:paraId="5A49CB51" w14:textId="2146CB4A" w:rsidR="005E3818" w:rsidRPr="00C95F86" w:rsidRDefault="00E74BF6" w:rsidP="00543F70">
      <w:pPr>
        <w:tabs>
          <w:tab w:val="left" w:pos="1890"/>
        </w:tabs>
        <w:spacing w:after="0"/>
        <w:ind w:left="1890" w:hanging="630"/>
        <w:jc w:val="both"/>
        <w:rPr>
          <w:rFonts w:asciiTheme="majorBidi" w:hAnsiTheme="majorBidi" w:cstheme="majorBidi"/>
          <w:sz w:val="26"/>
          <w:szCs w:val="26"/>
          <w:lang w:bidi="ar-JO"/>
        </w:rPr>
      </w:pPr>
      <w:r w:rsidRPr="00C95F86">
        <w:rPr>
          <w:rFonts w:asciiTheme="majorBidi" w:hAnsiTheme="majorBidi" w:cstheme="majorBidi"/>
          <w:color w:val="000000"/>
          <w:sz w:val="26"/>
          <w:szCs w:val="26"/>
          <w:lang w:val="en"/>
        </w:rPr>
        <w:t xml:space="preserve">4.2. </w:t>
      </w:r>
      <w:r w:rsidR="007B042D" w:rsidRPr="00C95F86">
        <w:rPr>
          <w:rFonts w:asciiTheme="majorBidi" w:hAnsiTheme="majorBidi" w:cstheme="majorBidi"/>
          <w:color w:val="000000"/>
          <w:sz w:val="26"/>
          <w:szCs w:val="26"/>
          <w:lang w:val="en"/>
        </w:rPr>
        <w:t xml:space="preserve">The </w:t>
      </w:r>
      <w:r w:rsidR="00416650" w:rsidRPr="00C95F86">
        <w:rPr>
          <w:rFonts w:asciiTheme="majorBidi" w:hAnsiTheme="majorBidi" w:cstheme="majorBidi"/>
          <w:sz w:val="26"/>
          <w:szCs w:val="26"/>
          <w:lang w:bidi="ar-JO"/>
        </w:rPr>
        <w:t>assets-secured lending</w:t>
      </w:r>
      <w:r w:rsidR="00416650" w:rsidRPr="00C95F86">
        <w:rPr>
          <w:rFonts w:asciiTheme="majorBidi" w:hAnsiTheme="majorBidi" w:cstheme="majorBidi"/>
          <w:color w:val="000000"/>
          <w:sz w:val="26"/>
          <w:szCs w:val="26"/>
          <w:lang w:val="en"/>
        </w:rPr>
        <w:t xml:space="preserve"> transactions</w:t>
      </w:r>
      <w:r w:rsidR="007B042D" w:rsidRPr="00C95F86">
        <w:rPr>
          <w:rFonts w:asciiTheme="majorBidi" w:hAnsiTheme="majorBidi" w:cstheme="majorBidi"/>
          <w:color w:val="000000"/>
          <w:sz w:val="26"/>
          <w:szCs w:val="26"/>
          <w:lang w:val="en"/>
        </w:rPr>
        <w:t xml:space="preserve"> including </w:t>
      </w:r>
      <w:r w:rsidR="007B042D" w:rsidRPr="00C95F86">
        <w:rPr>
          <w:rFonts w:asciiTheme="majorBidi" w:hAnsiTheme="majorBidi" w:cstheme="majorBidi"/>
          <w:sz w:val="26"/>
          <w:szCs w:val="26"/>
          <w:lang w:bidi="ar-JO"/>
        </w:rPr>
        <w:t>reverse repos and securities borrowing</w:t>
      </w:r>
      <w:r w:rsidR="00416650" w:rsidRPr="00C95F86">
        <w:rPr>
          <w:rFonts w:asciiTheme="majorBidi" w:hAnsiTheme="majorBidi" w:cstheme="majorBidi"/>
          <w:sz w:val="26"/>
          <w:szCs w:val="26"/>
          <w:lang w:bidi="ar-JO"/>
        </w:rPr>
        <w:t>,</w:t>
      </w:r>
      <w:r w:rsidR="007B042D" w:rsidRPr="00C95F86">
        <w:rPr>
          <w:rFonts w:asciiTheme="majorBidi" w:hAnsiTheme="majorBidi" w:cstheme="majorBidi"/>
          <w:sz w:val="26"/>
          <w:szCs w:val="26"/>
          <w:lang w:bidi="ar-JO"/>
        </w:rPr>
        <w:t xml:space="preserve"> </w:t>
      </w:r>
      <w:r w:rsidR="00543F70" w:rsidRPr="00C95F86">
        <w:rPr>
          <w:rFonts w:asciiTheme="majorBidi" w:hAnsiTheme="majorBidi" w:cstheme="majorBidi"/>
          <w:sz w:val="26"/>
          <w:szCs w:val="26"/>
          <w:lang w:bidi="ar-JO"/>
        </w:rPr>
        <w:t>in case</w:t>
      </w:r>
      <w:r w:rsidR="007B042D" w:rsidRPr="00C95F86">
        <w:rPr>
          <w:rFonts w:asciiTheme="majorBidi" w:hAnsiTheme="majorBidi" w:cstheme="majorBidi"/>
          <w:sz w:val="26"/>
          <w:szCs w:val="26"/>
          <w:lang w:bidi="ar-JO"/>
        </w:rPr>
        <w:t xml:space="preserve"> the collateral </w:t>
      </w:r>
      <w:proofErr w:type="gramStart"/>
      <w:r w:rsidR="00A37D8F" w:rsidRPr="00C95F86">
        <w:rPr>
          <w:rFonts w:asciiTheme="majorBidi" w:hAnsiTheme="majorBidi" w:cstheme="majorBidi"/>
          <w:sz w:val="26"/>
          <w:szCs w:val="26"/>
          <w:lang w:bidi="ar-JO"/>
        </w:rPr>
        <w:t>is not used</w:t>
      </w:r>
      <w:proofErr w:type="gramEnd"/>
      <w:r w:rsidR="00A37D8F" w:rsidRPr="00C95F86">
        <w:rPr>
          <w:rFonts w:asciiTheme="majorBidi" w:hAnsiTheme="majorBidi" w:cstheme="majorBidi"/>
          <w:sz w:val="26"/>
          <w:szCs w:val="26"/>
          <w:lang w:bidi="ar-JO"/>
        </w:rPr>
        <w:t xml:space="preserve"> to cover short positions</w:t>
      </w:r>
      <w:r w:rsidR="00416650" w:rsidRPr="00C95F86">
        <w:rPr>
          <w:rFonts w:asciiTheme="majorBidi" w:hAnsiTheme="majorBidi" w:cstheme="majorBidi"/>
          <w:sz w:val="26"/>
          <w:szCs w:val="26"/>
          <w:lang w:bidi="ar-JO"/>
        </w:rPr>
        <w:t>, are subjected to their respective inflow rates:</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4950"/>
      </w:tblGrid>
      <w:tr w:rsidR="00416650" w:rsidRPr="00C95F86" w14:paraId="005D67DE" w14:textId="77777777" w:rsidTr="00C97721">
        <w:trPr>
          <w:jc w:val="center"/>
        </w:trPr>
        <w:tc>
          <w:tcPr>
            <w:tcW w:w="5125" w:type="dxa"/>
            <w:shd w:val="clear" w:color="auto" w:fill="D9D9D9" w:themeFill="background1" w:themeFillShade="D9"/>
            <w:vAlign w:val="center"/>
          </w:tcPr>
          <w:p w14:paraId="6CA6A2B0" w14:textId="6193C964" w:rsidR="00416650" w:rsidRPr="00C95F86" w:rsidRDefault="00F72BCB" w:rsidP="00543F70">
            <w:pPr>
              <w:jc w:val="center"/>
              <w:rPr>
                <w:rFonts w:asciiTheme="majorBidi" w:hAnsiTheme="majorBidi" w:cstheme="majorBidi"/>
                <w:b/>
                <w:bCs/>
                <w:sz w:val="26"/>
                <w:szCs w:val="26"/>
                <w:rtl/>
                <w:lang w:bidi="ar-JO"/>
              </w:rPr>
            </w:pPr>
            <w:r w:rsidRPr="00C95F86">
              <w:rPr>
                <w:rFonts w:asciiTheme="majorBidi" w:hAnsiTheme="majorBidi" w:cstheme="majorBidi"/>
                <w:b/>
                <w:bCs/>
                <w:sz w:val="26"/>
                <w:szCs w:val="26"/>
                <w:lang w:bidi="ar-JO"/>
              </w:rPr>
              <w:t xml:space="preserve">lending transactions </w:t>
            </w:r>
            <w:r w:rsidR="00543F70" w:rsidRPr="00C95F86">
              <w:rPr>
                <w:rFonts w:asciiTheme="majorBidi" w:hAnsiTheme="majorBidi" w:cstheme="majorBidi"/>
                <w:b/>
                <w:bCs/>
                <w:sz w:val="26"/>
                <w:szCs w:val="26"/>
                <w:lang w:bidi="ar-JO"/>
              </w:rPr>
              <w:t xml:space="preserve">secured </w:t>
            </w:r>
            <w:r w:rsidRPr="00C95F86">
              <w:rPr>
                <w:rFonts w:asciiTheme="majorBidi" w:hAnsiTheme="majorBidi" w:cstheme="majorBidi"/>
                <w:b/>
                <w:bCs/>
                <w:sz w:val="26"/>
                <w:szCs w:val="26"/>
                <w:lang w:bidi="ar-JO"/>
              </w:rPr>
              <w:t>by the following asset category:</w:t>
            </w:r>
          </w:p>
        </w:tc>
        <w:tc>
          <w:tcPr>
            <w:tcW w:w="4950" w:type="dxa"/>
            <w:shd w:val="clear" w:color="auto" w:fill="D9D9D9" w:themeFill="background1" w:themeFillShade="D9"/>
            <w:vAlign w:val="center"/>
          </w:tcPr>
          <w:p w14:paraId="762EADDB" w14:textId="77777777" w:rsidR="00416650" w:rsidRPr="00C95F86" w:rsidRDefault="00416650" w:rsidP="00E73559">
            <w:pPr>
              <w:jc w:val="center"/>
              <w:rPr>
                <w:rFonts w:asciiTheme="majorBidi" w:hAnsiTheme="majorBidi" w:cstheme="majorBidi"/>
                <w:b/>
                <w:bCs/>
                <w:sz w:val="26"/>
                <w:szCs w:val="26"/>
                <w:lang w:bidi="ar-JO"/>
              </w:rPr>
            </w:pPr>
            <w:r w:rsidRPr="00C95F86">
              <w:rPr>
                <w:rFonts w:asciiTheme="majorBidi" w:hAnsiTheme="majorBidi" w:cstheme="majorBidi"/>
                <w:b/>
                <w:bCs/>
                <w:sz w:val="26"/>
                <w:szCs w:val="26"/>
                <w:lang w:bidi="ar-JO"/>
              </w:rPr>
              <w:t>Inflow rate</w:t>
            </w:r>
          </w:p>
          <w:p w14:paraId="4FBC2828" w14:textId="29FDF29B" w:rsidR="00416650" w:rsidRPr="00C95F86" w:rsidRDefault="00416650" w:rsidP="00E73559">
            <w:pPr>
              <w:jc w:val="center"/>
              <w:rPr>
                <w:rFonts w:asciiTheme="majorBidi" w:hAnsiTheme="majorBidi" w:cstheme="majorBidi"/>
                <w:b/>
                <w:bCs/>
                <w:sz w:val="26"/>
                <w:szCs w:val="26"/>
                <w:rtl/>
                <w:lang w:bidi="ar-JO"/>
              </w:rPr>
            </w:pPr>
            <w:r w:rsidRPr="00C95F86">
              <w:rPr>
                <w:rFonts w:asciiTheme="majorBidi" w:hAnsiTheme="majorBidi" w:cstheme="majorBidi"/>
                <w:b/>
                <w:bCs/>
                <w:sz w:val="26"/>
                <w:szCs w:val="26"/>
                <w:lang w:bidi="ar-JO"/>
              </w:rPr>
              <w:t>(if collateral is not re-used to cover short positions)</w:t>
            </w:r>
          </w:p>
        </w:tc>
      </w:tr>
      <w:tr w:rsidR="00416650" w:rsidRPr="00C95F86" w14:paraId="7766B819" w14:textId="77777777" w:rsidTr="00C97721">
        <w:trPr>
          <w:jc w:val="center"/>
        </w:trPr>
        <w:tc>
          <w:tcPr>
            <w:tcW w:w="5125" w:type="dxa"/>
          </w:tcPr>
          <w:p w14:paraId="1A666141" w14:textId="1323C6BB" w:rsidR="00416650" w:rsidRPr="00C95F86" w:rsidRDefault="00416650" w:rsidP="00E73559">
            <w:pPr>
              <w:jc w:val="both"/>
              <w:rPr>
                <w:rFonts w:asciiTheme="majorBidi" w:hAnsiTheme="majorBidi" w:cstheme="majorBidi"/>
                <w:sz w:val="26"/>
                <w:szCs w:val="26"/>
                <w:rtl/>
                <w:lang w:bidi="ar-JO"/>
              </w:rPr>
            </w:pPr>
            <w:r w:rsidRPr="00C95F86">
              <w:rPr>
                <w:rFonts w:asciiTheme="majorBidi" w:hAnsiTheme="majorBidi" w:cstheme="majorBidi"/>
                <w:sz w:val="26"/>
                <w:szCs w:val="26"/>
                <w:lang w:bidi="ar-JO"/>
              </w:rPr>
              <w:t>Level 1 assets</w:t>
            </w:r>
          </w:p>
        </w:tc>
        <w:tc>
          <w:tcPr>
            <w:tcW w:w="4950" w:type="dxa"/>
          </w:tcPr>
          <w:p w14:paraId="64ADB788" w14:textId="32C71FA2" w:rsidR="00416650" w:rsidRPr="00C95F86" w:rsidRDefault="00416650" w:rsidP="00E73559">
            <w:pPr>
              <w:jc w:val="center"/>
              <w:rPr>
                <w:rFonts w:asciiTheme="majorBidi" w:hAnsiTheme="majorBidi" w:cstheme="majorBidi"/>
                <w:sz w:val="26"/>
                <w:szCs w:val="26"/>
                <w:rtl/>
                <w:lang w:bidi="ar-JO"/>
              </w:rPr>
            </w:pPr>
            <w:r w:rsidRPr="00C95F86">
              <w:rPr>
                <w:rFonts w:asciiTheme="majorBidi" w:hAnsiTheme="majorBidi" w:cstheme="majorBidi"/>
                <w:sz w:val="26"/>
                <w:szCs w:val="26"/>
                <w:lang w:bidi="ar-JO"/>
              </w:rPr>
              <w:t>0%</w:t>
            </w:r>
          </w:p>
        </w:tc>
      </w:tr>
      <w:tr w:rsidR="00416650" w:rsidRPr="00C95F86" w14:paraId="60AF5E52" w14:textId="77777777" w:rsidTr="00C97721">
        <w:trPr>
          <w:jc w:val="center"/>
        </w:trPr>
        <w:tc>
          <w:tcPr>
            <w:tcW w:w="5125" w:type="dxa"/>
          </w:tcPr>
          <w:p w14:paraId="3AB18561" w14:textId="18CB6BE9" w:rsidR="00416650" w:rsidRPr="00C95F86" w:rsidRDefault="00416650" w:rsidP="00E73559">
            <w:pPr>
              <w:jc w:val="both"/>
              <w:rPr>
                <w:rFonts w:asciiTheme="majorBidi" w:hAnsiTheme="majorBidi" w:cstheme="majorBidi"/>
                <w:sz w:val="26"/>
                <w:szCs w:val="26"/>
                <w:rtl/>
                <w:lang w:bidi="ar-JO"/>
              </w:rPr>
            </w:pPr>
            <w:r w:rsidRPr="00C95F86">
              <w:rPr>
                <w:rFonts w:asciiTheme="majorBidi" w:hAnsiTheme="majorBidi" w:cstheme="majorBidi"/>
                <w:sz w:val="26"/>
                <w:szCs w:val="26"/>
                <w:lang w:bidi="ar-JO"/>
              </w:rPr>
              <w:t>Level 2A assets</w:t>
            </w:r>
          </w:p>
        </w:tc>
        <w:tc>
          <w:tcPr>
            <w:tcW w:w="4950" w:type="dxa"/>
          </w:tcPr>
          <w:p w14:paraId="47569C1A" w14:textId="1A7CCECB" w:rsidR="00416650" w:rsidRPr="00C95F86" w:rsidRDefault="00416650" w:rsidP="00E73559">
            <w:pPr>
              <w:jc w:val="center"/>
              <w:rPr>
                <w:rFonts w:asciiTheme="majorBidi" w:hAnsiTheme="majorBidi" w:cstheme="majorBidi"/>
                <w:sz w:val="26"/>
                <w:szCs w:val="26"/>
                <w:rtl/>
                <w:lang w:bidi="ar-JO"/>
              </w:rPr>
            </w:pPr>
            <w:r w:rsidRPr="00C95F86">
              <w:rPr>
                <w:rFonts w:asciiTheme="majorBidi" w:hAnsiTheme="majorBidi" w:cstheme="majorBidi"/>
                <w:sz w:val="26"/>
                <w:szCs w:val="26"/>
                <w:lang w:bidi="ar-JO"/>
              </w:rPr>
              <w:t>15%</w:t>
            </w:r>
          </w:p>
        </w:tc>
      </w:tr>
      <w:tr w:rsidR="00416650" w:rsidRPr="00C95F86" w14:paraId="640428F2" w14:textId="77777777" w:rsidTr="00C97721">
        <w:trPr>
          <w:jc w:val="center"/>
        </w:trPr>
        <w:tc>
          <w:tcPr>
            <w:tcW w:w="5125" w:type="dxa"/>
          </w:tcPr>
          <w:p w14:paraId="42C25791" w14:textId="53397CED" w:rsidR="00416650" w:rsidRPr="00C95F86" w:rsidRDefault="00416650" w:rsidP="00E73559">
            <w:pPr>
              <w:tabs>
                <w:tab w:val="left" w:pos="2979"/>
              </w:tabs>
              <w:jc w:val="both"/>
              <w:rPr>
                <w:rFonts w:asciiTheme="majorBidi" w:hAnsiTheme="majorBidi" w:cstheme="majorBidi"/>
                <w:sz w:val="26"/>
                <w:szCs w:val="26"/>
                <w:rtl/>
                <w:lang w:bidi="ar-JO"/>
              </w:rPr>
            </w:pPr>
            <w:r w:rsidRPr="00C95F86">
              <w:rPr>
                <w:rFonts w:asciiTheme="majorBidi" w:hAnsiTheme="majorBidi" w:cstheme="majorBidi"/>
                <w:sz w:val="26"/>
                <w:szCs w:val="26"/>
                <w:lang w:bidi="ar-JO"/>
              </w:rPr>
              <w:t>Level 2B assets</w:t>
            </w:r>
          </w:p>
        </w:tc>
        <w:tc>
          <w:tcPr>
            <w:tcW w:w="4950" w:type="dxa"/>
          </w:tcPr>
          <w:p w14:paraId="34A61F1B" w14:textId="20A9126A" w:rsidR="00416650" w:rsidRPr="00C95F86" w:rsidRDefault="00416650" w:rsidP="00E73559">
            <w:pPr>
              <w:jc w:val="center"/>
              <w:rPr>
                <w:rFonts w:asciiTheme="majorBidi" w:hAnsiTheme="majorBidi" w:cstheme="majorBidi"/>
                <w:sz w:val="26"/>
                <w:szCs w:val="26"/>
                <w:rtl/>
                <w:lang w:bidi="ar-JO"/>
              </w:rPr>
            </w:pPr>
            <w:r w:rsidRPr="00C95F86">
              <w:rPr>
                <w:rFonts w:asciiTheme="majorBidi" w:hAnsiTheme="majorBidi" w:cstheme="majorBidi"/>
                <w:sz w:val="26"/>
                <w:szCs w:val="26"/>
                <w:lang w:bidi="ar-JO"/>
              </w:rPr>
              <w:t>50%</w:t>
            </w:r>
          </w:p>
        </w:tc>
      </w:tr>
      <w:tr w:rsidR="00416650" w:rsidRPr="00C95F86" w14:paraId="6006F7A7" w14:textId="77777777" w:rsidTr="00C97721">
        <w:trPr>
          <w:jc w:val="center"/>
        </w:trPr>
        <w:tc>
          <w:tcPr>
            <w:tcW w:w="5125" w:type="dxa"/>
          </w:tcPr>
          <w:p w14:paraId="0EA3B976" w14:textId="23CC826E" w:rsidR="00416650" w:rsidRPr="00C95F86" w:rsidRDefault="00416650" w:rsidP="00E73559">
            <w:pPr>
              <w:jc w:val="both"/>
              <w:rPr>
                <w:rFonts w:asciiTheme="majorBidi" w:hAnsiTheme="majorBidi" w:cstheme="majorBidi"/>
                <w:sz w:val="26"/>
                <w:szCs w:val="26"/>
                <w:rtl/>
                <w:lang w:bidi="ar-JO"/>
              </w:rPr>
            </w:pPr>
            <w:r w:rsidRPr="00C95F86">
              <w:rPr>
                <w:rFonts w:asciiTheme="majorBidi" w:hAnsiTheme="majorBidi" w:cstheme="majorBidi"/>
                <w:sz w:val="26"/>
                <w:szCs w:val="26"/>
                <w:lang w:bidi="ar-JO"/>
              </w:rPr>
              <w:t>Margin lending backed by any other collateral</w:t>
            </w:r>
          </w:p>
        </w:tc>
        <w:tc>
          <w:tcPr>
            <w:tcW w:w="4950" w:type="dxa"/>
          </w:tcPr>
          <w:p w14:paraId="3A0EACC6" w14:textId="00A92466" w:rsidR="00416650" w:rsidRPr="00C95F86" w:rsidRDefault="00416650" w:rsidP="00E73559">
            <w:pPr>
              <w:jc w:val="center"/>
              <w:rPr>
                <w:rFonts w:asciiTheme="majorBidi" w:hAnsiTheme="majorBidi" w:cstheme="majorBidi"/>
                <w:sz w:val="26"/>
                <w:szCs w:val="26"/>
                <w:rtl/>
                <w:lang w:bidi="ar-JO"/>
              </w:rPr>
            </w:pPr>
            <w:r w:rsidRPr="00C95F86">
              <w:rPr>
                <w:rFonts w:asciiTheme="majorBidi" w:hAnsiTheme="majorBidi" w:cstheme="majorBidi"/>
                <w:sz w:val="26"/>
                <w:szCs w:val="26"/>
                <w:lang w:bidi="ar-JO"/>
              </w:rPr>
              <w:t>50%</w:t>
            </w:r>
          </w:p>
        </w:tc>
      </w:tr>
      <w:tr w:rsidR="00416650" w:rsidRPr="00C95F86" w14:paraId="23D2E114" w14:textId="77777777" w:rsidTr="00C97721">
        <w:trPr>
          <w:jc w:val="center"/>
        </w:trPr>
        <w:tc>
          <w:tcPr>
            <w:tcW w:w="5125" w:type="dxa"/>
          </w:tcPr>
          <w:p w14:paraId="0657A5B3" w14:textId="4E5256EB" w:rsidR="00416650" w:rsidRPr="00C95F86" w:rsidRDefault="00416650" w:rsidP="00E73559">
            <w:pPr>
              <w:jc w:val="both"/>
              <w:rPr>
                <w:rFonts w:asciiTheme="majorBidi" w:hAnsiTheme="majorBidi" w:cstheme="majorBidi"/>
                <w:sz w:val="26"/>
                <w:szCs w:val="26"/>
                <w:lang w:bidi="ar-JO"/>
              </w:rPr>
            </w:pPr>
            <w:r w:rsidRPr="00C95F86">
              <w:rPr>
                <w:rFonts w:asciiTheme="majorBidi" w:hAnsiTheme="majorBidi" w:cstheme="majorBidi"/>
                <w:sz w:val="26"/>
                <w:szCs w:val="26"/>
                <w:lang w:bidi="ar-JO"/>
              </w:rPr>
              <w:t>Other collateral</w:t>
            </w:r>
            <w:r w:rsidR="002C59E3">
              <w:rPr>
                <w:rFonts w:asciiTheme="majorBidi" w:hAnsiTheme="majorBidi" w:cstheme="majorBidi"/>
                <w:sz w:val="26"/>
                <w:szCs w:val="26"/>
                <w:lang w:bidi="ar-JO"/>
              </w:rPr>
              <w:t>s</w:t>
            </w:r>
          </w:p>
        </w:tc>
        <w:tc>
          <w:tcPr>
            <w:tcW w:w="4950" w:type="dxa"/>
          </w:tcPr>
          <w:p w14:paraId="6B7C8A4F" w14:textId="2E56B8C8" w:rsidR="00416650" w:rsidRPr="00C95F86" w:rsidRDefault="00416650" w:rsidP="00E73559">
            <w:pPr>
              <w:jc w:val="center"/>
              <w:rPr>
                <w:rFonts w:asciiTheme="majorBidi" w:hAnsiTheme="majorBidi" w:cstheme="majorBidi"/>
                <w:sz w:val="26"/>
                <w:szCs w:val="26"/>
                <w:rtl/>
                <w:lang w:bidi="ar-JO"/>
              </w:rPr>
            </w:pPr>
            <w:r w:rsidRPr="00C95F86">
              <w:rPr>
                <w:rFonts w:asciiTheme="majorBidi" w:hAnsiTheme="majorBidi" w:cstheme="majorBidi"/>
                <w:sz w:val="26"/>
                <w:szCs w:val="26"/>
                <w:lang w:bidi="ar-JO"/>
              </w:rPr>
              <w:t>100%</w:t>
            </w:r>
          </w:p>
        </w:tc>
      </w:tr>
    </w:tbl>
    <w:p w14:paraId="109457BE" w14:textId="5614929D" w:rsidR="00416650" w:rsidRPr="00C95F86" w:rsidRDefault="00F72BCB" w:rsidP="00027E2B">
      <w:pPr>
        <w:tabs>
          <w:tab w:val="left" w:pos="1890"/>
        </w:tabs>
        <w:spacing w:after="0"/>
        <w:ind w:left="1890" w:hanging="630"/>
        <w:jc w:val="both"/>
        <w:rPr>
          <w:rFonts w:asciiTheme="majorBidi" w:hAnsiTheme="majorBidi" w:cstheme="majorBidi"/>
          <w:sz w:val="26"/>
          <w:szCs w:val="26"/>
          <w:lang w:bidi="ar-JO"/>
        </w:rPr>
      </w:pPr>
      <w:r w:rsidRPr="00C95F86">
        <w:rPr>
          <w:rFonts w:asciiTheme="majorBidi" w:hAnsiTheme="majorBidi" w:cstheme="majorBidi"/>
          <w:sz w:val="26"/>
          <w:szCs w:val="26"/>
          <w:lang w:bidi="ar-JO"/>
        </w:rPr>
        <w:t>4.3. If the collateral obtained through reverse repo</w:t>
      </w:r>
      <w:r w:rsidR="002A2DC9">
        <w:rPr>
          <w:rFonts w:asciiTheme="majorBidi" w:hAnsiTheme="majorBidi" w:cstheme="majorBidi"/>
          <w:sz w:val="26"/>
          <w:szCs w:val="26"/>
          <w:lang w:bidi="ar-JO"/>
        </w:rPr>
        <w:t>s</w:t>
      </w:r>
      <w:r w:rsidRPr="00C95F86">
        <w:rPr>
          <w:rFonts w:asciiTheme="majorBidi" w:hAnsiTheme="majorBidi" w:cstheme="majorBidi"/>
          <w:sz w:val="26"/>
          <w:szCs w:val="26"/>
          <w:lang w:bidi="ar-JO"/>
        </w:rPr>
        <w:t xml:space="preserve"> or securities borrowing </w:t>
      </w:r>
      <w:r w:rsidR="002A2DC9">
        <w:rPr>
          <w:rFonts w:asciiTheme="majorBidi" w:hAnsiTheme="majorBidi" w:cstheme="majorBidi"/>
          <w:sz w:val="26"/>
          <w:szCs w:val="26"/>
          <w:lang w:bidi="ar-JO"/>
        </w:rPr>
        <w:t xml:space="preserve">transactions, </w:t>
      </w:r>
      <w:r w:rsidRPr="00C95F86">
        <w:rPr>
          <w:rFonts w:asciiTheme="majorBidi" w:hAnsiTheme="majorBidi" w:cstheme="majorBidi"/>
          <w:sz w:val="26"/>
          <w:szCs w:val="26"/>
          <w:lang w:bidi="ar-JO"/>
        </w:rPr>
        <w:t>which mature within a 30</w:t>
      </w:r>
      <w:r w:rsidR="002A2DC9">
        <w:rPr>
          <w:rFonts w:asciiTheme="majorBidi" w:hAnsiTheme="majorBidi" w:cstheme="majorBidi"/>
          <w:sz w:val="26"/>
          <w:szCs w:val="26"/>
          <w:lang w:bidi="ar-JO"/>
        </w:rPr>
        <w:t>-</w:t>
      </w:r>
      <w:r w:rsidRPr="00C95F86">
        <w:rPr>
          <w:rFonts w:asciiTheme="majorBidi" w:hAnsiTheme="majorBidi" w:cstheme="majorBidi"/>
          <w:sz w:val="26"/>
          <w:szCs w:val="26"/>
          <w:lang w:bidi="ar-JO"/>
        </w:rPr>
        <w:t xml:space="preserve"> day period, is re-used to cover short positions that could be extended beyond 30 days, </w:t>
      </w:r>
      <w:r w:rsidR="002A2DC9">
        <w:rPr>
          <w:rFonts w:asciiTheme="majorBidi" w:hAnsiTheme="majorBidi" w:cstheme="majorBidi"/>
          <w:sz w:val="26"/>
          <w:szCs w:val="26"/>
          <w:lang w:bidi="ar-JO"/>
        </w:rPr>
        <w:t>the</w:t>
      </w:r>
      <w:r w:rsidR="002A2DC9" w:rsidRPr="00C95F86">
        <w:rPr>
          <w:rFonts w:asciiTheme="majorBidi" w:hAnsiTheme="majorBidi" w:cstheme="majorBidi"/>
          <w:sz w:val="26"/>
          <w:szCs w:val="26"/>
          <w:lang w:bidi="ar-JO"/>
        </w:rPr>
        <w:t xml:space="preserve"> </w:t>
      </w:r>
      <w:r w:rsidRPr="00C95F86">
        <w:rPr>
          <w:rFonts w:asciiTheme="majorBidi" w:hAnsiTheme="majorBidi" w:cstheme="majorBidi"/>
          <w:sz w:val="26"/>
          <w:szCs w:val="26"/>
          <w:lang w:bidi="ar-JO"/>
        </w:rPr>
        <w:t>bank should assume that the reverse repo or securities borrowing arrangements will be rolled-over and will not give rise to any cash inflows (0%).</w:t>
      </w:r>
    </w:p>
    <w:p w14:paraId="05DFAFD7" w14:textId="177580E4" w:rsidR="00F72BCB" w:rsidRPr="00C95F86" w:rsidRDefault="00F72BCB" w:rsidP="00E73559">
      <w:pPr>
        <w:tabs>
          <w:tab w:val="left" w:pos="1890"/>
        </w:tabs>
        <w:spacing w:after="0"/>
        <w:ind w:left="1890" w:hanging="630"/>
        <w:jc w:val="both"/>
        <w:rPr>
          <w:rFonts w:asciiTheme="majorBidi" w:hAnsiTheme="majorBidi" w:cstheme="majorBidi"/>
          <w:sz w:val="26"/>
          <w:szCs w:val="26"/>
          <w:lang w:bidi="ar-JO"/>
        </w:rPr>
      </w:pPr>
      <w:r w:rsidRPr="00C95F86">
        <w:rPr>
          <w:rFonts w:asciiTheme="majorBidi" w:hAnsiTheme="majorBidi" w:cstheme="majorBidi"/>
          <w:sz w:val="26"/>
          <w:szCs w:val="26"/>
          <w:lang w:bidi="ar-JO"/>
        </w:rPr>
        <w:t xml:space="preserve">4.4. </w:t>
      </w:r>
      <w:r w:rsidR="0071786D" w:rsidRPr="00C95F86">
        <w:rPr>
          <w:rFonts w:asciiTheme="majorBidi" w:hAnsiTheme="majorBidi" w:cstheme="majorBidi"/>
          <w:sz w:val="26"/>
          <w:szCs w:val="26"/>
          <w:lang w:bidi="ar-JO"/>
        </w:rPr>
        <w:t>W</w:t>
      </w:r>
      <w:r w:rsidR="00FF6F6C" w:rsidRPr="00C95F86">
        <w:rPr>
          <w:rFonts w:asciiTheme="majorBidi" w:hAnsiTheme="majorBidi" w:cstheme="majorBidi"/>
          <w:sz w:val="26"/>
          <w:szCs w:val="26"/>
          <w:lang w:bidi="ar-JO"/>
        </w:rPr>
        <w:t>ith regard to the bank’s short positions, if the short position is being covered by an unsecured securities borrowing, the</w:t>
      </w:r>
      <w:r w:rsidR="0071786D" w:rsidRPr="00C95F86">
        <w:rPr>
          <w:rFonts w:asciiTheme="majorBidi" w:hAnsiTheme="majorBidi" w:cstheme="majorBidi"/>
          <w:sz w:val="26"/>
          <w:szCs w:val="26"/>
          <w:lang w:bidi="ar-JO"/>
        </w:rPr>
        <w:t>n the</w:t>
      </w:r>
      <w:r w:rsidR="00FF6F6C" w:rsidRPr="00C95F86">
        <w:rPr>
          <w:rFonts w:asciiTheme="majorBidi" w:hAnsiTheme="majorBidi" w:cstheme="majorBidi"/>
          <w:sz w:val="26"/>
          <w:szCs w:val="26"/>
          <w:lang w:bidi="ar-JO"/>
        </w:rPr>
        <w:t xml:space="preserve"> bank should allocate (100%) of the cash outflows or high quality liquid assets to </w:t>
      </w:r>
      <w:r w:rsidR="0071786D" w:rsidRPr="00C95F86">
        <w:rPr>
          <w:rFonts w:asciiTheme="majorBidi" w:hAnsiTheme="majorBidi" w:cstheme="majorBidi"/>
          <w:sz w:val="26"/>
          <w:szCs w:val="26"/>
          <w:lang w:bidi="ar-JO"/>
        </w:rPr>
        <w:t xml:space="preserve">collateralize </w:t>
      </w:r>
      <w:r w:rsidR="00FF6F6C" w:rsidRPr="00C95F86">
        <w:rPr>
          <w:rFonts w:asciiTheme="majorBidi" w:hAnsiTheme="majorBidi" w:cstheme="majorBidi"/>
          <w:sz w:val="26"/>
          <w:szCs w:val="26"/>
          <w:lang w:bidi="ar-JO"/>
        </w:rPr>
        <w:t xml:space="preserve">the loan, or cash to close out the short position by purchasing securities. </w:t>
      </w:r>
      <w:r w:rsidR="0071786D" w:rsidRPr="00C95F86">
        <w:rPr>
          <w:rFonts w:asciiTheme="majorBidi" w:hAnsiTheme="majorBidi" w:cstheme="majorBidi"/>
          <w:sz w:val="26"/>
          <w:szCs w:val="26"/>
          <w:lang w:bidi="ar-JO"/>
        </w:rPr>
        <w:t>I</w:t>
      </w:r>
      <w:r w:rsidR="00FF6F6C" w:rsidRPr="00C95F86">
        <w:rPr>
          <w:rFonts w:asciiTheme="majorBidi" w:hAnsiTheme="majorBidi" w:cstheme="majorBidi"/>
          <w:sz w:val="26"/>
          <w:szCs w:val="26"/>
          <w:lang w:bidi="ar-JO"/>
        </w:rPr>
        <w:t xml:space="preserve">t </w:t>
      </w:r>
      <w:proofErr w:type="gramStart"/>
      <w:r w:rsidR="00FF6F6C" w:rsidRPr="00C95F86">
        <w:rPr>
          <w:rFonts w:asciiTheme="majorBidi" w:hAnsiTheme="majorBidi" w:cstheme="majorBidi"/>
          <w:sz w:val="26"/>
          <w:szCs w:val="26"/>
          <w:lang w:bidi="ar-JO"/>
        </w:rPr>
        <w:t>should be recorded</w:t>
      </w:r>
      <w:proofErr w:type="gramEnd"/>
      <w:r w:rsidR="00FF6F6C" w:rsidRPr="00C95F86">
        <w:rPr>
          <w:rFonts w:asciiTheme="majorBidi" w:hAnsiTheme="majorBidi" w:cstheme="majorBidi"/>
          <w:sz w:val="26"/>
          <w:szCs w:val="26"/>
          <w:lang w:bidi="ar-JO"/>
        </w:rPr>
        <w:t xml:space="preserve"> as </w:t>
      </w:r>
      <w:r w:rsidR="0071786D" w:rsidRPr="00C95F86">
        <w:rPr>
          <w:rFonts w:asciiTheme="majorBidi" w:hAnsiTheme="majorBidi" w:cstheme="majorBidi"/>
          <w:sz w:val="26"/>
          <w:szCs w:val="26"/>
          <w:lang w:bidi="ar-JO"/>
        </w:rPr>
        <w:t xml:space="preserve">other contractual outflows of </w:t>
      </w:r>
      <w:r w:rsidR="00FF6F6C" w:rsidRPr="00C95F86">
        <w:rPr>
          <w:rFonts w:asciiTheme="majorBidi" w:hAnsiTheme="majorBidi" w:cstheme="majorBidi"/>
          <w:sz w:val="26"/>
          <w:szCs w:val="26"/>
          <w:lang w:bidi="ar-JO"/>
        </w:rPr>
        <w:t xml:space="preserve">(100%) according to paragraph </w:t>
      </w:r>
      <w:r w:rsidR="0071786D" w:rsidRPr="00C95F86">
        <w:rPr>
          <w:rFonts w:asciiTheme="majorBidi" w:hAnsiTheme="majorBidi" w:cstheme="majorBidi"/>
          <w:sz w:val="26"/>
          <w:szCs w:val="26"/>
          <w:lang w:bidi="ar-JO"/>
        </w:rPr>
        <w:t>(7.6)</w:t>
      </w:r>
      <w:r w:rsidR="00FF6F6C" w:rsidRPr="00C95F86">
        <w:rPr>
          <w:rFonts w:asciiTheme="majorBidi" w:hAnsiTheme="majorBidi" w:cstheme="majorBidi"/>
          <w:sz w:val="26"/>
          <w:szCs w:val="26"/>
          <w:lang w:bidi="ar-JO"/>
        </w:rPr>
        <w:t xml:space="preserve">. If, however, the bank’s short position </w:t>
      </w:r>
      <w:proofErr w:type="gramStart"/>
      <w:r w:rsidR="00FF6F6C" w:rsidRPr="00C95F86">
        <w:rPr>
          <w:rFonts w:asciiTheme="majorBidi" w:hAnsiTheme="majorBidi" w:cstheme="majorBidi"/>
          <w:sz w:val="26"/>
          <w:szCs w:val="26"/>
          <w:lang w:bidi="ar-JO"/>
        </w:rPr>
        <w:t>is being covered</w:t>
      </w:r>
      <w:proofErr w:type="gramEnd"/>
      <w:r w:rsidR="00FF6F6C" w:rsidRPr="00C95F86">
        <w:rPr>
          <w:rFonts w:asciiTheme="majorBidi" w:hAnsiTheme="majorBidi" w:cstheme="majorBidi"/>
          <w:sz w:val="26"/>
          <w:szCs w:val="26"/>
          <w:lang w:bidi="ar-JO"/>
        </w:rPr>
        <w:t xml:space="preserve"> by a </w:t>
      </w:r>
      <w:r w:rsidR="0071786D" w:rsidRPr="00C95F86">
        <w:rPr>
          <w:rFonts w:asciiTheme="majorBidi" w:hAnsiTheme="majorBidi" w:cstheme="majorBidi"/>
          <w:sz w:val="26"/>
          <w:szCs w:val="26"/>
          <w:lang w:bidi="ar-JO"/>
        </w:rPr>
        <w:t>collateralized</w:t>
      </w:r>
      <w:r w:rsidR="00FF6F6C" w:rsidRPr="00C95F86">
        <w:rPr>
          <w:rFonts w:asciiTheme="majorBidi" w:hAnsiTheme="majorBidi" w:cstheme="majorBidi"/>
          <w:sz w:val="26"/>
          <w:szCs w:val="26"/>
          <w:lang w:bidi="ar-JO"/>
        </w:rPr>
        <w:t xml:space="preserve"> </w:t>
      </w:r>
      <w:r w:rsidR="00FF6F6C" w:rsidRPr="00C95F86">
        <w:rPr>
          <w:rFonts w:asciiTheme="majorBidi" w:hAnsiTheme="majorBidi" w:cstheme="majorBidi"/>
          <w:sz w:val="26"/>
          <w:szCs w:val="26"/>
          <w:lang w:bidi="ar-JO"/>
        </w:rPr>
        <w:lastRenderedPageBreak/>
        <w:t xml:space="preserve">securities financing transaction, the bank should </w:t>
      </w:r>
      <w:r w:rsidR="0071786D" w:rsidRPr="00C95F86">
        <w:rPr>
          <w:rFonts w:asciiTheme="majorBidi" w:hAnsiTheme="majorBidi" w:cstheme="majorBidi"/>
          <w:sz w:val="26"/>
          <w:szCs w:val="26"/>
          <w:lang w:bidi="ar-JO"/>
        </w:rPr>
        <w:t>apply a cash inflow rate of</w:t>
      </w:r>
      <w:r w:rsidR="00FF6F6C" w:rsidRPr="00C95F86">
        <w:rPr>
          <w:rFonts w:asciiTheme="majorBidi" w:hAnsiTheme="majorBidi" w:cstheme="majorBidi"/>
          <w:sz w:val="26"/>
          <w:szCs w:val="26"/>
          <w:lang w:bidi="ar-JO"/>
        </w:rPr>
        <w:t xml:space="preserve"> </w:t>
      </w:r>
      <w:r w:rsidR="0071786D" w:rsidRPr="00C95F86">
        <w:rPr>
          <w:rFonts w:asciiTheme="majorBidi" w:hAnsiTheme="majorBidi" w:cstheme="majorBidi"/>
          <w:sz w:val="26"/>
          <w:szCs w:val="26"/>
          <w:lang w:bidi="ar-JO"/>
        </w:rPr>
        <w:t>(</w:t>
      </w:r>
      <w:r w:rsidR="00FF6F6C" w:rsidRPr="00C95F86">
        <w:rPr>
          <w:rFonts w:asciiTheme="majorBidi" w:hAnsiTheme="majorBidi" w:cstheme="majorBidi"/>
          <w:sz w:val="26"/>
          <w:szCs w:val="26"/>
          <w:lang w:bidi="ar-JO"/>
        </w:rPr>
        <w:t>0%</w:t>
      </w:r>
      <w:r w:rsidR="0071786D" w:rsidRPr="00C95F86">
        <w:rPr>
          <w:rFonts w:asciiTheme="majorBidi" w:hAnsiTheme="majorBidi" w:cstheme="majorBidi"/>
          <w:sz w:val="26"/>
          <w:szCs w:val="26"/>
          <w:lang w:bidi="ar-JO"/>
        </w:rPr>
        <w:t>).</w:t>
      </w:r>
    </w:p>
    <w:p w14:paraId="11DE5A09" w14:textId="26520BA5" w:rsidR="0071786D" w:rsidRPr="00C95F86" w:rsidRDefault="0071786D" w:rsidP="00E73559">
      <w:pPr>
        <w:pStyle w:val="ListParagraph"/>
        <w:numPr>
          <w:ilvl w:val="0"/>
          <w:numId w:val="21"/>
        </w:numPr>
        <w:spacing w:before="240" w:after="0"/>
        <w:ind w:left="1062" w:hanging="342"/>
        <w:jc w:val="both"/>
        <w:rPr>
          <w:rFonts w:asciiTheme="majorBidi" w:hAnsiTheme="majorBidi" w:cstheme="majorBidi"/>
          <w:sz w:val="26"/>
          <w:szCs w:val="26"/>
          <w:lang w:bidi="ar-JO"/>
        </w:rPr>
      </w:pPr>
      <w:r w:rsidRPr="00C95F86">
        <w:rPr>
          <w:rFonts w:asciiTheme="majorBidi" w:hAnsiTheme="majorBidi" w:cstheme="majorBidi"/>
          <w:sz w:val="26"/>
          <w:szCs w:val="26"/>
          <w:lang w:bidi="ar-JO"/>
        </w:rPr>
        <w:t>Committed Facilities:</w:t>
      </w:r>
    </w:p>
    <w:p w14:paraId="65B09731" w14:textId="185DC7E8" w:rsidR="008E245A" w:rsidRPr="00C95F86" w:rsidRDefault="0071786D" w:rsidP="00BD4613">
      <w:pPr>
        <w:pStyle w:val="ListParagraph"/>
        <w:numPr>
          <w:ilvl w:val="1"/>
          <w:numId w:val="21"/>
        </w:numPr>
        <w:contextualSpacing w:val="0"/>
        <w:jc w:val="lowKashida"/>
        <w:rPr>
          <w:rFonts w:asciiTheme="majorBidi" w:hAnsiTheme="majorBidi" w:cstheme="majorBidi"/>
          <w:sz w:val="26"/>
          <w:szCs w:val="26"/>
          <w:rtl/>
          <w:lang w:bidi="ar-JO"/>
        </w:rPr>
      </w:pPr>
      <w:r w:rsidRPr="00C95F86">
        <w:rPr>
          <w:rFonts w:asciiTheme="majorBidi" w:hAnsiTheme="majorBidi" w:cstheme="majorBidi"/>
          <w:sz w:val="26"/>
          <w:szCs w:val="26"/>
          <w:lang w:bidi="ar-JO"/>
        </w:rPr>
        <w:t xml:space="preserve">No </w:t>
      </w:r>
      <w:r w:rsidR="004241B8" w:rsidRPr="00C95F86">
        <w:rPr>
          <w:rFonts w:asciiTheme="majorBidi" w:hAnsiTheme="majorBidi" w:cstheme="majorBidi"/>
          <w:sz w:val="26"/>
          <w:szCs w:val="26"/>
          <w:lang w:bidi="ar-JO"/>
        </w:rPr>
        <w:t xml:space="preserve">cash inflows </w:t>
      </w:r>
      <w:proofErr w:type="gramStart"/>
      <w:r w:rsidR="004241B8" w:rsidRPr="00C95F86">
        <w:rPr>
          <w:rFonts w:asciiTheme="majorBidi" w:hAnsiTheme="majorBidi" w:cstheme="majorBidi"/>
          <w:sz w:val="26"/>
          <w:szCs w:val="26"/>
          <w:lang w:bidi="ar-JO"/>
        </w:rPr>
        <w:t>are assumed</w:t>
      </w:r>
      <w:proofErr w:type="gramEnd"/>
      <w:r w:rsidR="004241B8" w:rsidRPr="00C95F86">
        <w:rPr>
          <w:rFonts w:asciiTheme="majorBidi" w:hAnsiTheme="majorBidi" w:cstheme="majorBidi"/>
          <w:sz w:val="26"/>
          <w:szCs w:val="26"/>
          <w:lang w:bidi="ar-JO"/>
        </w:rPr>
        <w:t xml:space="preserve"> from </w:t>
      </w:r>
      <w:r w:rsidRPr="00C95F86">
        <w:rPr>
          <w:rFonts w:asciiTheme="majorBidi" w:hAnsiTheme="majorBidi" w:cstheme="majorBidi"/>
          <w:sz w:val="26"/>
          <w:szCs w:val="26"/>
          <w:lang w:bidi="ar-JO"/>
        </w:rPr>
        <w:t>credit facilities</w:t>
      </w:r>
      <w:r w:rsidR="004241B8" w:rsidRPr="00C95F86">
        <w:rPr>
          <w:rFonts w:asciiTheme="majorBidi" w:hAnsiTheme="majorBidi" w:cstheme="majorBidi"/>
          <w:sz w:val="26"/>
          <w:szCs w:val="26"/>
          <w:lang w:bidi="ar-JO"/>
        </w:rPr>
        <w:t xml:space="preserve"> and </w:t>
      </w:r>
      <w:r w:rsidRPr="00C95F86">
        <w:rPr>
          <w:rFonts w:asciiTheme="majorBidi" w:hAnsiTheme="majorBidi" w:cstheme="majorBidi"/>
          <w:sz w:val="26"/>
          <w:szCs w:val="26"/>
          <w:lang w:bidi="ar-JO"/>
        </w:rPr>
        <w:t>liquidity facilities</w:t>
      </w:r>
      <w:r w:rsidR="004241B8" w:rsidRPr="00C95F86">
        <w:rPr>
          <w:rFonts w:asciiTheme="majorBidi" w:hAnsiTheme="majorBidi" w:cstheme="majorBidi"/>
          <w:sz w:val="26"/>
          <w:szCs w:val="26"/>
          <w:lang w:bidi="ar-JO"/>
        </w:rPr>
        <w:t xml:space="preserve"> provided to the bank from banks or financial institutions for its own purposes. Accordingly, the cash inflow rate for these transactions is (0%).</w:t>
      </w:r>
      <w:r w:rsidRPr="00C95F86">
        <w:rPr>
          <w:rFonts w:asciiTheme="majorBidi" w:hAnsiTheme="majorBidi" w:cstheme="majorBidi"/>
          <w:sz w:val="26"/>
          <w:szCs w:val="26"/>
          <w:lang w:bidi="ar-JO"/>
        </w:rPr>
        <w:t xml:space="preserve"> </w:t>
      </w:r>
    </w:p>
    <w:p w14:paraId="709D85A6" w14:textId="3A820A9D" w:rsidR="0076145B" w:rsidRPr="00C95F86" w:rsidRDefault="004241B8" w:rsidP="006B5F5E">
      <w:pPr>
        <w:pStyle w:val="ListParagraph"/>
        <w:spacing w:before="240" w:after="0"/>
        <w:ind w:left="1066" w:hanging="706"/>
        <w:contextualSpacing w:val="0"/>
        <w:jc w:val="lowKashida"/>
        <w:rPr>
          <w:rFonts w:asciiTheme="majorBidi" w:hAnsiTheme="majorBidi" w:cstheme="majorBidi"/>
          <w:b/>
          <w:bCs/>
          <w:sz w:val="26"/>
          <w:szCs w:val="26"/>
          <w:lang w:bidi="ar-JO"/>
        </w:rPr>
      </w:pPr>
      <w:r w:rsidRPr="00C95F86">
        <w:rPr>
          <w:rFonts w:asciiTheme="majorBidi" w:hAnsiTheme="majorBidi" w:cstheme="majorBidi"/>
          <w:b/>
          <w:bCs/>
          <w:sz w:val="26"/>
          <w:szCs w:val="26"/>
          <w:lang w:bidi="ar-JO"/>
        </w:rPr>
        <w:t xml:space="preserve">Forth/C: </w:t>
      </w:r>
      <w:r w:rsidR="006B5F5E" w:rsidRPr="006B5F5E">
        <w:rPr>
          <w:rFonts w:asciiTheme="majorBidi" w:hAnsiTheme="majorBidi" w:cstheme="majorBidi"/>
          <w:b/>
          <w:bCs/>
          <w:sz w:val="26"/>
          <w:szCs w:val="26"/>
          <w:lang w:bidi="ar-JO"/>
        </w:rPr>
        <w:t>Other Cash Inflows According to Counterparties Categories</w:t>
      </w:r>
      <w:r w:rsidRPr="00C95F86">
        <w:rPr>
          <w:rFonts w:asciiTheme="majorBidi" w:hAnsiTheme="majorBidi" w:cstheme="majorBidi"/>
          <w:b/>
          <w:bCs/>
          <w:sz w:val="26"/>
          <w:szCs w:val="26"/>
          <w:lang w:bidi="ar-JO"/>
        </w:rPr>
        <w:t>:</w:t>
      </w:r>
    </w:p>
    <w:p w14:paraId="34554E25" w14:textId="6E497A15" w:rsidR="004241B8" w:rsidRPr="00C95F86" w:rsidRDefault="004241B8" w:rsidP="00AD5EF7">
      <w:pPr>
        <w:pStyle w:val="ListParagraph"/>
        <w:spacing w:before="240" w:after="0"/>
        <w:ind w:left="810"/>
        <w:jc w:val="lowKashida"/>
        <w:rPr>
          <w:rFonts w:asciiTheme="majorBidi" w:hAnsiTheme="majorBidi" w:cstheme="majorBidi"/>
          <w:sz w:val="26"/>
          <w:szCs w:val="26"/>
          <w:lang w:bidi="ar-JO"/>
        </w:rPr>
      </w:pPr>
      <w:r w:rsidRPr="00C95F86">
        <w:rPr>
          <w:rFonts w:asciiTheme="majorBidi" w:hAnsiTheme="majorBidi" w:cstheme="majorBidi"/>
          <w:sz w:val="26"/>
          <w:szCs w:val="26"/>
          <w:lang w:bidi="ar-JO"/>
        </w:rPr>
        <w:t xml:space="preserve">For all other types of transactions, either secured or unsecured, </w:t>
      </w:r>
      <w:r w:rsidR="00C61022" w:rsidRPr="00C95F86">
        <w:rPr>
          <w:rFonts w:asciiTheme="majorBidi" w:hAnsiTheme="majorBidi" w:cstheme="majorBidi"/>
          <w:sz w:val="26"/>
          <w:szCs w:val="26"/>
          <w:lang w:bidi="ar-JO"/>
        </w:rPr>
        <w:t>t</w:t>
      </w:r>
      <w:r w:rsidRPr="00C95F86">
        <w:rPr>
          <w:rFonts w:asciiTheme="majorBidi" w:hAnsiTheme="majorBidi" w:cstheme="majorBidi"/>
          <w:sz w:val="26"/>
          <w:szCs w:val="26"/>
          <w:lang w:bidi="ar-JO"/>
        </w:rPr>
        <w:t>he bank</w:t>
      </w:r>
      <w:r w:rsidR="00C61022" w:rsidRPr="00C95F86">
        <w:rPr>
          <w:rFonts w:asciiTheme="majorBidi" w:hAnsiTheme="majorBidi" w:cstheme="majorBidi"/>
          <w:sz w:val="26"/>
          <w:szCs w:val="26"/>
          <w:lang w:bidi="ar-JO"/>
        </w:rPr>
        <w:t xml:space="preserve"> should</w:t>
      </w:r>
      <w:r w:rsidRPr="00C95F86">
        <w:rPr>
          <w:rFonts w:asciiTheme="majorBidi" w:hAnsiTheme="majorBidi" w:cstheme="majorBidi"/>
          <w:sz w:val="26"/>
          <w:szCs w:val="26"/>
          <w:lang w:bidi="ar-JO"/>
        </w:rPr>
        <w:t xml:space="preserve"> apply cash inflow rate</w:t>
      </w:r>
      <w:r w:rsidR="00AD5EF7">
        <w:rPr>
          <w:rFonts w:asciiTheme="majorBidi" w:hAnsiTheme="majorBidi" w:cstheme="majorBidi"/>
          <w:sz w:val="26"/>
          <w:szCs w:val="26"/>
          <w:lang w:bidi="ar-JO"/>
        </w:rPr>
        <w:t>s</w:t>
      </w:r>
      <w:r w:rsidRPr="00C95F86">
        <w:rPr>
          <w:rFonts w:asciiTheme="majorBidi" w:hAnsiTheme="majorBidi" w:cstheme="majorBidi"/>
          <w:sz w:val="26"/>
          <w:szCs w:val="26"/>
          <w:lang w:bidi="ar-JO"/>
        </w:rPr>
        <w:t xml:space="preserve"> according to types of counterparties</w:t>
      </w:r>
      <w:r w:rsidR="00C61022" w:rsidRPr="00C95F86">
        <w:rPr>
          <w:rFonts w:asciiTheme="majorBidi" w:hAnsiTheme="majorBidi" w:cstheme="majorBidi"/>
          <w:sz w:val="26"/>
          <w:szCs w:val="26"/>
          <w:lang w:bidi="ar-JO"/>
        </w:rPr>
        <w:t xml:space="preserve"> as the following:</w:t>
      </w:r>
    </w:p>
    <w:p w14:paraId="41B71095" w14:textId="5829D3CE" w:rsidR="00C61022" w:rsidRPr="00C95F86" w:rsidRDefault="00F27907" w:rsidP="00B542B6">
      <w:pPr>
        <w:pStyle w:val="ListParagraph"/>
        <w:numPr>
          <w:ilvl w:val="0"/>
          <w:numId w:val="23"/>
        </w:numPr>
        <w:spacing w:before="240" w:after="0"/>
        <w:ind w:left="1440" w:hanging="540"/>
        <w:jc w:val="lowKashida"/>
        <w:rPr>
          <w:rFonts w:asciiTheme="majorBidi" w:hAnsiTheme="majorBidi" w:cstheme="majorBidi"/>
          <w:sz w:val="26"/>
          <w:szCs w:val="26"/>
          <w:lang w:bidi="ar-JO"/>
        </w:rPr>
      </w:pPr>
      <w:r w:rsidRPr="00C95F86">
        <w:rPr>
          <w:rFonts w:asciiTheme="majorBidi" w:hAnsiTheme="majorBidi" w:cstheme="majorBidi"/>
          <w:sz w:val="26"/>
          <w:szCs w:val="26"/>
          <w:lang w:bidi="ar-JO"/>
        </w:rPr>
        <w:t xml:space="preserve">With regard to loan payments, the bank should only include cash inflows from performing loans. As for revolving credit facilities, it </w:t>
      </w:r>
      <w:proofErr w:type="gramStart"/>
      <w:r w:rsidRPr="00C95F86">
        <w:rPr>
          <w:rFonts w:asciiTheme="majorBidi" w:hAnsiTheme="majorBidi" w:cstheme="majorBidi"/>
          <w:sz w:val="26"/>
          <w:szCs w:val="26"/>
          <w:lang w:bidi="ar-JO"/>
        </w:rPr>
        <w:t>is assumed</w:t>
      </w:r>
      <w:proofErr w:type="gramEnd"/>
      <w:r w:rsidRPr="00C95F86">
        <w:rPr>
          <w:rFonts w:asciiTheme="majorBidi" w:hAnsiTheme="majorBidi" w:cstheme="majorBidi"/>
          <w:sz w:val="26"/>
          <w:szCs w:val="26"/>
          <w:lang w:bidi="ar-JO"/>
        </w:rPr>
        <w:t xml:space="preserve"> that the existing loan is rolled over and that any remaining (unused) balances are treated in the same way as </w:t>
      </w:r>
      <w:r w:rsidR="00C3056D" w:rsidRPr="00C95F86">
        <w:rPr>
          <w:rFonts w:asciiTheme="majorBidi" w:hAnsiTheme="majorBidi" w:cstheme="majorBidi"/>
          <w:sz w:val="26"/>
          <w:szCs w:val="26"/>
          <w:lang w:bidi="ar-JO"/>
        </w:rPr>
        <w:t xml:space="preserve">the </w:t>
      </w:r>
      <w:r w:rsidRPr="00C95F86">
        <w:rPr>
          <w:rFonts w:asciiTheme="majorBidi" w:hAnsiTheme="majorBidi" w:cstheme="majorBidi"/>
          <w:sz w:val="26"/>
          <w:szCs w:val="26"/>
          <w:lang w:bidi="ar-JO"/>
        </w:rPr>
        <w:t>committed facilit</w:t>
      </w:r>
      <w:r w:rsidR="00C3056D" w:rsidRPr="00C95F86">
        <w:rPr>
          <w:rFonts w:asciiTheme="majorBidi" w:hAnsiTheme="majorBidi" w:cstheme="majorBidi"/>
          <w:sz w:val="26"/>
          <w:szCs w:val="26"/>
          <w:lang w:bidi="ar-JO"/>
        </w:rPr>
        <w:t>ies</w:t>
      </w:r>
      <w:r w:rsidRPr="00C95F86">
        <w:rPr>
          <w:rFonts w:asciiTheme="majorBidi" w:hAnsiTheme="majorBidi" w:cstheme="majorBidi"/>
          <w:sz w:val="26"/>
          <w:szCs w:val="26"/>
          <w:lang w:bidi="ar-JO"/>
        </w:rPr>
        <w:t xml:space="preserve"> according to paragraph </w:t>
      </w:r>
      <w:r w:rsidR="00C3056D" w:rsidRPr="00C95F86">
        <w:rPr>
          <w:rFonts w:asciiTheme="majorBidi" w:hAnsiTheme="majorBidi" w:cstheme="majorBidi"/>
          <w:sz w:val="26"/>
          <w:szCs w:val="26"/>
          <w:lang w:bidi="ar-JO"/>
        </w:rPr>
        <w:t>(5.5) of item (5).</w:t>
      </w:r>
    </w:p>
    <w:p w14:paraId="546A55DB" w14:textId="24E6A11C" w:rsidR="00F27907" w:rsidRPr="00C95F86" w:rsidRDefault="00EC520F" w:rsidP="00A124A1">
      <w:pPr>
        <w:pStyle w:val="ListParagraph"/>
        <w:numPr>
          <w:ilvl w:val="0"/>
          <w:numId w:val="23"/>
        </w:numPr>
        <w:spacing w:before="240" w:after="120"/>
        <w:ind w:left="1454" w:hanging="547"/>
        <w:contextualSpacing w:val="0"/>
        <w:jc w:val="lowKashida"/>
        <w:rPr>
          <w:rFonts w:asciiTheme="majorBidi" w:hAnsiTheme="majorBidi" w:cstheme="majorBidi"/>
          <w:sz w:val="26"/>
          <w:szCs w:val="26"/>
          <w:lang w:bidi="ar-JO"/>
        </w:rPr>
      </w:pPr>
      <w:r w:rsidRPr="00C95F86">
        <w:rPr>
          <w:rFonts w:asciiTheme="majorBidi" w:hAnsiTheme="majorBidi" w:cstheme="majorBidi"/>
          <w:sz w:val="26"/>
          <w:szCs w:val="26"/>
          <w:lang w:bidi="ar-JO"/>
        </w:rPr>
        <w:t>Cash i</w:t>
      </w:r>
      <w:r w:rsidR="00C3056D" w:rsidRPr="00C95F86">
        <w:rPr>
          <w:rFonts w:asciiTheme="majorBidi" w:hAnsiTheme="majorBidi" w:cstheme="majorBidi"/>
          <w:sz w:val="26"/>
          <w:szCs w:val="26"/>
          <w:lang w:bidi="ar-JO"/>
        </w:rPr>
        <w:t xml:space="preserve">nflows from loans </w:t>
      </w:r>
      <w:r w:rsidRPr="00C95F86">
        <w:rPr>
          <w:rFonts w:asciiTheme="majorBidi" w:hAnsiTheme="majorBidi" w:cstheme="majorBidi"/>
          <w:sz w:val="26"/>
          <w:szCs w:val="26"/>
          <w:lang w:bidi="ar-JO"/>
        </w:rPr>
        <w:t>with</w:t>
      </w:r>
      <w:r w:rsidR="00C3056D" w:rsidRPr="00C95F86">
        <w:rPr>
          <w:rFonts w:asciiTheme="majorBidi" w:hAnsiTheme="majorBidi" w:cstheme="majorBidi"/>
          <w:sz w:val="26"/>
          <w:szCs w:val="26"/>
          <w:lang w:bidi="ar-JO"/>
        </w:rPr>
        <w:t xml:space="preserve"> no specific maturity</w:t>
      </w:r>
      <w:r w:rsidRPr="00C95F86">
        <w:rPr>
          <w:rFonts w:asciiTheme="majorBidi" w:hAnsiTheme="majorBidi" w:cstheme="majorBidi"/>
          <w:sz w:val="26"/>
          <w:szCs w:val="26"/>
          <w:lang w:bidi="ar-JO"/>
        </w:rPr>
        <w:t xml:space="preserve"> date</w:t>
      </w:r>
      <w:r w:rsidR="00C3056D" w:rsidRPr="00C95F86">
        <w:rPr>
          <w:rFonts w:asciiTheme="majorBidi" w:hAnsiTheme="majorBidi" w:cstheme="majorBidi"/>
          <w:sz w:val="26"/>
          <w:szCs w:val="26"/>
          <w:lang w:bidi="ar-JO"/>
        </w:rPr>
        <w:t xml:space="preserve"> (</w:t>
      </w:r>
      <w:r w:rsidRPr="00C95F86">
        <w:rPr>
          <w:rFonts w:asciiTheme="majorBidi" w:hAnsiTheme="majorBidi" w:cstheme="majorBidi"/>
          <w:sz w:val="26"/>
          <w:szCs w:val="26"/>
          <w:lang w:bidi="ar-JO"/>
        </w:rPr>
        <w:t>i.e.</w:t>
      </w:r>
      <w:r w:rsidR="00C3056D" w:rsidRPr="00C95F86">
        <w:rPr>
          <w:rFonts w:asciiTheme="majorBidi" w:hAnsiTheme="majorBidi" w:cstheme="majorBidi"/>
          <w:sz w:val="26"/>
          <w:szCs w:val="26"/>
          <w:lang w:bidi="ar-JO"/>
        </w:rPr>
        <w:t xml:space="preserve"> h</w:t>
      </w:r>
      <w:r w:rsidRPr="00C95F86">
        <w:rPr>
          <w:rFonts w:asciiTheme="majorBidi" w:hAnsiTheme="majorBidi" w:cstheme="majorBidi"/>
          <w:sz w:val="26"/>
          <w:szCs w:val="26"/>
          <w:lang w:bidi="ar-JO"/>
        </w:rPr>
        <w:t>ave non-defined or open maturities if any</w:t>
      </w:r>
      <w:r w:rsidR="00C3056D" w:rsidRPr="00C95F86">
        <w:rPr>
          <w:rFonts w:asciiTheme="majorBidi" w:hAnsiTheme="majorBidi" w:cstheme="majorBidi"/>
          <w:sz w:val="26"/>
          <w:szCs w:val="26"/>
          <w:lang w:bidi="ar-JO"/>
        </w:rPr>
        <w:t>) should not be included</w:t>
      </w:r>
      <w:r w:rsidRPr="00C95F86">
        <w:rPr>
          <w:rFonts w:asciiTheme="majorBidi" w:hAnsiTheme="majorBidi" w:cstheme="majorBidi"/>
          <w:sz w:val="26"/>
          <w:szCs w:val="26"/>
          <w:lang w:bidi="ar-JO"/>
        </w:rPr>
        <w:t>.</w:t>
      </w:r>
      <w:r w:rsidR="00C3056D" w:rsidRPr="00C95F86">
        <w:rPr>
          <w:rFonts w:asciiTheme="majorBidi" w:hAnsiTheme="majorBidi" w:cstheme="majorBidi"/>
          <w:sz w:val="26"/>
          <w:szCs w:val="26"/>
          <w:lang w:bidi="ar-JO"/>
        </w:rPr>
        <w:t xml:space="preserve"> </w:t>
      </w:r>
      <w:r w:rsidRPr="00C95F86">
        <w:rPr>
          <w:rFonts w:asciiTheme="majorBidi" w:hAnsiTheme="majorBidi" w:cstheme="majorBidi"/>
          <w:sz w:val="26"/>
          <w:szCs w:val="26"/>
          <w:lang w:bidi="ar-JO"/>
        </w:rPr>
        <w:t>T</w:t>
      </w:r>
      <w:r w:rsidR="00C3056D" w:rsidRPr="00C95F86">
        <w:rPr>
          <w:rFonts w:asciiTheme="majorBidi" w:hAnsiTheme="majorBidi" w:cstheme="majorBidi"/>
          <w:sz w:val="26"/>
          <w:szCs w:val="26"/>
          <w:lang w:bidi="ar-JO"/>
        </w:rPr>
        <w:t xml:space="preserve">herefore, no assumptions </w:t>
      </w:r>
      <w:proofErr w:type="gramStart"/>
      <w:r w:rsidRPr="00C95F86">
        <w:rPr>
          <w:rFonts w:asciiTheme="majorBidi" w:hAnsiTheme="majorBidi" w:cstheme="majorBidi"/>
          <w:sz w:val="26"/>
          <w:szCs w:val="26"/>
          <w:lang w:bidi="ar-JO"/>
        </w:rPr>
        <w:t>are</w:t>
      </w:r>
      <w:r w:rsidR="00C3056D" w:rsidRPr="00C95F86">
        <w:rPr>
          <w:rFonts w:asciiTheme="majorBidi" w:hAnsiTheme="majorBidi" w:cstheme="majorBidi"/>
          <w:sz w:val="26"/>
          <w:szCs w:val="26"/>
          <w:lang w:bidi="ar-JO"/>
        </w:rPr>
        <w:t xml:space="preserve"> applied</w:t>
      </w:r>
      <w:proofErr w:type="gramEnd"/>
      <w:r w:rsidR="00C3056D" w:rsidRPr="00C95F86">
        <w:rPr>
          <w:rFonts w:asciiTheme="majorBidi" w:hAnsiTheme="majorBidi" w:cstheme="majorBidi"/>
          <w:sz w:val="26"/>
          <w:szCs w:val="26"/>
          <w:lang w:bidi="ar-JO"/>
        </w:rPr>
        <w:t xml:space="preserve"> as to </w:t>
      </w:r>
      <w:r w:rsidRPr="00C95F86">
        <w:rPr>
          <w:rFonts w:asciiTheme="majorBidi" w:hAnsiTheme="majorBidi" w:cstheme="majorBidi"/>
          <w:sz w:val="26"/>
          <w:szCs w:val="26"/>
          <w:lang w:bidi="ar-JO"/>
        </w:rPr>
        <w:t>maturity date of these loans</w:t>
      </w:r>
      <w:r w:rsidR="00C3056D" w:rsidRPr="00C95F86">
        <w:rPr>
          <w:rFonts w:asciiTheme="majorBidi" w:hAnsiTheme="majorBidi" w:cstheme="majorBidi"/>
          <w:sz w:val="26"/>
          <w:szCs w:val="26"/>
          <w:lang w:bidi="ar-JO"/>
        </w:rPr>
        <w:t xml:space="preserve">. An exception to this would be </w:t>
      </w:r>
      <w:r w:rsidR="00CF6D1A" w:rsidRPr="00C95F86">
        <w:rPr>
          <w:rFonts w:asciiTheme="majorBidi" w:hAnsiTheme="majorBidi" w:cstheme="majorBidi"/>
          <w:sz w:val="26"/>
          <w:szCs w:val="26"/>
          <w:lang w:bidi="ar-JO"/>
        </w:rPr>
        <w:t xml:space="preserve">the </w:t>
      </w:r>
      <w:r w:rsidR="00C3056D" w:rsidRPr="00C95F86">
        <w:rPr>
          <w:rFonts w:asciiTheme="majorBidi" w:hAnsiTheme="majorBidi" w:cstheme="majorBidi"/>
          <w:sz w:val="26"/>
          <w:szCs w:val="26"/>
          <w:lang w:bidi="ar-JO"/>
        </w:rPr>
        <w:t>minimum payments of principal, fee</w:t>
      </w:r>
      <w:r w:rsidR="00CF6D1A" w:rsidRPr="00C95F86">
        <w:rPr>
          <w:rFonts w:asciiTheme="majorBidi" w:hAnsiTheme="majorBidi" w:cstheme="majorBidi"/>
          <w:sz w:val="26"/>
          <w:szCs w:val="26"/>
          <w:lang w:bidi="ar-JO"/>
        </w:rPr>
        <w:t>s</w:t>
      </w:r>
      <w:r w:rsidR="00C3056D" w:rsidRPr="00C95F86">
        <w:rPr>
          <w:rFonts w:asciiTheme="majorBidi" w:hAnsiTheme="majorBidi" w:cstheme="majorBidi"/>
          <w:sz w:val="26"/>
          <w:szCs w:val="26"/>
          <w:lang w:bidi="ar-JO"/>
        </w:rPr>
        <w:t xml:space="preserve"> or interest </w:t>
      </w:r>
      <w:r w:rsidR="00CF6D1A" w:rsidRPr="00C95F86">
        <w:rPr>
          <w:rFonts w:asciiTheme="majorBidi" w:hAnsiTheme="majorBidi" w:cstheme="majorBidi"/>
          <w:sz w:val="26"/>
          <w:szCs w:val="26"/>
          <w:lang w:bidi="ar-JO"/>
        </w:rPr>
        <w:t xml:space="preserve">(yield for Islamic banks) </w:t>
      </w:r>
      <w:r w:rsidR="00C3056D" w:rsidRPr="00C95F86">
        <w:rPr>
          <w:rFonts w:asciiTheme="majorBidi" w:hAnsiTheme="majorBidi" w:cstheme="majorBidi"/>
          <w:sz w:val="26"/>
          <w:szCs w:val="26"/>
          <w:lang w:bidi="ar-JO"/>
        </w:rPr>
        <w:t xml:space="preserve">associated with </w:t>
      </w:r>
      <w:r w:rsidR="00CF6D1A" w:rsidRPr="00C95F86">
        <w:rPr>
          <w:rFonts w:asciiTheme="majorBidi" w:hAnsiTheme="majorBidi" w:cstheme="majorBidi"/>
          <w:sz w:val="26"/>
          <w:szCs w:val="26"/>
          <w:lang w:bidi="ar-JO"/>
        </w:rPr>
        <w:t>the</w:t>
      </w:r>
      <w:r w:rsidR="00C3056D" w:rsidRPr="00C95F86">
        <w:rPr>
          <w:rFonts w:asciiTheme="majorBidi" w:hAnsiTheme="majorBidi" w:cstheme="majorBidi"/>
          <w:sz w:val="26"/>
          <w:szCs w:val="26"/>
          <w:lang w:bidi="ar-JO"/>
        </w:rPr>
        <w:t xml:space="preserve"> loan, </w:t>
      </w:r>
      <w:proofErr w:type="gramStart"/>
      <w:r w:rsidR="00C3056D" w:rsidRPr="00C95F86">
        <w:rPr>
          <w:rFonts w:asciiTheme="majorBidi" w:hAnsiTheme="majorBidi" w:cstheme="majorBidi"/>
          <w:sz w:val="26"/>
          <w:szCs w:val="26"/>
          <w:lang w:bidi="ar-JO"/>
        </w:rPr>
        <w:t>provided that</w:t>
      </w:r>
      <w:proofErr w:type="gramEnd"/>
      <w:r w:rsidR="00C3056D" w:rsidRPr="00C95F86">
        <w:rPr>
          <w:rFonts w:asciiTheme="majorBidi" w:hAnsiTheme="majorBidi" w:cstheme="majorBidi"/>
          <w:sz w:val="26"/>
          <w:szCs w:val="26"/>
          <w:lang w:bidi="ar-JO"/>
        </w:rPr>
        <w:t xml:space="preserve"> such payments are contractually due within 30 days. These minimum payment amounts should be captured as</w:t>
      </w:r>
      <w:r w:rsidR="00CF6D1A" w:rsidRPr="00C95F86">
        <w:rPr>
          <w:rFonts w:asciiTheme="majorBidi" w:hAnsiTheme="majorBidi" w:cstheme="majorBidi"/>
          <w:sz w:val="26"/>
          <w:szCs w:val="26"/>
          <w:lang w:bidi="ar-JO"/>
        </w:rPr>
        <w:t xml:space="preserve"> cash</w:t>
      </w:r>
      <w:r w:rsidR="00C3056D" w:rsidRPr="00C95F86">
        <w:rPr>
          <w:rFonts w:asciiTheme="majorBidi" w:hAnsiTheme="majorBidi" w:cstheme="majorBidi"/>
          <w:sz w:val="26"/>
          <w:szCs w:val="26"/>
          <w:lang w:bidi="ar-JO"/>
        </w:rPr>
        <w:t xml:space="preserve"> inflows </w:t>
      </w:r>
      <w:r w:rsidR="00CF6D1A" w:rsidRPr="00C95F86">
        <w:rPr>
          <w:rFonts w:asciiTheme="majorBidi" w:hAnsiTheme="majorBidi" w:cstheme="majorBidi"/>
          <w:sz w:val="26"/>
          <w:szCs w:val="26"/>
          <w:lang w:bidi="ar-JO"/>
        </w:rPr>
        <w:t>and</w:t>
      </w:r>
      <w:r w:rsidR="00C3056D" w:rsidRPr="00C95F86">
        <w:rPr>
          <w:rFonts w:asciiTheme="majorBidi" w:hAnsiTheme="majorBidi" w:cstheme="majorBidi"/>
          <w:sz w:val="26"/>
          <w:szCs w:val="26"/>
          <w:lang w:bidi="ar-JO"/>
        </w:rPr>
        <w:t xml:space="preserve"> the rates </w:t>
      </w:r>
      <w:r w:rsidR="00CF6D1A" w:rsidRPr="00C95F86">
        <w:rPr>
          <w:rFonts w:asciiTheme="majorBidi" w:hAnsiTheme="majorBidi" w:cstheme="majorBidi"/>
          <w:sz w:val="26"/>
          <w:szCs w:val="26"/>
          <w:lang w:bidi="ar-JO"/>
        </w:rPr>
        <w:t>cited below</w:t>
      </w:r>
      <w:r w:rsidR="00CF6D1A" w:rsidRPr="00C95F86">
        <w:rPr>
          <w:rFonts w:asciiTheme="majorBidi" w:hAnsiTheme="majorBidi" w:cstheme="majorBidi"/>
          <w:sz w:val="26"/>
          <w:szCs w:val="26"/>
        </w:rPr>
        <w:t xml:space="preserve"> </w:t>
      </w:r>
      <w:r w:rsidR="00CF6D1A" w:rsidRPr="00C95F86">
        <w:rPr>
          <w:rFonts w:asciiTheme="majorBidi" w:hAnsiTheme="majorBidi" w:cstheme="majorBidi"/>
          <w:sz w:val="26"/>
          <w:szCs w:val="26"/>
          <w:lang w:bidi="ar-JO"/>
        </w:rPr>
        <w:t>in the following paragraph (items (</w:t>
      </w:r>
      <w:r w:rsidR="00A124A1" w:rsidRPr="00C95F86">
        <w:rPr>
          <w:rFonts w:asciiTheme="majorBidi" w:hAnsiTheme="majorBidi" w:cstheme="majorBidi"/>
          <w:sz w:val="26"/>
          <w:szCs w:val="26"/>
          <w:lang w:bidi="ar-JO"/>
        </w:rPr>
        <w:t>3.1</w:t>
      </w:r>
      <w:r w:rsidR="00CF6D1A" w:rsidRPr="00C95F86">
        <w:rPr>
          <w:rFonts w:asciiTheme="majorBidi" w:hAnsiTheme="majorBidi" w:cstheme="majorBidi"/>
          <w:sz w:val="26"/>
          <w:szCs w:val="26"/>
          <w:lang w:bidi="ar-JO"/>
        </w:rPr>
        <w:t>) and (</w:t>
      </w:r>
      <w:r w:rsidR="00A124A1" w:rsidRPr="00C95F86">
        <w:rPr>
          <w:rFonts w:asciiTheme="majorBidi" w:hAnsiTheme="majorBidi" w:cstheme="majorBidi"/>
          <w:sz w:val="26"/>
          <w:szCs w:val="26"/>
          <w:lang w:bidi="ar-JO"/>
        </w:rPr>
        <w:t>3.2</w:t>
      </w:r>
      <w:r w:rsidR="00CF6D1A" w:rsidRPr="00C95F86">
        <w:rPr>
          <w:rFonts w:asciiTheme="majorBidi" w:hAnsiTheme="majorBidi" w:cstheme="majorBidi"/>
          <w:sz w:val="26"/>
          <w:szCs w:val="26"/>
          <w:lang w:bidi="ar-JO"/>
        </w:rPr>
        <w:t>)) are applied.</w:t>
      </w:r>
    </w:p>
    <w:p w14:paraId="05A29B56" w14:textId="6C386716" w:rsidR="00C3056D" w:rsidRPr="00C95F86" w:rsidRDefault="000B3F04" w:rsidP="00E73559">
      <w:pPr>
        <w:pStyle w:val="ListParagraph"/>
        <w:numPr>
          <w:ilvl w:val="0"/>
          <w:numId w:val="23"/>
        </w:numPr>
        <w:spacing w:before="240" w:after="0"/>
        <w:jc w:val="both"/>
        <w:rPr>
          <w:rFonts w:asciiTheme="majorBidi" w:hAnsiTheme="majorBidi" w:cstheme="majorBidi"/>
          <w:sz w:val="26"/>
          <w:szCs w:val="26"/>
          <w:lang w:bidi="ar-JO"/>
        </w:rPr>
      </w:pPr>
      <w:r w:rsidRPr="00C95F86">
        <w:rPr>
          <w:rFonts w:asciiTheme="majorBidi" w:hAnsiTheme="majorBidi" w:cstheme="majorBidi"/>
          <w:sz w:val="26"/>
          <w:szCs w:val="26"/>
          <w:lang w:bidi="ar-JO"/>
        </w:rPr>
        <w:t>The banks should apply the below rates to cash inflows that mature within 30 days according to categories of counterparties:</w:t>
      </w:r>
    </w:p>
    <w:p w14:paraId="4AD7B698" w14:textId="7DF1645E" w:rsidR="000B3F04" w:rsidRPr="00C95F86" w:rsidRDefault="000B3F04" w:rsidP="00E73559">
      <w:pPr>
        <w:pStyle w:val="ListParagraph"/>
        <w:spacing w:before="240" w:after="0"/>
        <w:ind w:left="724"/>
        <w:jc w:val="both"/>
        <w:rPr>
          <w:rFonts w:asciiTheme="majorBidi" w:hAnsiTheme="majorBidi" w:cstheme="majorBidi"/>
          <w:sz w:val="26"/>
          <w:szCs w:val="26"/>
          <w:lang w:bidi="ar-JO"/>
        </w:rPr>
      </w:pPr>
      <w:r w:rsidRPr="00C95F86">
        <w:rPr>
          <w:rFonts w:asciiTheme="majorBidi" w:hAnsiTheme="majorBidi" w:cstheme="majorBidi"/>
          <w:sz w:val="26"/>
          <w:szCs w:val="26"/>
          <w:lang w:bidi="ar-JO"/>
        </w:rPr>
        <w:t xml:space="preserve">3.1. </w:t>
      </w:r>
      <w:r w:rsidR="00E9091B" w:rsidRPr="00C95F86">
        <w:rPr>
          <w:rFonts w:asciiTheme="majorBidi" w:hAnsiTheme="majorBidi" w:cstheme="majorBidi"/>
          <w:sz w:val="26"/>
          <w:szCs w:val="26"/>
          <w:lang w:bidi="ar-JO"/>
        </w:rPr>
        <w:t>R</w:t>
      </w:r>
      <w:r w:rsidRPr="00C95F86">
        <w:rPr>
          <w:rFonts w:asciiTheme="majorBidi" w:hAnsiTheme="majorBidi" w:cstheme="majorBidi"/>
          <w:sz w:val="26"/>
          <w:szCs w:val="26"/>
          <w:lang w:bidi="ar-JO"/>
        </w:rPr>
        <w:t>etail and small business</w:t>
      </w:r>
      <w:r w:rsidR="00DE6192">
        <w:rPr>
          <w:rFonts w:asciiTheme="majorBidi" w:hAnsiTheme="majorBidi" w:cstheme="majorBidi"/>
          <w:sz w:val="26"/>
          <w:szCs w:val="26"/>
          <w:lang w:bidi="ar-JO"/>
        </w:rPr>
        <w:t>es</w:t>
      </w:r>
      <w:r w:rsidRPr="00C95F86">
        <w:rPr>
          <w:rFonts w:asciiTheme="majorBidi" w:hAnsiTheme="majorBidi" w:cstheme="majorBidi"/>
          <w:sz w:val="26"/>
          <w:szCs w:val="26"/>
          <w:lang w:bidi="ar-JO"/>
        </w:rPr>
        <w:t xml:space="preserve"> customer</w:t>
      </w:r>
      <w:r w:rsidR="00DE6192">
        <w:rPr>
          <w:rFonts w:asciiTheme="majorBidi" w:hAnsiTheme="majorBidi" w:cstheme="majorBidi"/>
          <w:sz w:val="26"/>
          <w:szCs w:val="26"/>
          <w:lang w:bidi="ar-JO"/>
        </w:rPr>
        <w:t>s</w:t>
      </w:r>
      <w:r w:rsidR="00E9091B" w:rsidRPr="00C95F86">
        <w:rPr>
          <w:rFonts w:asciiTheme="majorBidi" w:hAnsiTheme="majorBidi" w:cstheme="majorBidi"/>
          <w:sz w:val="26"/>
          <w:szCs w:val="26"/>
          <w:lang w:bidi="ar-JO"/>
        </w:rPr>
        <w:t xml:space="preserve"> cash inflows</w:t>
      </w:r>
      <w:r w:rsidRPr="00C95F86">
        <w:rPr>
          <w:rFonts w:asciiTheme="majorBidi" w:hAnsiTheme="majorBidi" w:cstheme="majorBidi"/>
          <w:sz w:val="26"/>
          <w:szCs w:val="26"/>
          <w:lang w:bidi="ar-JO"/>
        </w:rPr>
        <w:t>: (50%) of contractual inflows.</w:t>
      </w:r>
    </w:p>
    <w:p w14:paraId="521249BB" w14:textId="63C9DA31" w:rsidR="000B3F04" w:rsidRPr="00C95F86" w:rsidRDefault="000B3F04" w:rsidP="00E73559">
      <w:pPr>
        <w:pStyle w:val="ListParagraph"/>
        <w:spacing w:before="240" w:after="0"/>
        <w:ind w:left="724"/>
        <w:jc w:val="both"/>
        <w:rPr>
          <w:rFonts w:asciiTheme="majorBidi" w:hAnsiTheme="majorBidi" w:cstheme="majorBidi"/>
          <w:sz w:val="26"/>
          <w:szCs w:val="26"/>
          <w:lang w:bidi="ar-JO"/>
        </w:rPr>
      </w:pPr>
      <w:r w:rsidRPr="00C95F86">
        <w:rPr>
          <w:rFonts w:asciiTheme="majorBidi" w:hAnsiTheme="majorBidi" w:cstheme="majorBidi"/>
          <w:sz w:val="26"/>
          <w:szCs w:val="26"/>
          <w:lang w:bidi="ar-JO"/>
        </w:rPr>
        <w:t xml:space="preserve">3.2. </w:t>
      </w:r>
      <w:r w:rsidR="00E9091B" w:rsidRPr="00C95F86">
        <w:rPr>
          <w:rFonts w:asciiTheme="majorBidi" w:hAnsiTheme="majorBidi" w:cstheme="majorBidi"/>
          <w:sz w:val="26"/>
          <w:szCs w:val="26"/>
          <w:lang w:bidi="ar-JO"/>
        </w:rPr>
        <w:t>O</w:t>
      </w:r>
      <w:r w:rsidRPr="00C95F86">
        <w:rPr>
          <w:rFonts w:asciiTheme="majorBidi" w:hAnsiTheme="majorBidi" w:cstheme="majorBidi"/>
          <w:sz w:val="26"/>
          <w:szCs w:val="26"/>
          <w:lang w:bidi="ar-JO"/>
        </w:rPr>
        <w:t>ther wholesale inflows</w:t>
      </w:r>
      <w:r w:rsidR="00E9091B" w:rsidRPr="00C95F86">
        <w:rPr>
          <w:rFonts w:asciiTheme="majorBidi" w:hAnsiTheme="majorBidi" w:cstheme="majorBidi"/>
          <w:sz w:val="26"/>
          <w:szCs w:val="26"/>
          <w:lang w:bidi="ar-JO"/>
        </w:rPr>
        <w:t xml:space="preserve"> cash inflows:</w:t>
      </w:r>
    </w:p>
    <w:p w14:paraId="51C4715A" w14:textId="685D49DD" w:rsidR="00E9091B" w:rsidRPr="00C95F86" w:rsidRDefault="00E9091B" w:rsidP="00E73559">
      <w:pPr>
        <w:pStyle w:val="ListParagraph"/>
        <w:spacing w:before="240" w:after="0"/>
        <w:ind w:left="2340" w:hanging="1080"/>
        <w:jc w:val="both"/>
        <w:rPr>
          <w:rFonts w:asciiTheme="majorBidi" w:hAnsiTheme="majorBidi" w:cstheme="majorBidi"/>
          <w:sz w:val="26"/>
          <w:szCs w:val="26"/>
          <w:lang w:bidi="ar-JO"/>
        </w:rPr>
      </w:pPr>
      <w:r w:rsidRPr="00C95F86">
        <w:rPr>
          <w:rFonts w:asciiTheme="majorBidi" w:hAnsiTheme="majorBidi" w:cstheme="majorBidi"/>
          <w:sz w:val="26"/>
          <w:szCs w:val="26"/>
          <w:lang w:bidi="ar-JO"/>
        </w:rPr>
        <w:t xml:space="preserve">(100%): </w:t>
      </w:r>
      <w:r w:rsidRPr="00C95F86">
        <w:rPr>
          <w:rFonts w:asciiTheme="majorBidi" w:hAnsiTheme="majorBidi" w:cstheme="majorBidi"/>
          <w:sz w:val="26"/>
          <w:szCs w:val="26"/>
          <w:lang w:bidi="ar-JO"/>
        </w:rPr>
        <w:tab/>
        <w:t>for banks, financial institutions, and central banks counterparties.</w:t>
      </w:r>
    </w:p>
    <w:p w14:paraId="3B463539" w14:textId="0D41CB03" w:rsidR="00E9091B" w:rsidRPr="00C95F86" w:rsidRDefault="00E9091B" w:rsidP="00DE6192">
      <w:pPr>
        <w:pStyle w:val="ListParagraph"/>
        <w:spacing w:before="240" w:after="0"/>
        <w:ind w:left="2340" w:hanging="1080"/>
        <w:jc w:val="both"/>
        <w:rPr>
          <w:rFonts w:asciiTheme="majorBidi" w:hAnsiTheme="majorBidi" w:cstheme="majorBidi"/>
          <w:sz w:val="26"/>
          <w:szCs w:val="26"/>
          <w:lang w:bidi="ar-JO"/>
        </w:rPr>
      </w:pPr>
      <w:r w:rsidRPr="00C95F86">
        <w:rPr>
          <w:rFonts w:asciiTheme="majorBidi" w:hAnsiTheme="majorBidi" w:cstheme="majorBidi"/>
          <w:sz w:val="26"/>
          <w:szCs w:val="26"/>
          <w:lang w:bidi="ar-JO"/>
        </w:rPr>
        <w:t xml:space="preserve">(50%): </w:t>
      </w:r>
      <w:r w:rsidRPr="00C95F86">
        <w:rPr>
          <w:rFonts w:asciiTheme="majorBidi" w:hAnsiTheme="majorBidi" w:cstheme="majorBidi"/>
          <w:sz w:val="26"/>
          <w:szCs w:val="26"/>
          <w:lang w:bidi="ar-JO"/>
        </w:rPr>
        <w:tab/>
        <w:t xml:space="preserve">for </w:t>
      </w:r>
      <w:r w:rsidRPr="00C95F86">
        <w:rPr>
          <w:rFonts w:asciiTheme="majorBidi" w:hAnsiTheme="majorBidi" w:cstheme="majorBidi"/>
          <w:sz w:val="26"/>
          <w:szCs w:val="26"/>
          <w:lang w:val="en"/>
        </w:rPr>
        <w:t xml:space="preserve">non-financial </w:t>
      </w:r>
      <w:r w:rsidR="00DE6192">
        <w:rPr>
          <w:rFonts w:asciiTheme="majorBidi" w:hAnsiTheme="majorBidi" w:cstheme="majorBidi"/>
          <w:sz w:val="26"/>
          <w:szCs w:val="26"/>
          <w:lang w:val="en"/>
        </w:rPr>
        <w:t>institutions</w:t>
      </w:r>
      <w:r w:rsidRPr="00C95F86">
        <w:rPr>
          <w:rFonts w:asciiTheme="majorBidi" w:hAnsiTheme="majorBidi" w:cstheme="majorBidi"/>
          <w:sz w:val="26"/>
          <w:szCs w:val="26"/>
          <w:lang w:val="en"/>
        </w:rPr>
        <w:t xml:space="preserve">, </w:t>
      </w:r>
      <w:r w:rsidR="00DE6192">
        <w:rPr>
          <w:rFonts w:asciiTheme="majorBidi" w:hAnsiTheme="majorBidi" w:cstheme="majorBidi"/>
          <w:sz w:val="26"/>
          <w:szCs w:val="26"/>
          <w:lang w:val="en"/>
        </w:rPr>
        <w:t>governments</w:t>
      </w:r>
      <w:r w:rsidRPr="00C95F86">
        <w:rPr>
          <w:rFonts w:asciiTheme="majorBidi" w:hAnsiTheme="majorBidi" w:cstheme="majorBidi"/>
          <w:sz w:val="26"/>
          <w:szCs w:val="26"/>
          <w:lang w:val="en"/>
        </w:rPr>
        <w:t xml:space="preserve">, </w:t>
      </w:r>
      <w:r w:rsidRPr="00C95F86">
        <w:rPr>
          <w:rFonts w:asciiTheme="majorBidi" w:hAnsiTheme="majorBidi" w:cstheme="majorBidi"/>
          <w:color w:val="000000"/>
          <w:sz w:val="26"/>
          <w:szCs w:val="26"/>
        </w:rPr>
        <w:t xml:space="preserve">public sector </w:t>
      </w:r>
      <w:r w:rsidR="00DE6192">
        <w:rPr>
          <w:rFonts w:asciiTheme="majorBidi" w:hAnsiTheme="majorBidi" w:cstheme="majorBidi"/>
          <w:color w:val="000000"/>
          <w:sz w:val="26"/>
          <w:szCs w:val="26"/>
        </w:rPr>
        <w:t>entities</w:t>
      </w:r>
      <w:r w:rsidRPr="00C95F86">
        <w:rPr>
          <w:rFonts w:asciiTheme="majorBidi" w:hAnsiTheme="majorBidi" w:cstheme="majorBidi"/>
          <w:color w:val="000000"/>
          <w:sz w:val="26"/>
          <w:szCs w:val="26"/>
        </w:rPr>
        <w:t>, multilateral</w:t>
      </w:r>
      <w:r w:rsidRPr="00C95F86">
        <w:rPr>
          <w:rFonts w:asciiTheme="majorBidi" w:hAnsiTheme="majorBidi" w:cstheme="majorBidi"/>
          <w:sz w:val="26"/>
          <w:szCs w:val="26"/>
          <w:lang w:val="en"/>
        </w:rPr>
        <w:t xml:space="preserve"> development banks</w:t>
      </w:r>
      <w:r w:rsidRPr="00C95F86">
        <w:rPr>
          <w:rFonts w:asciiTheme="majorBidi" w:hAnsiTheme="majorBidi" w:cstheme="majorBidi"/>
          <w:sz w:val="26"/>
          <w:szCs w:val="26"/>
          <w:lang w:bidi="ar-JO"/>
        </w:rPr>
        <w:t xml:space="preserve"> counterparties.</w:t>
      </w:r>
    </w:p>
    <w:p w14:paraId="3CF53DFE" w14:textId="3DE8984B" w:rsidR="000B3F04" w:rsidRPr="00C95F86" w:rsidRDefault="000B3F04" w:rsidP="00A124A1">
      <w:pPr>
        <w:pStyle w:val="ListParagraph"/>
        <w:spacing w:after="120"/>
        <w:ind w:left="1253" w:hanging="533"/>
        <w:contextualSpacing w:val="0"/>
        <w:jc w:val="both"/>
        <w:rPr>
          <w:rFonts w:asciiTheme="majorBidi" w:hAnsiTheme="majorBidi" w:cstheme="majorBidi"/>
          <w:sz w:val="26"/>
          <w:szCs w:val="26"/>
          <w:lang w:bidi="ar-JO"/>
        </w:rPr>
      </w:pPr>
      <w:r w:rsidRPr="00C95F86">
        <w:rPr>
          <w:rFonts w:asciiTheme="majorBidi" w:hAnsiTheme="majorBidi" w:cstheme="majorBidi"/>
          <w:sz w:val="26"/>
          <w:szCs w:val="26"/>
          <w:lang w:bidi="ar-JO"/>
        </w:rPr>
        <w:t>3.3.</w:t>
      </w:r>
      <w:r w:rsidR="00E9091B" w:rsidRPr="00C95F86">
        <w:rPr>
          <w:rFonts w:asciiTheme="majorBidi" w:hAnsiTheme="majorBidi" w:cstheme="majorBidi"/>
          <w:sz w:val="26"/>
          <w:szCs w:val="26"/>
        </w:rPr>
        <w:t xml:space="preserve"> </w:t>
      </w:r>
      <w:r w:rsidR="00E9091B" w:rsidRPr="00C95F86">
        <w:rPr>
          <w:rFonts w:asciiTheme="majorBidi" w:hAnsiTheme="majorBidi" w:cstheme="majorBidi"/>
          <w:sz w:val="26"/>
          <w:szCs w:val="26"/>
          <w:lang w:bidi="ar-JO"/>
        </w:rPr>
        <w:t xml:space="preserve">Operational deposits: Deposits held at other financial institutions for operational purposes (such as clearing, custody, and cash management purposes) </w:t>
      </w:r>
      <w:proofErr w:type="gramStart"/>
      <w:r w:rsidR="00E9091B" w:rsidRPr="00C95F86">
        <w:rPr>
          <w:rFonts w:asciiTheme="majorBidi" w:hAnsiTheme="majorBidi" w:cstheme="majorBidi"/>
          <w:sz w:val="26"/>
          <w:szCs w:val="26"/>
          <w:lang w:bidi="ar-JO"/>
        </w:rPr>
        <w:t>will be subjected</w:t>
      </w:r>
      <w:proofErr w:type="gramEnd"/>
      <w:r w:rsidR="00E9091B" w:rsidRPr="00C95F86">
        <w:rPr>
          <w:rFonts w:asciiTheme="majorBidi" w:hAnsiTheme="majorBidi" w:cstheme="majorBidi"/>
          <w:sz w:val="26"/>
          <w:szCs w:val="26"/>
          <w:lang w:bidi="ar-JO"/>
        </w:rPr>
        <w:t xml:space="preserve"> to inflow rate of (0%).</w:t>
      </w:r>
    </w:p>
    <w:p w14:paraId="06EC9CC1" w14:textId="718F1619" w:rsidR="00C61022" w:rsidRPr="00C95F86" w:rsidRDefault="00B542B6" w:rsidP="00A124A1">
      <w:pPr>
        <w:pStyle w:val="ListParagraph"/>
        <w:numPr>
          <w:ilvl w:val="0"/>
          <w:numId w:val="23"/>
        </w:numPr>
        <w:spacing w:before="240" w:after="0"/>
        <w:jc w:val="both"/>
        <w:rPr>
          <w:rFonts w:asciiTheme="majorBidi" w:hAnsiTheme="majorBidi" w:cstheme="majorBidi"/>
          <w:sz w:val="26"/>
          <w:szCs w:val="26"/>
          <w:lang w:bidi="ar-JO"/>
        </w:rPr>
      </w:pPr>
      <w:r w:rsidRPr="00C95F86">
        <w:rPr>
          <w:rFonts w:asciiTheme="majorBidi" w:hAnsiTheme="majorBidi" w:cstheme="majorBidi"/>
          <w:sz w:val="26"/>
          <w:szCs w:val="26"/>
          <w:lang w:bidi="ar-JO"/>
        </w:rPr>
        <w:t xml:space="preserve">With regard to cash inflows from securities maturing within 30 days that are not included in HQLA, these inflows </w:t>
      </w:r>
      <w:proofErr w:type="gramStart"/>
      <w:r w:rsidRPr="00C95F86">
        <w:rPr>
          <w:rFonts w:asciiTheme="majorBidi" w:hAnsiTheme="majorBidi" w:cstheme="majorBidi"/>
          <w:sz w:val="26"/>
          <w:szCs w:val="26"/>
          <w:lang w:bidi="ar-JO"/>
        </w:rPr>
        <w:t>should be treated</w:t>
      </w:r>
      <w:proofErr w:type="gramEnd"/>
      <w:r w:rsidRPr="00C95F86">
        <w:rPr>
          <w:rFonts w:asciiTheme="majorBidi" w:hAnsiTheme="majorBidi" w:cstheme="majorBidi"/>
          <w:sz w:val="26"/>
          <w:szCs w:val="26"/>
          <w:lang w:bidi="ar-JO"/>
        </w:rPr>
        <w:t xml:space="preserve"> in the same category as cash inflows from banks and other financial institutions (i.e. 100% cash inflow). </w:t>
      </w:r>
      <w:r w:rsidR="00252126" w:rsidRPr="00C95F86">
        <w:rPr>
          <w:rFonts w:asciiTheme="majorBidi" w:hAnsiTheme="majorBidi" w:cstheme="majorBidi"/>
          <w:sz w:val="26"/>
          <w:szCs w:val="26"/>
          <w:lang w:bidi="ar-JO"/>
        </w:rPr>
        <w:t>In addition</w:t>
      </w:r>
      <w:r w:rsidRPr="00C95F86">
        <w:rPr>
          <w:rFonts w:asciiTheme="majorBidi" w:hAnsiTheme="majorBidi" w:cstheme="majorBidi"/>
          <w:sz w:val="26"/>
          <w:szCs w:val="26"/>
          <w:lang w:bidi="ar-JO"/>
        </w:rPr>
        <w:t xml:space="preserve">, inflows from the release of balances held in segregated accounts in accordance with regulatory requirements for the protection of customer trading assets should be included in the same category, </w:t>
      </w:r>
      <w:r w:rsidR="00252126" w:rsidRPr="00C95F86">
        <w:rPr>
          <w:rFonts w:asciiTheme="majorBidi" w:hAnsiTheme="majorBidi" w:cstheme="majorBidi"/>
          <w:sz w:val="26"/>
          <w:szCs w:val="26"/>
          <w:lang w:bidi="ar-JO"/>
        </w:rPr>
        <w:t>if</w:t>
      </w:r>
      <w:r w:rsidRPr="00C95F86">
        <w:rPr>
          <w:rFonts w:asciiTheme="majorBidi" w:hAnsiTheme="majorBidi" w:cstheme="majorBidi"/>
          <w:sz w:val="26"/>
          <w:szCs w:val="26"/>
          <w:lang w:bidi="ar-JO"/>
        </w:rPr>
        <w:t xml:space="preserve"> these balances </w:t>
      </w:r>
      <w:proofErr w:type="gramStart"/>
      <w:r w:rsidRPr="00C95F86">
        <w:rPr>
          <w:rFonts w:asciiTheme="majorBidi" w:hAnsiTheme="majorBidi" w:cstheme="majorBidi"/>
          <w:sz w:val="26"/>
          <w:szCs w:val="26"/>
          <w:lang w:bidi="ar-JO"/>
        </w:rPr>
        <w:t>are held</w:t>
      </w:r>
      <w:proofErr w:type="gramEnd"/>
      <w:r w:rsidRPr="00C95F86">
        <w:rPr>
          <w:rFonts w:asciiTheme="majorBidi" w:hAnsiTheme="majorBidi" w:cstheme="majorBidi"/>
          <w:sz w:val="26"/>
          <w:szCs w:val="26"/>
          <w:lang w:bidi="ar-JO"/>
        </w:rPr>
        <w:t xml:space="preserve"> in HQLA. Level 1 and Level 2 securities maturing </w:t>
      </w:r>
      <w:r w:rsidRPr="00C95F86">
        <w:rPr>
          <w:rFonts w:asciiTheme="majorBidi" w:hAnsiTheme="majorBidi" w:cstheme="majorBidi"/>
          <w:sz w:val="26"/>
          <w:szCs w:val="26"/>
          <w:lang w:bidi="ar-JO"/>
        </w:rPr>
        <w:lastRenderedPageBreak/>
        <w:t xml:space="preserve">within 30 days should be included in the stock of </w:t>
      </w:r>
      <w:r w:rsidR="0014389C">
        <w:rPr>
          <w:rFonts w:asciiTheme="majorBidi" w:hAnsiTheme="majorBidi" w:cstheme="majorBidi"/>
          <w:sz w:val="26"/>
          <w:szCs w:val="26"/>
          <w:lang w:bidi="ar-JO"/>
        </w:rPr>
        <w:t xml:space="preserve">high- quality </w:t>
      </w:r>
      <w:r w:rsidRPr="00C95F86">
        <w:rPr>
          <w:rFonts w:asciiTheme="majorBidi" w:hAnsiTheme="majorBidi" w:cstheme="majorBidi"/>
          <w:sz w:val="26"/>
          <w:szCs w:val="26"/>
          <w:lang w:bidi="ar-JO"/>
        </w:rPr>
        <w:t>liquid assets, provided that they meet all requirements</w:t>
      </w:r>
      <w:r w:rsidR="00543F70" w:rsidRPr="00C95F86">
        <w:rPr>
          <w:rFonts w:asciiTheme="majorBidi" w:hAnsiTheme="majorBidi" w:cstheme="majorBidi"/>
          <w:sz w:val="26"/>
          <w:szCs w:val="26"/>
          <w:lang w:bidi="ar-JO"/>
        </w:rPr>
        <w:t xml:space="preserve"> mentioned </w:t>
      </w:r>
      <w:r w:rsidRPr="00C95F86">
        <w:rPr>
          <w:rFonts w:asciiTheme="majorBidi" w:hAnsiTheme="majorBidi" w:cstheme="majorBidi"/>
          <w:sz w:val="26"/>
          <w:szCs w:val="26"/>
          <w:lang w:bidi="ar-JO"/>
        </w:rPr>
        <w:t xml:space="preserve">in </w:t>
      </w:r>
      <w:r w:rsidR="00A124A1" w:rsidRPr="00C95F86">
        <w:rPr>
          <w:rFonts w:asciiTheme="majorBidi" w:hAnsiTheme="majorBidi" w:cstheme="majorBidi"/>
          <w:sz w:val="26"/>
          <w:szCs w:val="26"/>
          <w:lang w:bidi="ar-JO"/>
        </w:rPr>
        <w:t>item (Third) /</w:t>
      </w:r>
      <w:r w:rsidRPr="00C95F86">
        <w:rPr>
          <w:rFonts w:asciiTheme="majorBidi" w:hAnsiTheme="majorBidi" w:cstheme="majorBidi"/>
          <w:sz w:val="26"/>
          <w:szCs w:val="26"/>
          <w:lang w:bidi="ar-JO"/>
        </w:rPr>
        <w:t xml:space="preserve">paragraphs </w:t>
      </w:r>
      <w:r w:rsidR="00543F70" w:rsidRPr="00C95F86">
        <w:rPr>
          <w:rFonts w:asciiTheme="majorBidi" w:hAnsiTheme="majorBidi" w:cstheme="majorBidi"/>
          <w:sz w:val="26"/>
          <w:szCs w:val="26"/>
          <w:lang w:bidi="ar-JO"/>
        </w:rPr>
        <w:t xml:space="preserve">(1) </w:t>
      </w:r>
      <w:r w:rsidRPr="00C95F86">
        <w:rPr>
          <w:rFonts w:asciiTheme="majorBidi" w:hAnsiTheme="majorBidi" w:cstheme="majorBidi"/>
          <w:sz w:val="26"/>
          <w:szCs w:val="26"/>
          <w:lang w:bidi="ar-JO"/>
        </w:rPr>
        <w:t>-</w:t>
      </w:r>
      <w:r w:rsidR="00543F70" w:rsidRPr="00C95F86">
        <w:rPr>
          <w:rFonts w:asciiTheme="majorBidi" w:hAnsiTheme="majorBidi" w:cstheme="majorBidi"/>
          <w:sz w:val="26"/>
          <w:szCs w:val="26"/>
          <w:lang w:bidi="ar-JO"/>
        </w:rPr>
        <w:t xml:space="preserve"> (8</w:t>
      </w:r>
      <w:r w:rsidR="00A124A1" w:rsidRPr="00C95F86">
        <w:rPr>
          <w:rFonts w:asciiTheme="majorBidi" w:hAnsiTheme="majorBidi" w:cstheme="majorBidi"/>
          <w:sz w:val="26"/>
          <w:szCs w:val="26"/>
          <w:lang w:bidi="ar-JO"/>
        </w:rPr>
        <w:t>)</w:t>
      </w:r>
      <w:r w:rsidR="00543F70" w:rsidRPr="00C95F86">
        <w:rPr>
          <w:rFonts w:asciiTheme="majorBidi" w:hAnsiTheme="majorBidi" w:cstheme="majorBidi"/>
          <w:sz w:val="26"/>
          <w:szCs w:val="26"/>
          <w:lang w:bidi="ar-JO"/>
        </w:rPr>
        <w:t xml:space="preserve"> of these instructions</w:t>
      </w:r>
      <w:r w:rsidRPr="00C95F86">
        <w:rPr>
          <w:rFonts w:asciiTheme="majorBidi" w:hAnsiTheme="majorBidi" w:cstheme="majorBidi"/>
          <w:sz w:val="26"/>
          <w:szCs w:val="26"/>
          <w:lang w:bidi="ar-JO"/>
        </w:rPr>
        <w:t>.</w:t>
      </w:r>
    </w:p>
    <w:p w14:paraId="270AB220" w14:textId="4BEDE6AB" w:rsidR="00543F70" w:rsidRPr="00C95F86" w:rsidRDefault="00543F70" w:rsidP="00543F70">
      <w:pPr>
        <w:spacing w:before="240" w:after="0"/>
        <w:jc w:val="both"/>
        <w:rPr>
          <w:rFonts w:asciiTheme="majorBidi" w:hAnsiTheme="majorBidi" w:cstheme="majorBidi"/>
          <w:b/>
          <w:bCs/>
          <w:sz w:val="26"/>
          <w:szCs w:val="26"/>
          <w:lang w:bidi="ar-JO"/>
        </w:rPr>
      </w:pPr>
      <w:r w:rsidRPr="00C95F86">
        <w:rPr>
          <w:rFonts w:asciiTheme="majorBidi" w:hAnsiTheme="majorBidi" w:cstheme="majorBidi"/>
          <w:b/>
          <w:bCs/>
          <w:sz w:val="26"/>
          <w:szCs w:val="26"/>
          <w:lang w:bidi="ar-JO"/>
        </w:rPr>
        <w:t>Forth/D: Other Cash Inflows:</w:t>
      </w:r>
    </w:p>
    <w:p w14:paraId="2689F003" w14:textId="3015E15F" w:rsidR="004401C3" w:rsidRPr="00C95F86" w:rsidRDefault="00543F70" w:rsidP="00757047">
      <w:pPr>
        <w:pStyle w:val="ListParagraph"/>
        <w:numPr>
          <w:ilvl w:val="0"/>
          <w:numId w:val="24"/>
        </w:numPr>
        <w:spacing w:before="240" w:after="0"/>
        <w:jc w:val="both"/>
        <w:rPr>
          <w:rFonts w:asciiTheme="majorBidi" w:hAnsiTheme="majorBidi" w:cstheme="majorBidi"/>
          <w:sz w:val="26"/>
          <w:szCs w:val="26"/>
          <w:lang w:bidi="ar-JO"/>
        </w:rPr>
      </w:pPr>
      <w:r w:rsidRPr="00C95F86">
        <w:rPr>
          <w:rFonts w:asciiTheme="majorBidi" w:hAnsiTheme="majorBidi" w:cstheme="majorBidi"/>
          <w:sz w:val="26"/>
          <w:szCs w:val="26"/>
          <w:lang w:bidi="ar-JO"/>
        </w:rPr>
        <w:t xml:space="preserve">Cash inflows from </w:t>
      </w:r>
      <w:r w:rsidR="00757047">
        <w:rPr>
          <w:rFonts w:asciiTheme="majorBidi" w:hAnsiTheme="majorBidi" w:cstheme="majorBidi"/>
          <w:sz w:val="26"/>
          <w:szCs w:val="26"/>
          <w:lang w:bidi="ar-JO"/>
        </w:rPr>
        <w:t xml:space="preserve">Sharia compliant </w:t>
      </w:r>
      <w:r w:rsidR="004401C3" w:rsidRPr="00C95F86">
        <w:rPr>
          <w:rFonts w:asciiTheme="majorBidi" w:hAnsiTheme="majorBidi" w:cstheme="majorBidi"/>
          <w:sz w:val="26"/>
          <w:szCs w:val="26"/>
          <w:lang w:bidi="ar-JO"/>
        </w:rPr>
        <w:t>d</w:t>
      </w:r>
      <w:r w:rsidRPr="00C95F86">
        <w:rPr>
          <w:rFonts w:asciiTheme="majorBidi" w:hAnsiTheme="majorBidi" w:cstheme="majorBidi"/>
          <w:sz w:val="26"/>
          <w:szCs w:val="26"/>
          <w:lang w:bidi="ar-JO"/>
        </w:rPr>
        <w:t>erivatives and</w:t>
      </w:r>
      <w:r w:rsidR="004401C3" w:rsidRPr="00C95F86">
        <w:rPr>
          <w:rFonts w:asciiTheme="majorBidi" w:hAnsiTheme="majorBidi" w:cstheme="majorBidi"/>
          <w:sz w:val="26"/>
          <w:szCs w:val="26"/>
          <w:lang w:bidi="ar-JO"/>
        </w:rPr>
        <w:t xml:space="preserve"> </w:t>
      </w:r>
      <w:r w:rsidR="004401C3" w:rsidRPr="00C95F86">
        <w:rPr>
          <w:rFonts w:asciiTheme="majorBidi" w:hAnsiTheme="majorBidi" w:cstheme="majorBidi"/>
          <w:sz w:val="26"/>
          <w:szCs w:val="26"/>
          <w:lang w:val="en"/>
        </w:rPr>
        <w:t xml:space="preserve">hedge contracts </w:t>
      </w:r>
      <w:r w:rsidR="00562675" w:rsidRPr="00C95F86">
        <w:rPr>
          <w:rFonts w:asciiTheme="majorBidi" w:hAnsiTheme="majorBidi" w:cstheme="majorBidi"/>
          <w:color w:val="000000"/>
          <w:sz w:val="26"/>
          <w:szCs w:val="26"/>
        </w:rPr>
        <w:t>for Islamic banks</w:t>
      </w:r>
      <w:r w:rsidR="004401C3" w:rsidRPr="00C95F86">
        <w:rPr>
          <w:rFonts w:asciiTheme="majorBidi" w:hAnsiTheme="majorBidi" w:cstheme="majorBidi"/>
          <w:sz w:val="26"/>
          <w:szCs w:val="26"/>
          <w:lang w:bidi="ar-JO"/>
        </w:rPr>
        <w:t>:</w:t>
      </w:r>
      <w:r w:rsidRPr="00C95F86">
        <w:rPr>
          <w:rFonts w:asciiTheme="majorBidi" w:hAnsiTheme="majorBidi" w:cstheme="majorBidi"/>
          <w:sz w:val="26"/>
          <w:szCs w:val="26"/>
          <w:lang w:bidi="ar-JO"/>
        </w:rPr>
        <w:t xml:space="preserve"> the net cash inflows </w:t>
      </w:r>
      <w:proofErr w:type="gramStart"/>
      <w:r w:rsidRPr="00C95F86">
        <w:rPr>
          <w:rFonts w:asciiTheme="majorBidi" w:hAnsiTheme="majorBidi" w:cstheme="majorBidi"/>
          <w:sz w:val="26"/>
          <w:szCs w:val="26"/>
          <w:lang w:bidi="ar-JO"/>
        </w:rPr>
        <w:t xml:space="preserve">should </w:t>
      </w:r>
      <w:r w:rsidR="004401C3" w:rsidRPr="00C95F86">
        <w:rPr>
          <w:rFonts w:asciiTheme="majorBidi" w:hAnsiTheme="majorBidi" w:cstheme="majorBidi"/>
          <w:sz w:val="26"/>
          <w:szCs w:val="26"/>
          <w:lang w:bidi="ar-JO"/>
        </w:rPr>
        <w:t>be subjected</w:t>
      </w:r>
      <w:proofErr w:type="gramEnd"/>
      <w:r w:rsidR="004401C3" w:rsidRPr="00C95F86">
        <w:rPr>
          <w:rFonts w:asciiTheme="majorBidi" w:hAnsiTheme="majorBidi" w:cstheme="majorBidi"/>
          <w:sz w:val="26"/>
          <w:szCs w:val="26"/>
          <w:lang w:bidi="ar-JO"/>
        </w:rPr>
        <w:t xml:space="preserve"> to</w:t>
      </w:r>
      <w:r w:rsidRPr="00C95F86">
        <w:rPr>
          <w:rFonts w:asciiTheme="majorBidi" w:hAnsiTheme="majorBidi" w:cstheme="majorBidi"/>
          <w:sz w:val="26"/>
          <w:szCs w:val="26"/>
          <w:lang w:bidi="ar-JO"/>
        </w:rPr>
        <w:t xml:space="preserve"> </w:t>
      </w:r>
      <w:r w:rsidR="004401C3" w:rsidRPr="00C95F86">
        <w:rPr>
          <w:rFonts w:asciiTheme="majorBidi" w:hAnsiTheme="majorBidi" w:cstheme="majorBidi"/>
          <w:sz w:val="26"/>
          <w:szCs w:val="26"/>
          <w:lang w:bidi="ar-JO"/>
        </w:rPr>
        <w:t>an</w:t>
      </w:r>
      <w:r w:rsidRPr="00C95F86">
        <w:rPr>
          <w:rFonts w:asciiTheme="majorBidi" w:hAnsiTheme="majorBidi" w:cstheme="majorBidi"/>
          <w:sz w:val="26"/>
          <w:szCs w:val="26"/>
          <w:lang w:bidi="ar-JO"/>
        </w:rPr>
        <w:t xml:space="preserve"> inflow </w:t>
      </w:r>
      <w:r w:rsidR="004401C3" w:rsidRPr="00C95F86">
        <w:rPr>
          <w:rFonts w:asciiTheme="majorBidi" w:hAnsiTheme="majorBidi" w:cstheme="majorBidi"/>
          <w:sz w:val="26"/>
          <w:szCs w:val="26"/>
          <w:lang w:bidi="ar-JO"/>
        </w:rPr>
        <w:t>rate of (100%)</w:t>
      </w:r>
      <w:r w:rsidRPr="00C95F86">
        <w:rPr>
          <w:rFonts w:asciiTheme="majorBidi" w:hAnsiTheme="majorBidi" w:cstheme="majorBidi"/>
          <w:sz w:val="26"/>
          <w:szCs w:val="26"/>
          <w:lang w:bidi="ar-JO"/>
        </w:rPr>
        <w:t xml:space="preserve">. The amounts of derivatives cash inflows and outflows </w:t>
      </w:r>
      <w:proofErr w:type="gramStart"/>
      <w:r w:rsidRPr="00C95F86">
        <w:rPr>
          <w:rFonts w:asciiTheme="majorBidi" w:hAnsiTheme="majorBidi" w:cstheme="majorBidi"/>
          <w:sz w:val="26"/>
          <w:szCs w:val="26"/>
          <w:lang w:bidi="ar-JO"/>
        </w:rPr>
        <w:t>should be calculated</w:t>
      </w:r>
      <w:proofErr w:type="gramEnd"/>
      <w:r w:rsidRPr="00C95F86">
        <w:rPr>
          <w:rFonts w:asciiTheme="majorBidi" w:hAnsiTheme="majorBidi" w:cstheme="majorBidi"/>
          <w:sz w:val="26"/>
          <w:szCs w:val="26"/>
          <w:lang w:bidi="ar-JO"/>
        </w:rPr>
        <w:t xml:space="preserve"> </w:t>
      </w:r>
      <w:r w:rsidR="004401C3" w:rsidRPr="00C95F86">
        <w:rPr>
          <w:rFonts w:asciiTheme="majorBidi" w:hAnsiTheme="majorBidi" w:cstheme="majorBidi"/>
          <w:sz w:val="26"/>
          <w:szCs w:val="26"/>
          <w:lang w:bidi="ar-JO"/>
        </w:rPr>
        <w:t>according to</w:t>
      </w:r>
      <w:r w:rsidRPr="00C95F86">
        <w:rPr>
          <w:rFonts w:asciiTheme="majorBidi" w:hAnsiTheme="majorBidi" w:cstheme="majorBidi"/>
          <w:sz w:val="26"/>
          <w:szCs w:val="26"/>
          <w:lang w:bidi="ar-JO"/>
        </w:rPr>
        <w:t xml:space="preserve"> the methodology described in paragraph </w:t>
      </w:r>
      <w:r w:rsidR="004401C3" w:rsidRPr="00C95F86">
        <w:rPr>
          <w:rFonts w:asciiTheme="majorBidi" w:hAnsiTheme="majorBidi" w:cstheme="majorBidi"/>
          <w:sz w:val="26"/>
          <w:szCs w:val="26"/>
          <w:lang w:bidi="ar-JO"/>
        </w:rPr>
        <w:t>(4.1) of item (4) above.</w:t>
      </w:r>
    </w:p>
    <w:p w14:paraId="1AFC46C3" w14:textId="5273C497" w:rsidR="004401C3" w:rsidRPr="00C95F86" w:rsidRDefault="007A03E9" w:rsidP="00757047">
      <w:pPr>
        <w:pStyle w:val="ListParagraph"/>
        <w:numPr>
          <w:ilvl w:val="0"/>
          <w:numId w:val="24"/>
        </w:numPr>
        <w:spacing w:before="240" w:after="0"/>
        <w:jc w:val="both"/>
        <w:rPr>
          <w:rFonts w:asciiTheme="majorBidi" w:hAnsiTheme="majorBidi" w:cstheme="majorBidi"/>
          <w:sz w:val="26"/>
          <w:szCs w:val="26"/>
          <w:lang w:bidi="ar-JO"/>
        </w:rPr>
      </w:pPr>
      <w:proofErr w:type="gramStart"/>
      <w:r w:rsidRPr="00C95F86">
        <w:rPr>
          <w:rFonts w:asciiTheme="majorBidi" w:hAnsiTheme="majorBidi" w:cstheme="majorBidi"/>
          <w:sz w:val="26"/>
          <w:szCs w:val="26"/>
          <w:lang w:bidi="ar-JO"/>
        </w:rPr>
        <w:t>With regard to</w:t>
      </w:r>
      <w:r w:rsidR="004401C3" w:rsidRPr="00C95F86">
        <w:rPr>
          <w:rFonts w:asciiTheme="majorBidi" w:hAnsiTheme="majorBidi" w:cstheme="majorBidi"/>
          <w:sz w:val="26"/>
          <w:szCs w:val="26"/>
          <w:lang w:bidi="ar-JO"/>
        </w:rPr>
        <w:t xml:space="preserve"> </w:t>
      </w:r>
      <w:r w:rsidR="00757047">
        <w:rPr>
          <w:rFonts w:asciiTheme="majorBidi" w:hAnsiTheme="majorBidi" w:cstheme="majorBidi"/>
          <w:sz w:val="26"/>
          <w:szCs w:val="26"/>
          <w:lang w:bidi="ar-JO"/>
        </w:rPr>
        <w:t xml:space="preserve">Sharia compliant </w:t>
      </w:r>
      <w:r w:rsidR="004401C3" w:rsidRPr="00C95F86">
        <w:rPr>
          <w:rFonts w:asciiTheme="majorBidi" w:hAnsiTheme="majorBidi" w:cstheme="majorBidi"/>
          <w:sz w:val="26"/>
          <w:szCs w:val="26"/>
          <w:lang w:bidi="ar-JO"/>
        </w:rPr>
        <w:t xml:space="preserve">derivatives and </w:t>
      </w:r>
      <w:r w:rsidR="004401C3" w:rsidRPr="00C95F86">
        <w:rPr>
          <w:rFonts w:asciiTheme="majorBidi" w:hAnsiTheme="majorBidi" w:cstheme="majorBidi"/>
          <w:sz w:val="26"/>
          <w:szCs w:val="26"/>
          <w:lang w:val="en"/>
        </w:rPr>
        <w:t xml:space="preserve">hedge contracts </w:t>
      </w:r>
      <w:r w:rsidR="00562675" w:rsidRPr="00C95F86">
        <w:rPr>
          <w:rFonts w:asciiTheme="majorBidi" w:hAnsiTheme="majorBidi" w:cstheme="majorBidi"/>
          <w:color w:val="000000"/>
          <w:sz w:val="26"/>
          <w:szCs w:val="26"/>
        </w:rPr>
        <w:t>for Islamic banks</w:t>
      </w:r>
      <w:r w:rsidR="004401C3" w:rsidRPr="00C95F86">
        <w:rPr>
          <w:rFonts w:asciiTheme="majorBidi" w:hAnsiTheme="majorBidi" w:cstheme="majorBidi"/>
          <w:sz w:val="26"/>
          <w:szCs w:val="26"/>
          <w:lang w:bidi="ar-JO"/>
        </w:rPr>
        <w:t xml:space="preserve"> </w:t>
      </w:r>
      <w:r w:rsidRPr="00C95F86">
        <w:rPr>
          <w:rFonts w:asciiTheme="majorBidi" w:hAnsiTheme="majorBidi" w:cstheme="majorBidi"/>
          <w:sz w:val="26"/>
          <w:szCs w:val="26"/>
          <w:lang w:bidi="ar-JO"/>
        </w:rPr>
        <w:t>which</w:t>
      </w:r>
      <w:r w:rsidR="004401C3" w:rsidRPr="00C95F86">
        <w:rPr>
          <w:rFonts w:asciiTheme="majorBidi" w:hAnsiTheme="majorBidi" w:cstheme="majorBidi"/>
          <w:sz w:val="26"/>
          <w:szCs w:val="26"/>
          <w:lang w:bidi="ar-JO"/>
        </w:rPr>
        <w:t xml:space="preserve"> are collateralized by HQLA, the cash inflows should be calculated net of any cash or contractual outflows resulting from contractual obligations that would require the bank to post cash or collateral, if these contractual obligations</w:t>
      </w:r>
      <w:r w:rsidRPr="00C95F86">
        <w:rPr>
          <w:rFonts w:asciiTheme="majorBidi" w:hAnsiTheme="majorBidi" w:cstheme="majorBidi"/>
          <w:sz w:val="26"/>
          <w:szCs w:val="26"/>
          <w:lang w:bidi="ar-JO"/>
        </w:rPr>
        <w:t xml:space="preserve"> would reduce the stock of HQLA, in order to avoid duplication</w:t>
      </w:r>
      <w:r w:rsidR="004401C3" w:rsidRPr="00C95F86">
        <w:rPr>
          <w:rFonts w:asciiTheme="majorBidi" w:hAnsiTheme="majorBidi" w:cstheme="majorBidi"/>
          <w:sz w:val="26"/>
          <w:szCs w:val="26"/>
          <w:lang w:bidi="ar-JO"/>
        </w:rPr>
        <w:t xml:space="preserve"> </w:t>
      </w:r>
      <w:r w:rsidRPr="00C95F86">
        <w:rPr>
          <w:rFonts w:asciiTheme="majorBidi" w:hAnsiTheme="majorBidi" w:cstheme="majorBidi"/>
          <w:sz w:val="26"/>
          <w:szCs w:val="26"/>
          <w:lang w:bidi="ar-JO"/>
        </w:rPr>
        <w:t>when calculating</w:t>
      </w:r>
      <w:r w:rsidR="004401C3" w:rsidRPr="00C95F86">
        <w:rPr>
          <w:rFonts w:asciiTheme="majorBidi" w:hAnsiTheme="majorBidi" w:cstheme="majorBidi"/>
          <w:sz w:val="26"/>
          <w:szCs w:val="26"/>
          <w:lang w:bidi="ar-JO"/>
        </w:rPr>
        <w:t xml:space="preserve"> cash inflows or outflows.</w:t>
      </w:r>
      <w:proofErr w:type="gramEnd"/>
      <w:r w:rsidR="004401C3" w:rsidRPr="00C95F86">
        <w:rPr>
          <w:rFonts w:asciiTheme="majorBidi" w:hAnsiTheme="majorBidi" w:cstheme="majorBidi"/>
          <w:sz w:val="26"/>
          <w:szCs w:val="26"/>
          <w:lang w:bidi="ar-JO"/>
        </w:rPr>
        <w:t xml:space="preserve"> </w:t>
      </w:r>
    </w:p>
    <w:p w14:paraId="11DF0803" w14:textId="3E49AED8" w:rsidR="00276071" w:rsidRPr="00C95F86" w:rsidRDefault="004401C3" w:rsidP="00757047">
      <w:pPr>
        <w:pStyle w:val="ListParagraph"/>
        <w:numPr>
          <w:ilvl w:val="0"/>
          <w:numId w:val="24"/>
        </w:numPr>
        <w:spacing w:before="240" w:after="0"/>
        <w:jc w:val="both"/>
        <w:rPr>
          <w:rFonts w:asciiTheme="majorBidi" w:hAnsiTheme="majorBidi" w:cstheme="majorBidi"/>
          <w:sz w:val="26"/>
          <w:szCs w:val="26"/>
          <w:lang w:bidi="ar-JO"/>
        </w:rPr>
      </w:pPr>
      <w:r w:rsidRPr="00C95F86">
        <w:rPr>
          <w:rFonts w:asciiTheme="majorBidi" w:hAnsiTheme="majorBidi" w:cstheme="majorBidi"/>
          <w:sz w:val="26"/>
          <w:szCs w:val="26"/>
          <w:lang w:bidi="ar-JO"/>
        </w:rPr>
        <w:t xml:space="preserve">Other contractual cash inflows: Other cash inflows should be </w:t>
      </w:r>
      <w:r w:rsidR="007A03E9" w:rsidRPr="00C95F86">
        <w:rPr>
          <w:rFonts w:asciiTheme="majorBidi" w:hAnsiTheme="majorBidi" w:cstheme="majorBidi"/>
          <w:sz w:val="26"/>
          <w:szCs w:val="26"/>
          <w:lang w:bidi="ar-JO"/>
        </w:rPr>
        <w:t>included</w:t>
      </w:r>
      <w:r w:rsidRPr="00C95F86">
        <w:rPr>
          <w:rFonts w:asciiTheme="majorBidi" w:hAnsiTheme="majorBidi" w:cstheme="majorBidi"/>
          <w:sz w:val="26"/>
          <w:szCs w:val="26"/>
          <w:lang w:bidi="ar-JO"/>
        </w:rPr>
        <w:t xml:space="preserve">, with </w:t>
      </w:r>
      <w:r w:rsidR="007A03E9" w:rsidRPr="00C95F86">
        <w:rPr>
          <w:rFonts w:asciiTheme="majorBidi" w:hAnsiTheme="majorBidi" w:cstheme="majorBidi"/>
          <w:sz w:val="26"/>
          <w:szCs w:val="26"/>
          <w:lang w:bidi="ar-JO"/>
        </w:rPr>
        <w:t xml:space="preserve">detailed statement of those inflows, and are subject to a cash inflow rate of (100%). As for cash inflows related to cash flows not related to the basic activity of the bank, </w:t>
      </w:r>
      <w:r w:rsidR="00757047">
        <w:rPr>
          <w:rFonts w:asciiTheme="majorBidi" w:hAnsiTheme="majorBidi" w:cstheme="majorBidi"/>
          <w:sz w:val="26"/>
          <w:szCs w:val="26"/>
          <w:lang w:bidi="ar-JO"/>
        </w:rPr>
        <w:t>they</w:t>
      </w:r>
      <w:r w:rsidR="00757047" w:rsidRPr="00C95F86">
        <w:rPr>
          <w:rFonts w:asciiTheme="majorBidi" w:hAnsiTheme="majorBidi" w:cstheme="majorBidi"/>
          <w:sz w:val="26"/>
          <w:szCs w:val="26"/>
          <w:lang w:bidi="ar-JO"/>
        </w:rPr>
        <w:t xml:space="preserve"> </w:t>
      </w:r>
      <w:r w:rsidR="007A03E9" w:rsidRPr="00C95F86">
        <w:rPr>
          <w:rFonts w:asciiTheme="majorBidi" w:hAnsiTheme="majorBidi" w:cstheme="majorBidi"/>
          <w:sz w:val="26"/>
          <w:szCs w:val="26"/>
          <w:lang w:bidi="ar-JO"/>
        </w:rPr>
        <w:t xml:space="preserve">will not be taken into account when calculating the net cash outflows </w:t>
      </w:r>
      <w:proofErr w:type="gramStart"/>
      <w:r w:rsidR="007A03E9" w:rsidRPr="00C95F86">
        <w:rPr>
          <w:rFonts w:asciiTheme="majorBidi" w:hAnsiTheme="majorBidi" w:cstheme="majorBidi"/>
          <w:sz w:val="26"/>
          <w:szCs w:val="26"/>
          <w:lang w:bidi="ar-JO"/>
        </w:rPr>
        <w:t>for the purpose of</w:t>
      </w:r>
      <w:proofErr w:type="gramEnd"/>
      <w:r w:rsidR="007A03E9" w:rsidRPr="00C95F86">
        <w:rPr>
          <w:rFonts w:asciiTheme="majorBidi" w:hAnsiTheme="majorBidi" w:cstheme="majorBidi"/>
          <w:sz w:val="26"/>
          <w:szCs w:val="26"/>
          <w:lang w:bidi="ar-JO"/>
        </w:rPr>
        <w:t xml:space="preserve"> calculating the liquidity coverage standard.</w:t>
      </w:r>
    </w:p>
    <w:p w14:paraId="34432126" w14:textId="384D6C21" w:rsidR="005B55DC" w:rsidRPr="00C95F86" w:rsidRDefault="005B55DC" w:rsidP="0049009C">
      <w:pPr>
        <w:spacing w:line="400" w:lineRule="exact"/>
        <w:rPr>
          <w:rFonts w:ascii="Simplified Arabic" w:hAnsi="Simplified Arabic" w:cs="Simplified Arabic"/>
          <w:noProof/>
          <w:sz w:val="28"/>
          <w:szCs w:val="28"/>
          <w:rtl/>
          <w:lang w:bidi="ar-JO"/>
        </w:rPr>
      </w:pPr>
      <w:r w:rsidRPr="00C95F86">
        <w:rPr>
          <w:rFonts w:ascii="Simplified Arabic" w:hAnsi="Simplified Arabic" w:cs="Simplified Arabic"/>
          <w:noProof/>
          <w:sz w:val="28"/>
          <w:szCs w:val="28"/>
          <w:rtl/>
          <w:lang w:bidi="ar-JO"/>
        </w:rPr>
        <w:br w:type="page"/>
      </w:r>
    </w:p>
    <w:p w14:paraId="7E716AB9" w14:textId="7314DE10" w:rsidR="008240EC" w:rsidRPr="00C95F86" w:rsidRDefault="00096BD7" w:rsidP="00096BD7">
      <w:pPr>
        <w:bidi/>
        <w:spacing w:line="340" w:lineRule="exact"/>
        <w:jc w:val="center"/>
        <w:rPr>
          <w:rFonts w:ascii="Simplified Arabic" w:hAnsi="Simplified Arabic" w:cs="Simplified Arabic"/>
          <w:b/>
          <w:bCs/>
          <w:sz w:val="32"/>
          <w:szCs w:val="32"/>
          <w:rtl/>
          <w:lang w:bidi="ar-JO"/>
        </w:rPr>
      </w:pPr>
      <w:r w:rsidRPr="00C95F86">
        <w:rPr>
          <w:rFonts w:ascii="Simplified Arabic" w:hAnsi="Simplified Arabic" w:cs="Simplified Arabic"/>
          <w:b/>
          <w:bCs/>
          <w:sz w:val="32"/>
          <w:szCs w:val="32"/>
          <w:lang w:bidi="ar-JO"/>
        </w:rPr>
        <w:lastRenderedPageBreak/>
        <w:t>Fifth</w:t>
      </w:r>
      <w:r w:rsidR="00130BC2" w:rsidRPr="00C95F86">
        <w:rPr>
          <w:rFonts w:ascii="Simplified Arabic" w:hAnsi="Simplified Arabic" w:cs="Simplified Arabic"/>
          <w:b/>
          <w:bCs/>
          <w:sz w:val="32"/>
          <w:szCs w:val="32"/>
          <w:lang w:bidi="ar-JO"/>
        </w:rPr>
        <w:t>: General Provisions</w:t>
      </w:r>
    </w:p>
    <w:p w14:paraId="6018466C" w14:textId="402AECBA" w:rsidR="008240EC" w:rsidRPr="00C95F86" w:rsidRDefault="008240EC" w:rsidP="00501086">
      <w:pPr>
        <w:bidi/>
        <w:spacing w:line="340" w:lineRule="exact"/>
        <w:jc w:val="both"/>
        <w:rPr>
          <w:sz w:val="28"/>
          <w:szCs w:val="28"/>
          <w:rtl/>
          <w:lang w:bidi="ar-JO"/>
        </w:rPr>
      </w:pPr>
      <w:r w:rsidRPr="00C95F86">
        <w:rPr>
          <w:rFonts w:ascii="Simplified Arabic" w:hAnsi="Simplified Arabic" w:cs="Simplified Arabic" w:hint="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7E521E" w:rsidRPr="00C95F86">
        <w:rPr>
          <w:rFonts w:ascii="Simplified Arabic" w:hAnsi="Simplified Arabic" w:cs="Simplified Arabic" w:hint="cs"/>
          <w:sz w:val="28"/>
          <w:szCs w:val="28"/>
          <w:rtl/>
          <w:lang w:bidi="ar-JO"/>
        </w:rPr>
        <w:t>ــــــــــــــــــــــــــــ</w:t>
      </w:r>
    </w:p>
    <w:p w14:paraId="2054B349" w14:textId="3F5048E1" w:rsidR="001F64BB" w:rsidRPr="00C95F86" w:rsidRDefault="001F64BB" w:rsidP="00E57ED3">
      <w:pPr>
        <w:pStyle w:val="ListParagraph"/>
        <w:numPr>
          <w:ilvl w:val="0"/>
          <w:numId w:val="6"/>
        </w:numPr>
        <w:spacing w:after="120"/>
        <w:ind w:left="360"/>
        <w:contextualSpacing w:val="0"/>
        <w:jc w:val="both"/>
        <w:rPr>
          <w:rFonts w:asciiTheme="majorBidi" w:hAnsiTheme="majorBidi" w:cstheme="majorBidi"/>
          <w:sz w:val="26"/>
          <w:szCs w:val="26"/>
          <w:lang w:bidi="ar-JO"/>
        </w:rPr>
      </w:pPr>
      <w:r w:rsidRPr="00C95F86">
        <w:rPr>
          <w:rStyle w:val="jlqj4b"/>
          <w:rFonts w:asciiTheme="majorBidi" w:hAnsiTheme="majorBidi" w:cstheme="majorBidi"/>
          <w:color w:val="000000"/>
          <w:sz w:val="26"/>
          <w:szCs w:val="26"/>
          <w:lang w:val="en"/>
        </w:rPr>
        <w:t xml:space="preserve">Banks must maintain </w:t>
      </w:r>
      <w:r w:rsidR="008A4BE6" w:rsidRPr="00C95F86">
        <w:rPr>
          <w:rStyle w:val="jlqj4b"/>
          <w:rFonts w:asciiTheme="majorBidi" w:hAnsiTheme="majorBidi" w:cstheme="majorBidi"/>
          <w:color w:val="000000"/>
          <w:sz w:val="26"/>
          <w:szCs w:val="26"/>
          <w:lang w:val="en"/>
        </w:rPr>
        <w:t xml:space="preserve">at all times </w:t>
      </w:r>
      <w:r w:rsidRPr="00C95F86">
        <w:rPr>
          <w:rStyle w:val="jlqj4b"/>
          <w:rFonts w:asciiTheme="majorBidi" w:hAnsiTheme="majorBidi" w:cstheme="majorBidi"/>
          <w:color w:val="000000"/>
          <w:sz w:val="26"/>
          <w:szCs w:val="26"/>
          <w:lang w:val="en"/>
        </w:rPr>
        <w:t>the minimum requirements for the liquidity coverage ratio, and provide the Central Bank with liquidity forms as follows:</w:t>
      </w:r>
    </w:p>
    <w:p w14:paraId="50D16DAF" w14:textId="79133116" w:rsidR="001F64BB" w:rsidRPr="00C95F86" w:rsidRDefault="001F64BB" w:rsidP="00E57ED3">
      <w:pPr>
        <w:pStyle w:val="ListParagraph"/>
        <w:numPr>
          <w:ilvl w:val="0"/>
          <w:numId w:val="6"/>
        </w:numPr>
        <w:spacing w:after="120"/>
        <w:contextualSpacing w:val="0"/>
        <w:jc w:val="both"/>
        <w:rPr>
          <w:rStyle w:val="jlqj4b"/>
          <w:rFonts w:asciiTheme="majorBidi" w:hAnsiTheme="majorBidi" w:cstheme="majorBidi"/>
          <w:sz w:val="26"/>
          <w:szCs w:val="26"/>
          <w:lang w:bidi="ar-JO"/>
        </w:rPr>
      </w:pPr>
      <w:r w:rsidRPr="00C95F86">
        <w:rPr>
          <w:rStyle w:val="jlqj4b"/>
          <w:rFonts w:asciiTheme="majorBidi" w:hAnsiTheme="majorBidi" w:cstheme="majorBidi"/>
          <w:color w:val="000000"/>
          <w:sz w:val="26"/>
          <w:szCs w:val="26"/>
          <w:lang w:val="en"/>
        </w:rPr>
        <w:t>The Central Bank is provided with liquidity forms at the level of Jordan branches on a weekly basis in case the ratio is less than (120%)</w:t>
      </w:r>
      <w:r w:rsidR="00E57ED3" w:rsidRPr="00C95F86">
        <w:rPr>
          <w:rStyle w:val="jlqj4b"/>
          <w:rFonts w:asciiTheme="majorBidi" w:hAnsiTheme="majorBidi" w:cstheme="majorBidi"/>
          <w:color w:val="000000"/>
          <w:sz w:val="26"/>
          <w:szCs w:val="26"/>
          <w:lang w:val="en"/>
        </w:rPr>
        <w:t>,</w:t>
      </w:r>
      <w:r w:rsidRPr="00C95F86">
        <w:rPr>
          <w:rStyle w:val="jlqj4b"/>
          <w:rFonts w:asciiTheme="majorBidi" w:hAnsiTheme="majorBidi" w:cstheme="majorBidi"/>
          <w:color w:val="000000"/>
          <w:sz w:val="26"/>
          <w:szCs w:val="26"/>
          <w:lang w:val="en"/>
        </w:rPr>
        <w:t xml:space="preserve"> and on a monthly basis in case the ratio is (120%) or more, </w:t>
      </w:r>
      <w:r w:rsidR="00E57ED3" w:rsidRPr="00C95F86">
        <w:rPr>
          <w:rStyle w:val="jlqj4b"/>
          <w:rFonts w:asciiTheme="majorBidi" w:hAnsiTheme="majorBidi" w:cstheme="majorBidi"/>
          <w:color w:val="000000"/>
          <w:sz w:val="26"/>
          <w:szCs w:val="26"/>
          <w:lang w:val="en"/>
        </w:rPr>
        <w:t xml:space="preserve">attached to it </w:t>
      </w:r>
      <w:r w:rsidRPr="00C95F86">
        <w:rPr>
          <w:rStyle w:val="jlqj4b"/>
          <w:rFonts w:asciiTheme="majorBidi" w:hAnsiTheme="majorBidi" w:cstheme="majorBidi"/>
          <w:color w:val="000000"/>
          <w:sz w:val="26"/>
          <w:szCs w:val="26"/>
          <w:lang w:val="en"/>
        </w:rPr>
        <w:t xml:space="preserve">a statement </w:t>
      </w:r>
      <w:r w:rsidR="00E57ED3" w:rsidRPr="00C95F86">
        <w:rPr>
          <w:rStyle w:val="jlqj4b"/>
          <w:rFonts w:asciiTheme="majorBidi" w:hAnsiTheme="majorBidi" w:cstheme="majorBidi"/>
          <w:color w:val="000000"/>
          <w:sz w:val="26"/>
          <w:szCs w:val="26"/>
          <w:lang w:val="en"/>
        </w:rPr>
        <w:t>stating</w:t>
      </w:r>
      <w:r w:rsidRPr="00C95F86">
        <w:rPr>
          <w:rStyle w:val="jlqj4b"/>
          <w:rFonts w:asciiTheme="majorBidi" w:hAnsiTheme="majorBidi" w:cstheme="majorBidi"/>
          <w:color w:val="000000"/>
          <w:sz w:val="26"/>
          <w:szCs w:val="26"/>
          <w:lang w:val="en"/>
        </w:rPr>
        <w:t xml:space="preserve"> the daily values calculated for this ratio for all the week</w:t>
      </w:r>
      <w:r w:rsidR="0018132A" w:rsidRPr="00C95F86">
        <w:rPr>
          <w:rStyle w:val="jlqj4b"/>
          <w:rFonts w:asciiTheme="majorBidi" w:hAnsiTheme="majorBidi" w:cstheme="majorBidi"/>
          <w:color w:val="000000"/>
          <w:sz w:val="26"/>
          <w:szCs w:val="26"/>
          <w:lang w:val="en"/>
        </w:rPr>
        <w:t>’s</w:t>
      </w:r>
      <w:r w:rsidRPr="00C95F86">
        <w:rPr>
          <w:rStyle w:val="jlqj4b"/>
          <w:rFonts w:asciiTheme="majorBidi" w:hAnsiTheme="majorBidi" w:cstheme="majorBidi"/>
          <w:color w:val="000000"/>
          <w:sz w:val="26"/>
          <w:szCs w:val="26"/>
          <w:lang w:val="en"/>
        </w:rPr>
        <w:t xml:space="preserve"> / month</w:t>
      </w:r>
      <w:r w:rsidR="0018132A" w:rsidRPr="00C95F86">
        <w:rPr>
          <w:rStyle w:val="jlqj4b"/>
          <w:rFonts w:asciiTheme="majorBidi" w:hAnsiTheme="majorBidi" w:cstheme="majorBidi"/>
          <w:color w:val="000000"/>
          <w:sz w:val="26"/>
          <w:szCs w:val="26"/>
          <w:lang w:val="en"/>
        </w:rPr>
        <w:t>’s days</w:t>
      </w:r>
      <w:r w:rsidRPr="00C95F86">
        <w:rPr>
          <w:rStyle w:val="jlqj4b"/>
          <w:rFonts w:asciiTheme="majorBidi" w:hAnsiTheme="majorBidi" w:cstheme="majorBidi"/>
          <w:color w:val="000000"/>
          <w:sz w:val="26"/>
          <w:szCs w:val="26"/>
          <w:lang w:val="en"/>
        </w:rPr>
        <w:t>.</w:t>
      </w:r>
    </w:p>
    <w:p w14:paraId="483BA1CD" w14:textId="53255B32" w:rsidR="001F64BB" w:rsidRPr="00C95F86" w:rsidRDefault="001F64BB" w:rsidP="0018132A">
      <w:pPr>
        <w:pStyle w:val="ListParagraph"/>
        <w:numPr>
          <w:ilvl w:val="0"/>
          <w:numId w:val="6"/>
        </w:numPr>
        <w:spacing w:after="120"/>
        <w:ind w:left="360"/>
        <w:contextualSpacing w:val="0"/>
        <w:jc w:val="both"/>
        <w:rPr>
          <w:rStyle w:val="jlqj4b"/>
          <w:rFonts w:asciiTheme="majorBidi" w:hAnsiTheme="majorBidi" w:cstheme="majorBidi"/>
          <w:sz w:val="26"/>
          <w:szCs w:val="26"/>
          <w:lang w:bidi="ar-JO"/>
        </w:rPr>
      </w:pPr>
      <w:r w:rsidRPr="00C95F86">
        <w:rPr>
          <w:rStyle w:val="jlqj4b"/>
          <w:rFonts w:asciiTheme="majorBidi" w:hAnsiTheme="majorBidi" w:cstheme="majorBidi"/>
          <w:color w:val="000000"/>
          <w:sz w:val="26"/>
          <w:szCs w:val="26"/>
          <w:lang w:val="en"/>
        </w:rPr>
        <w:t xml:space="preserve"> The Central Bank </w:t>
      </w:r>
      <w:proofErr w:type="gramStart"/>
      <w:r w:rsidRPr="00C95F86">
        <w:rPr>
          <w:rStyle w:val="jlqj4b"/>
          <w:rFonts w:asciiTheme="majorBidi" w:hAnsiTheme="majorBidi" w:cstheme="majorBidi"/>
          <w:color w:val="000000"/>
          <w:sz w:val="26"/>
          <w:szCs w:val="26"/>
          <w:lang w:val="en"/>
        </w:rPr>
        <w:t>is provided</w:t>
      </w:r>
      <w:proofErr w:type="gramEnd"/>
      <w:r w:rsidRPr="00C95F86">
        <w:rPr>
          <w:rStyle w:val="jlqj4b"/>
          <w:rFonts w:asciiTheme="majorBidi" w:hAnsiTheme="majorBidi" w:cstheme="majorBidi"/>
          <w:color w:val="000000"/>
          <w:sz w:val="26"/>
          <w:szCs w:val="26"/>
          <w:lang w:val="en"/>
        </w:rPr>
        <w:t xml:space="preserve"> with liquidity forms at the level of the banking group on a monthly basis.</w:t>
      </w:r>
    </w:p>
    <w:p w14:paraId="31F3C299" w14:textId="1E1C657A" w:rsidR="001F64BB" w:rsidRPr="00C95F86" w:rsidRDefault="001F64BB" w:rsidP="00E57ED3">
      <w:pPr>
        <w:pStyle w:val="ListParagraph"/>
        <w:numPr>
          <w:ilvl w:val="0"/>
          <w:numId w:val="6"/>
        </w:numPr>
        <w:spacing w:after="120"/>
        <w:ind w:left="360"/>
        <w:contextualSpacing w:val="0"/>
        <w:jc w:val="both"/>
        <w:rPr>
          <w:rFonts w:asciiTheme="majorBidi" w:hAnsiTheme="majorBidi" w:cstheme="majorBidi"/>
          <w:sz w:val="26"/>
          <w:szCs w:val="26"/>
          <w:lang w:bidi="ar-JO"/>
        </w:rPr>
      </w:pPr>
      <w:r w:rsidRPr="00C95F86">
        <w:rPr>
          <w:rStyle w:val="jlqj4b"/>
          <w:rFonts w:asciiTheme="majorBidi" w:hAnsiTheme="majorBidi" w:cstheme="majorBidi"/>
          <w:color w:val="000000"/>
          <w:sz w:val="26"/>
          <w:szCs w:val="26"/>
          <w:lang w:val="en"/>
        </w:rPr>
        <w:t xml:space="preserve"> The stress tests scenario arising under the liquidity coverage ratio </w:t>
      </w:r>
      <w:proofErr w:type="gramStart"/>
      <w:r w:rsidRPr="00C95F86">
        <w:rPr>
          <w:rStyle w:val="jlqj4b"/>
          <w:rFonts w:asciiTheme="majorBidi" w:hAnsiTheme="majorBidi" w:cstheme="majorBidi"/>
          <w:color w:val="000000"/>
          <w:sz w:val="26"/>
          <w:szCs w:val="26"/>
          <w:lang w:val="en"/>
        </w:rPr>
        <w:t>should be considered</w:t>
      </w:r>
      <w:proofErr w:type="gramEnd"/>
      <w:r w:rsidRPr="00C95F86">
        <w:rPr>
          <w:rStyle w:val="jlqj4b"/>
          <w:rFonts w:asciiTheme="majorBidi" w:hAnsiTheme="majorBidi" w:cstheme="majorBidi"/>
          <w:color w:val="000000"/>
          <w:sz w:val="26"/>
          <w:szCs w:val="26"/>
          <w:lang w:val="en"/>
        </w:rPr>
        <w:t xml:space="preserve"> </w:t>
      </w:r>
      <w:r w:rsidR="00E57ED3" w:rsidRPr="00C95F86">
        <w:rPr>
          <w:rStyle w:val="jlqj4b"/>
          <w:rFonts w:asciiTheme="majorBidi" w:hAnsiTheme="majorBidi" w:cstheme="majorBidi"/>
          <w:color w:val="000000"/>
          <w:sz w:val="26"/>
          <w:szCs w:val="26"/>
          <w:lang w:val="en"/>
        </w:rPr>
        <w:t>as</w:t>
      </w:r>
      <w:r w:rsidRPr="00C95F86">
        <w:rPr>
          <w:rStyle w:val="jlqj4b"/>
          <w:rFonts w:asciiTheme="majorBidi" w:hAnsiTheme="majorBidi" w:cstheme="majorBidi"/>
          <w:color w:val="000000"/>
          <w:sz w:val="26"/>
          <w:szCs w:val="26"/>
          <w:lang w:val="en"/>
        </w:rPr>
        <w:t xml:space="preserve"> the minimum regulatory requirements, and each bank should conduct its own stress tests as part of its liquidity risk management process in order to identify risk factors that may lead to radical fluctuations in liquidity positions. Accordingly, banks should be able to assess the levels of liquidity to </w:t>
      </w:r>
      <w:proofErr w:type="gramStart"/>
      <w:r w:rsidRPr="00C95F86">
        <w:rPr>
          <w:rStyle w:val="jlqj4b"/>
          <w:rFonts w:asciiTheme="majorBidi" w:hAnsiTheme="majorBidi" w:cstheme="majorBidi"/>
          <w:color w:val="000000"/>
          <w:sz w:val="26"/>
          <w:szCs w:val="26"/>
          <w:lang w:val="en"/>
        </w:rPr>
        <w:t>be maintained</w:t>
      </w:r>
      <w:proofErr w:type="gramEnd"/>
      <w:r w:rsidRPr="00C95F86">
        <w:rPr>
          <w:rStyle w:val="jlqj4b"/>
          <w:rFonts w:asciiTheme="majorBidi" w:hAnsiTheme="majorBidi" w:cstheme="majorBidi"/>
          <w:color w:val="000000"/>
          <w:sz w:val="26"/>
          <w:szCs w:val="26"/>
          <w:lang w:val="en"/>
        </w:rPr>
        <w:t>, which may be grea</w:t>
      </w:r>
      <w:r w:rsidR="00E57ED3" w:rsidRPr="00C95F86">
        <w:rPr>
          <w:rStyle w:val="jlqj4b"/>
          <w:rFonts w:asciiTheme="majorBidi" w:hAnsiTheme="majorBidi" w:cstheme="majorBidi"/>
          <w:color w:val="000000"/>
          <w:sz w:val="26"/>
          <w:szCs w:val="26"/>
          <w:lang w:val="en"/>
        </w:rPr>
        <w:t>ter than the regulatory minimum limits</w:t>
      </w:r>
      <w:r w:rsidRPr="00C95F86">
        <w:rPr>
          <w:rStyle w:val="jlqj4b"/>
          <w:rFonts w:asciiTheme="majorBidi" w:hAnsiTheme="majorBidi" w:cstheme="majorBidi"/>
          <w:color w:val="000000"/>
          <w:sz w:val="26"/>
          <w:szCs w:val="26"/>
          <w:lang w:val="en"/>
        </w:rPr>
        <w:t xml:space="preserve"> due to the risks specific to each bank.</w:t>
      </w:r>
    </w:p>
    <w:p w14:paraId="167B81F3" w14:textId="5102F46A" w:rsidR="00E57ED3" w:rsidRPr="00C95F86" w:rsidRDefault="001F64BB" w:rsidP="00B7462F">
      <w:pPr>
        <w:pStyle w:val="ListParagraph"/>
        <w:numPr>
          <w:ilvl w:val="0"/>
          <w:numId w:val="6"/>
        </w:numPr>
        <w:spacing w:after="120"/>
        <w:ind w:left="360"/>
        <w:contextualSpacing w:val="0"/>
        <w:jc w:val="both"/>
        <w:rPr>
          <w:rStyle w:val="jlqj4b"/>
          <w:rFonts w:asciiTheme="majorBidi" w:hAnsiTheme="majorBidi" w:cstheme="majorBidi"/>
          <w:sz w:val="26"/>
          <w:szCs w:val="26"/>
          <w:lang w:bidi="ar-JO"/>
        </w:rPr>
      </w:pPr>
      <w:proofErr w:type="gramStart"/>
      <w:r w:rsidRPr="00C95F86">
        <w:rPr>
          <w:rStyle w:val="jlqj4b"/>
          <w:rFonts w:asciiTheme="majorBidi" w:hAnsiTheme="majorBidi" w:cstheme="majorBidi"/>
          <w:color w:val="000000"/>
          <w:sz w:val="26"/>
          <w:szCs w:val="26"/>
        </w:rPr>
        <w:t xml:space="preserve">Banks are obligated to provide </w:t>
      </w:r>
      <w:r w:rsidR="00B7462F">
        <w:rPr>
          <w:rStyle w:val="jlqj4b"/>
          <w:rFonts w:asciiTheme="majorBidi" w:hAnsiTheme="majorBidi" w:cstheme="majorBidi"/>
          <w:color w:val="000000"/>
          <w:sz w:val="26"/>
          <w:szCs w:val="26"/>
        </w:rPr>
        <w:t xml:space="preserve">the </w:t>
      </w:r>
      <w:r w:rsidRPr="00C95F86">
        <w:rPr>
          <w:rStyle w:val="jlqj4b"/>
          <w:rFonts w:asciiTheme="majorBidi" w:hAnsiTheme="majorBidi" w:cstheme="majorBidi"/>
          <w:color w:val="000000"/>
          <w:sz w:val="26"/>
          <w:szCs w:val="26"/>
        </w:rPr>
        <w:t xml:space="preserve">Central Bank of Jordan with the liquidity coverage </w:t>
      </w:r>
      <w:r w:rsidR="0018132A" w:rsidRPr="00C95F86">
        <w:rPr>
          <w:rStyle w:val="jlqj4b"/>
          <w:rFonts w:asciiTheme="majorBidi" w:hAnsiTheme="majorBidi" w:cstheme="majorBidi"/>
          <w:color w:val="000000"/>
          <w:sz w:val="26"/>
          <w:szCs w:val="26"/>
        </w:rPr>
        <w:t xml:space="preserve">ratio </w:t>
      </w:r>
      <w:r w:rsidRPr="00C95F86">
        <w:rPr>
          <w:rStyle w:val="jlqj4b"/>
          <w:rFonts w:asciiTheme="majorBidi" w:hAnsiTheme="majorBidi" w:cstheme="majorBidi"/>
          <w:color w:val="000000"/>
          <w:sz w:val="26"/>
          <w:szCs w:val="26"/>
        </w:rPr>
        <w:t xml:space="preserve">at the level of the </w:t>
      </w:r>
      <w:r w:rsidR="00E57ED3" w:rsidRPr="00C95F86">
        <w:rPr>
          <w:rStyle w:val="jlqj4b"/>
          <w:rFonts w:asciiTheme="majorBidi" w:hAnsiTheme="majorBidi" w:cstheme="majorBidi"/>
          <w:color w:val="000000"/>
          <w:sz w:val="26"/>
          <w:szCs w:val="26"/>
        </w:rPr>
        <w:t xml:space="preserve">branches in Jordan </w:t>
      </w:r>
      <w:r w:rsidRPr="00C95F86">
        <w:rPr>
          <w:rStyle w:val="jlqj4b"/>
          <w:rFonts w:asciiTheme="majorBidi" w:hAnsiTheme="majorBidi" w:cstheme="majorBidi"/>
          <w:color w:val="000000"/>
          <w:sz w:val="26"/>
          <w:szCs w:val="26"/>
        </w:rPr>
        <w:t xml:space="preserve">and the banking group starting from </w:t>
      </w:r>
      <w:r w:rsidR="0018132A" w:rsidRPr="00C95F86">
        <w:rPr>
          <w:rStyle w:val="jlqj4b"/>
          <w:rFonts w:asciiTheme="majorBidi" w:hAnsiTheme="majorBidi" w:cstheme="majorBidi"/>
          <w:color w:val="000000"/>
          <w:sz w:val="26"/>
          <w:szCs w:val="26"/>
        </w:rPr>
        <w:t>31/7/2020</w:t>
      </w:r>
      <w:r w:rsidRPr="00C95F86">
        <w:rPr>
          <w:rStyle w:val="jlqj4b"/>
          <w:rFonts w:asciiTheme="majorBidi" w:hAnsiTheme="majorBidi" w:cstheme="majorBidi"/>
          <w:color w:val="000000"/>
          <w:sz w:val="26"/>
          <w:szCs w:val="26"/>
        </w:rPr>
        <w:t xml:space="preserve"> </w:t>
      </w:r>
      <w:r w:rsidR="00B7462F">
        <w:rPr>
          <w:rStyle w:val="jlqj4b"/>
          <w:rFonts w:asciiTheme="majorBidi" w:hAnsiTheme="majorBidi" w:cstheme="majorBidi"/>
          <w:color w:val="000000"/>
          <w:sz w:val="26"/>
          <w:szCs w:val="26"/>
        </w:rPr>
        <w:t>on a</w:t>
      </w:r>
      <w:r w:rsidRPr="00C95F86">
        <w:rPr>
          <w:rStyle w:val="jlqj4b"/>
          <w:rFonts w:asciiTheme="majorBidi" w:hAnsiTheme="majorBidi" w:cstheme="majorBidi"/>
          <w:color w:val="000000"/>
          <w:sz w:val="26"/>
          <w:szCs w:val="26"/>
        </w:rPr>
        <w:t xml:space="preserve"> </w:t>
      </w:r>
      <w:r w:rsidR="00E57ED3" w:rsidRPr="00C95F86">
        <w:rPr>
          <w:rStyle w:val="jlqj4b"/>
          <w:rFonts w:asciiTheme="majorBidi" w:hAnsiTheme="majorBidi" w:cstheme="majorBidi"/>
          <w:color w:val="000000"/>
          <w:sz w:val="26"/>
          <w:szCs w:val="26"/>
        </w:rPr>
        <w:t>trial</w:t>
      </w:r>
      <w:r w:rsidRPr="00C95F86">
        <w:rPr>
          <w:rStyle w:val="jlqj4b"/>
          <w:rFonts w:asciiTheme="majorBidi" w:hAnsiTheme="majorBidi" w:cstheme="majorBidi"/>
          <w:color w:val="000000"/>
          <w:sz w:val="26"/>
          <w:szCs w:val="26"/>
        </w:rPr>
        <w:t xml:space="preserve"> basis, as the requirements during the trial period are limited to providing </w:t>
      </w:r>
      <w:r w:rsidR="00B7462F">
        <w:rPr>
          <w:rStyle w:val="jlqj4b"/>
          <w:rFonts w:asciiTheme="majorBidi" w:hAnsiTheme="majorBidi" w:cstheme="majorBidi"/>
          <w:color w:val="000000"/>
          <w:sz w:val="26"/>
          <w:szCs w:val="26"/>
        </w:rPr>
        <w:t xml:space="preserve">the </w:t>
      </w:r>
      <w:r w:rsidRPr="00C95F86">
        <w:rPr>
          <w:rStyle w:val="jlqj4b"/>
          <w:rFonts w:asciiTheme="majorBidi" w:hAnsiTheme="majorBidi" w:cstheme="majorBidi"/>
          <w:color w:val="000000"/>
          <w:sz w:val="26"/>
          <w:szCs w:val="26"/>
        </w:rPr>
        <w:t>Central Bank of Jordan with the statements specified ac</w:t>
      </w:r>
      <w:r w:rsidR="0018132A" w:rsidRPr="00C95F86">
        <w:rPr>
          <w:rStyle w:val="jlqj4b"/>
          <w:rFonts w:asciiTheme="majorBidi" w:hAnsiTheme="majorBidi" w:cstheme="majorBidi"/>
          <w:color w:val="000000"/>
          <w:sz w:val="26"/>
          <w:szCs w:val="26"/>
        </w:rPr>
        <w:t>cording to these instructions at the end</w:t>
      </w:r>
      <w:r w:rsidRPr="00C95F86">
        <w:rPr>
          <w:rStyle w:val="jlqj4b"/>
          <w:rFonts w:asciiTheme="majorBidi" w:hAnsiTheme="majorBidi" w:cstheme="majorBidi"/>
          <w:color w:val="000000"/>
          <w:sz w:val="26"/>
          <w:szCs w:val="26"/>
        </w:rPr>
        <w:t xml:space="preserve"> </w:t>
      </w:r>
      <w:r w:rsidR="0018132A" w:rsidRPr="00C95F86">
        <w:rPr>
          <w:rStyle w:val="jlqj4b"/>
          <w:rFonts w:asciiTheme="majorBidi" w:hAnsiTheme="majorBidi" w:cstheme="majorBidi"/>
          <w:color w:val="000000"/>
          <w:sz w:val="26"/>
          <w:szCs w:val="26"/>
        </w:rPr>
        <w:t>of</w:t>
      </w:r>
      <w:r w:rsidRPr="00C95F86">
        <w:rPr>
          <w:rStyle w:val="jlqj4b"/>
          <w:rFonts w:asciiTheme="majorBidi" w:hAnsiTheme="majorBidi" w:cstheme="majorBidi"/>
          <w:color w:val="000000"/>
          <w:sz w:val="26"/>
          <w:szCs w:val="26"/>
        </w:rPr>
        <w:t xml:space="preserve"> each month.</w:t>
      </w:r>
      <w:proofErr w:type="gramEnd"/>
    </w:p>
    <w:p w14:paraId="664DBAA2" w14:textId="7967557B" w:rsidR="001F64BB" w:rsidRPr="00C95F86" w:rsidRDefault="001F64BB" w:rsidP="0009769C">
      <w:pPr>
        <w:pStyle w:val="ListParagraph"/>
        <w:spacing w:after="120"/>
        <w:ind w:left="360"/>
        <w:contextualSpacing w:val="0"/>
        <w:jc w:val="both"/>
        <w:rPr>
          <w:rStyle w:val="jlqj4b"/>
          <w:rFonts w:asciiTheme="majorBidi" w:hAnsiTheme="majorBidi" w:cstheme="majorBidi"/>
          <w:sz w:val="26"/>
          <w:szCs w:val="26"/>
          <w:lang w:bidi="ar-JO"/>
        </w:rPr>
      </w:pPr>
      <w:r w:rsidRPr="00C95F86">
        <w:rPr>
          <w:rFonts w:asciiTheme="majorBidi" w:hAnsiTheme="majorBidi" w:cstheme="majorBidi"/>
          <w:color w:val="000000"/>
          <w:sz w:val="26"/>
          <w:szCs w:val="26"/>
        </w:rPr>
        <w:t xml:space="preserve"> </w:t>
      </w:r>
      <w:r w:rsidRPr="00C95F86">
        <w:rPr>
          <w:rStyle w:val="jlqj4b"/>
          <w:rFonts w:asciiTheme="majorBidi" w:hAnsiTheme="majorBidi" w:cstheme="majorBidi"/>
          <w:color w:val="000000"/>
          <w:sz w:val="26"/>
          <w:szCs w:val="26"/>
        </w:rPr>
        <w:t xml:space="preserve">It </w:t>
      </w:r>
      <w:proofErr w:type="gramStart"/>
      <w:r w:rsidRPr="00C95F86">
        <w:rPr>
          <w:rStyle w:val="jlqj4b"/>
          <w:rFonts w:asciiTheme="majorBidi" w:hAnsiTheme="majorBidi" w:cstheme="majorBidi"/>
          <w:color w:val="000000"/>
          <w:sz w:val="26"/>
          <w:szCs w:val="26"/>
        </w:rPr>
        <w:t>is assumed</w:t>
      </w:r>
      <w:proofErr w:type="gramEnd"/>
      <w:r w:rsidRPr="00C95F86">
        <w:rPr>
          <w:rStyle w:val="jlqj4b"/>
          <w:rFonts w:asciiTheme="majorBidi" w:hAnsiTheme="majorBidi" w:cstheme="majorBidi"/>
          <w:color w:val="000000"/>
          <w:sz w:val="26"/>
          <w:szCs w:val="26"/>
        </w:rPr>
        <w:t xml:space="preserve"> that the banks during this period have taken the necessary measures to calculate the required percentage in these instructions, and all the requirements mentioned in these instructions </w:t>
      </w:r>
      <w:r w:rsidR="0009769C">
        <w:rPr>
          <w:rStyle w:val="jlqj4b"/>
          <w:rFonts w:asciiTheme="majorBidi" w:hAnsiTheme="majorBidi" w:cstheme="majorBidi"/>
          <w:color w:val="000000"/>
          <w:sz w:val="26"/>
          <w:szCs w:val="26"/>
        </w:rPr>
        <w:t>shall be</w:t>
      </w:r>
      <w:r w:rsidR="0009769C" w:rsidRPr="00C95F86">
        <w:rPr>
          <w:rStyle w:val="jlqj4b"/>
          <w:rFonts w:asciiTheme="majorBidi" w:hAnsiTheme="majorBidi" w:cstheme="majorBidi"/>
          <w:color w:val="000000"/>
          <w:sz w:val="26"/>
          <w:szCs w:val="26"/>
        </w:rPr>
        <w:t xml:space="preserve"> </w:t>
      </w:r>
      <w:r w:rsidRPr="00C95F86">
        <w:rPr>
          <w:rStyle w:val="jlqj4b"/>
          <w:rFonts w:asciiTheme="majorBidi" w:hAnsiTheme="majorBidi" w:cstheme="majorBidi"/>
          <w:color w:val="000000"/>
          <w:sz w:val="26"/>
          <w:szCs w:val="26"/>
        </w:rPr>
        <w:t>binding on the banks as of 1/1/2021</w:t>
      </w:r>
      <w:r w:rsidR="00B7462F">
        <w:rPr>
          <w:rStyle w:val="jlqj4b"/>
          <w:rFonts w:asciiTheme="majorBidi" w:hAnsiTheme="majorBidi" w:cstheme="majorBidi"/>
          <w:color w:val="000000"/>
          <w:sz w:val="26"/>
          <w:szCs w:val="26"/>
        </w:rPr>
        <w:t>.</w:t>
      </w:r>
    </w:p>
    <w:p w14:paraId="07BD9034" w14:textId="091C7E02" w:rsidR="001F64BB" w:rsidRPr="00C95F86" w:rsidRDefault="001F64BB" w:rsidP="00F07096">
      <w:pPr>
        <w:pStyle w:val="ListParagraph"/>
        <w:numPr>
          <w:ilvl w:val="0"/>
          <w:numId w:val="6"/>
        </w:numPr>
        <w:spacing w:after="120"/>
        <w:ind w:left="360"/>
        <w:contextualSpacing w:val="0"/>
        <w:jc w:val="both"/>
        <w:rPr>
          <w:rStyle w:val="jlqj4b"/>
          <w:rFonts w:asciiTheme="majorBidi" w:hAnsiTheme="majorBidi" w:cstheme="majorBidi"/>
          <w:sz w:val="26"/>
          <w:szCs w:val="26"/>
          <w:lang w:bidi="ar-JO"/>
        </w:rPr>
      </w:pPr>
      <w:proofErr w:type="gramStart"/>
      <w:r w:rsidRPr="00C95F86">
        <w:rPr>
          <w:rStyle w:val="jlqj4b"/>
          <w:rFonts w:asciiTheme="majorBidi" w:hAnsiTheme="majorBidi" w:cstheme="majorBidi"/>
          <w:color w:val="000000"/>
          <w:sz w:val="26"/>
          <w:szCs w:val="26"/>
          <w:lang w:val="en"/>
        </w:rPr>
        <w:t xml:space="preserve">Banks are obligated to disclose the liquidity coverage standard on the semi-annual and final financial statements of the bank on the basis of the average of all working days for Jordan branches and the average end of each month for the banking group during the period </w:t>
      </w:r>
      <w:r w:rsidR="00E57ED3" w:rsidRPr="00C95F86">
        <w:rPr>
          <w:rStyle w:val="jlqj4b"/>
          <w:rFonts w:asciiTheme="majorBidi" w:hAnsiTheme="majorBidi" w:cstheme="majorBidi"/>
          <w:color w:val="000000"/>
          <w:sz w:val="26"/>
          <w:szCs w:val="26"/>
          <w:lang w:val="en"/>
        </w:rPr>
        <w:t>of</w:t>
      </w:r>
      <w:r w:rsidRPr="00C95F86">
        <w:rPr>
          <w:rStyle w:val="jlqj4b"/>
          <w:rFonts w:asciiTheme="majorBidi" w:hAnsiTheme="majorBidi" w:cstheme="majorBidi"/>
          <w:color w:val="000000"/>
          <w:sz w:val="26"/>
          <w:szCs w:val="26"/>
          <w:lang w:val="en"/>
        </w:rPr>
        <w:t xml:space="preserve"> those data for Jordan branches</w:t>
      </w:r>
      <w:r w:rsidR="00E57ED3" w:rsidRPr="00C95F86">
        <w:rPr>
          <w:rStyle w:val="jlqj4b"/>
          <w:rFonts w:asciiTheme="majorBidi" w:hAnsiTheme="majorBidi" w:cstheme="majorBidi"/>
          <w:color w:val="000000"/>
          <w:sz w:val="26"/>
          <w:szCs w:val="26"/>
          <w:lang w:val="en"/>
        </w:rPr>
        <w:t>, and</w:t>
      </w:r>
      <w:r w:rsidRPr="00C95F86">
        <w:rPr>
          <w:rStyle w:val="jlqj4b"/>
          <w:rFonts w:asciiTheme="majorBidi" w:hAnsiTheme="majorBidi" w:cstheme="majorBidi"/>
          <w:color w:val="000000"/>
          <w:sz w:val="26"/>
          <w:szCs w:val="26"/>
          <w:lang w:val="en"/>
        </w:rPr>
        <w:t xml:space="preserve"> in a comparative manner with what it is on the date of that data starting from </w:t>
      </w:r>
      <w:r w:rsidR="00F07096" w:rsidRPr="00C95F86">
        <w:rPr>
          <w:rStyle w:val="jlqj4b"/>
          <w:rFonts w:asciiTheme="majorBidi" w:hAnsiTheme="majorBidi" w:cstheme="majorBidi"/>
          <w:color w:val="000000"/>
          <w:sz w:val="26"/>
          <w:szCs w:val="26"/>
          <w:lang w:val="en"/>
        </w:rPr>
        <w:t>the financial statements as of 30/6/2021</w:t>
      </w:r>
      <w:r w:rsidRPr="00C95F86">
        <w:rPr>
          <w:rStyle w:val="jlqj4b"/>
          <w:rFonts w:asciiTheme="majorBidi" w:hAnsiTheme="majorBidi" w:cstheme="majorBidi"/>
          <w:color w:val="000000"/>
          <w:sz w:val="26"/>
          <w:szCs w:val="26"/>
          <w:lang w:val="en"/>
        </w:rPr>
        <w:t>.</w:t>
      </w:r>
      <w:proofErr w:type="gramEnd"/>
      <w:r w:rsidRPr="00C95F86">
        <w:rPr>
          <w:rStyle w:val="jlqj4b"/>
          <w:rFonts w:asciiTheme="majorBidi" w:hAnsiTheme="majorBidi" w:cstheme="majorBidi"/>
          <w:color w:val="000000"/>
          <w:sz w:val="26"/>
          <w:szCs w:val="26"/>
          <w:lang w:val="en"/>
        </w:rPr>
        <w:t xml:space="preserve"> </w:t>
      </w:r>
    </w:p>
    <w:p w14:paraId="76BE89C7" w14:textId="2473E211" w:rsidR="001F64BB" w:rsidRPr="00D14109" w:rsidRDefault="001F64BB" w:rsidP="00F07096">
      <w:pPr>
        <w:pStyle w:val="ListParagraph"/>
        <w:numPr>
          <w:ilvl w:val="0"/>
          <w:numId w:val="6"/>
        </w:numPr>
        <w:spacing w:after="120"/>
        <w:ind w:left="360"/>
        <w:contextualSpacing w:val="0"/>
        <w:jc w:val="both"/>
        <w:rPr>
          <w:rStyle w:val="jlqj4b"/>
          <w:rFonts w:asciiTheme="majorBidi" w:hAnsiTheme="majorBidi" w:cstheme="majorBidi"/>
          <w:sz w:val="26"/>
          <w:szCs w:val="26"/>
          <w:lang w:bidi="ar-JO"/>
        </w:rPr>
      </w:pPr>
      <w:r w:rsidRPr="00C95F86">
        <w:rPr>
          <w:rStyle w:val="jlqj4b"/>
          <w:rFonts w:asciiTheme="majorBidi" w:hAnsiTheme="majorBidi" w:cstheme="majorBidi"/>
          <w:color w:val="000000"/>
          <w:sz w:val="26"/>
          <w:szCs w:val="26"/>
          <w:lang w:val="en"/>
        </w:rPr>
        <w:t xml:space="preserve">The value of the items </w:t>
      </w:r>
      <w:proofErr w:type="gramStart"/>
      <w:r w:rsidRPr="00C95F86">
        <w:rPr>
          <w:rStyle w:val="jlqj4b"/>
          <w:rFonts w:asciiTheme="majorBidi" w:hAnsiTheme="majorBidi" w:cstheme="majorBidi"/>
          <w:color w:val="000000"/>
          <w:sz w:val="26"/>
          <w:szCs w:val="26"/>
          <w:lang w:val="en"/>
        </w:rPr>
        <w:t>shall be disclosed</w:t>
      </w:r>
      <w:proofErr w:type="gramEnd"/>
      <w:r w:rsidRPr="00C95F86">
        <w:rPr>
          <w:rStyle w:val="jlqj4b"/>
          <w:rFonts w:asciiTheme="majorBidi" w:hAnsiTheme="majorBidi" w:cstheme="majorBidi"/>
          <w:color w:val="000000"/>
          <w:sz w:val="26"/>
          <w:szCs w:val="26"/>
          <w:lang w:val="en"/>
        </w:rPr>
        <w:t xml:space="preserve"> after and before the application of flow rates and the total </w:t>
      </w:r>
      <w:r w:rsidR="00F07096" w:rsidRPr="00C95F86">
        <w:rPr>
          <w:rStyle w:val="jlqj4b"/>
          <w:rFonts w:asciiTheme="majorBidi" w:hAnsiTheme="majorBidi" w:cstheme="majorBidi"/>
          <w:color w:val="000000"/>
          <w:sz w:val="26"/>
          <w:szCs w:val="26"/>
          <w:lang w:val="en"/>
        </w:rPr>
        <w:t>HQLA</w:t>
      </w:r>
      <w:r w:rsidRPr="00C95F86">
        <w:rPr>
          <w:rStyle w:val="jlqj4b"/>
          <w:rFonts w:asciiTheme="majorBidi" w:hAnsiTheme="majorBidi" w:cstheme="majorBidi"/>
          <w:color w:val="000000"/>
          <w:sz w:val="26"/>
          <w:szCs w:val="26"/>
          <w:lang w:val="en"/>
        </w:rPr>
        <w:t xml:space="preserve"> </w:t>
      </w:r>
      <w:r w:rsidR="006E1FA1">
        <w:rPr>
          <w:rStyle w:val="jlqj4b"/>
          <w:rFonts w:asciiTheme="majorBidi" w:hAnsiTheme="majorBidi" w:cstheme="majorBidi"/>
          <w:color w:val="000000"/>
          <w:sz w:val="26"/>
          <w:szCs w:val="26"/>
          <w:lang w:val="en"/>
        </w:rPr>
        <w:t xml:space="preserve">shall be disclosed </w:t>
      </w:r>
      <w:r w:rsidRPr="00C95F86">
        <w:rPr>
          <w:rStyle w:val="jlqj4b"/>
          <w:rFonts w:asciiTheme="majorBidi" w:hAnsiTheme="majorBidi" w:cstheme="majorBidi"/>
          <w:color w:val="000000"/>
          <w:sz w:val="26"/>
          <w:szCs w:val="26"/>
          <w:lang w:val="en"/>
        </w:rPr>
        <w:t xml:space="preserve">after the adjustments, </w:t>
      </w:r>
      <w:r w:rsidR="001613AA" w:rsidRPr="00C95F86">
        <w:rPr>
          <w:rStyle w:val="jlqj4b"/>
          <w:rFonts w:asciiTheme="majorBidi" w:hAnsiTheme="majorBidi" w:cstheme="majorBidi"/>
          <w:color w:val="000000"/>
          <w:sz w:val="26"/>
          <w:szCs w:val="26"/>
          <w:lang w:val="en"/>
        </w:rPr>
        <w:t>i.e.</w:t>
      </w:r>
      <w:r w:rsidRPr="00C95F86">
        <w:rPr>
          <w:rStyle w:val="jlqj4b"/>
          <w:rFonts w:asciiTheme="majorBidi" w:hAnsiTheme="majorBidi" w:cstheme="majorBidi"/>
          <w:color w:val="000000"/>
          <w:sz w:val="26"/>
          <w:szCs w:val="26"/>
          <w:lang w:val="en"/>
        </w:rPr>
        <w:t xml:space="preserve"> after applying the </w:t>
      </w:r>
      <w:r w:rsidR="00F07096" w:rsidRPr="00C95F86">
        <w:rPr>
          <w:rStyle w:val="jlqj4b"/>
          <w:rFonts w:asciiTheme="majorBidi" w:hAnsiTheme="majorBidi" w:cstheme="majorBidi"/>
          <w:color w:val="000000"/>
          <w:sz w:val="26"/>
          <w:szCs w:val="26"/>
          <w:lang w:val="en"/>
        </w:rPr>
        <w:t>haircuts</w:t>
      </w:r>
      <w:r w:rsidRPr="00C95F86">
        <w:rPr>
          <w:rStyle w:val="jlqj4b"/>
          <w:rFonts w:asciiTheme="majorBidi" w:hAnsiTheme="majorBidi" w:cstheme="majorBidi"/>
          <w:color w:val="000000"/>
          <w:sz w:val="26"/>
          <w:szCs w:val="26"/>
          <w:lang w:val="en"/>
        </w:rPr>
        <w:t xml:space="preserve"> and the maximum limits for </w:t>
      </w:r>
      <w:r w:rsidR="00F07096" w:rsidRPr="00C95F86">
        <w:rPr>
          <w:rStyle w:val="jlqj4b"/>
          <w:rFonts w:asciiTheme="majorBidi" w:hAnsiTheme="majorBidi" w:cstheme="majorBidi"/>
          <w:color w:val="000000"/>
          <w:sz w:val="26"/>
          <w:szCs w:val="26"/>
          <w:lang w:val="en"/>
        </w:rPr>
        <w:t xml:space="preserve">Level 2B assets </w:t>
      </w:r>
      <w:r w:rsidRPr="00C95F86">
        <w:rPr>
          <w:rStyle w:val="jlqj4b"/>
          <w:rFonts w:asciiTheme="majorBidi" w:hAnsiTheme="majorBidi" w:cstheme="majorBidi"/>
          <w:color w:val="000000"/>
          <w:sz w:val="26"/>
          <w:szCs w:val="26"/>
          <w:lang w:val="en"/>
        </w:rPr>
        <w:t xml:space="preserve">and the total of </w:t>
      </w:r>
      <w:r w:rsidR="00F07096" w:rsidRPr="00C95F86">
        <w:rPr>
          <w:rStyle w:val="jlqj4b"/>
          <w:rFonts w:asciiTheme="majorBidi" w:hAnsiTheme="majorBidi" w:cstheme="majorBidi"/>
          <w:color w:val="000000"/>
          <w:sz w:val="26"/>
          <w:szCs w:val="26"/>
          <w:lang w:val="en"/>
        </w:rPr>
        <w:t>Level 2 assets</w:t>
      </w:r>
      <w:r w:rsidRPr="00C95F86">
        <w:rPr>
          <w:rStyle w:val="jlqj4b"/>
          <w:rFonts w:asciiTheme="majorBidi" w:hAnsiTheme="majorBidi" w:cstheme="majorBidi"/>
          <w:color w:val="000000"/>
          <w:sz w:val="26"/>
          <w:szCs w:val="26"/>
          <w:lang w:val="en"/>
        </w:rPr>
        <w:t xml:space="preserve">. </w:t>
      </w:r>
      <w:r w:rsidR="00F07096" w:rsidRPr="00C95F86">
        <w:rPr>
          <w:rStyle w:val="jlqj4b"/>
          <w:rFonts w:asciiTheme="majorBidi" w:hAnsiTheme="majorBidi" w:cstheme="majorBidi"/>
          <w:color w:val="000000"/>
          <w:sz w:val="26"/>
          <w:szCs w:val="26"/>
          <w:lang w:val="en"/>
        </w:rPr>
        <w:t>In addition</w:t>
      </w:r>
      <w:r w:rsidRPr="00C95F86">
        <w:rPr>
          <w:rStyle w:val="jlqj4b"/>
          <w:rFonts w:asciiTheme="majorBidi" w:hAnsiTheme="majorBidi" w:cstheme="majorBidi"/>
          <w:color w:val="000000"/>
          <w:sz w:val="26"/>
          <w:szCs w:val="26"/>
          <w:lang w:val="en"/>
        </w:rPr>
        <w:t xml:space="preserve">, net cash outflows </w:t>
      </w:r>
      <w:proofErr w:type="gramStart"/>
      <w:r w:rsidRPr="00C95F86">
        <w:rPr>
          <w:rStyle w:val="jlqj4b"/>
          <w:rFonts w:asciiTheme="majorBidi" w:hAnsiTheme="majorBidi" w:cstheme="majorBidi"/>
          <w:color w:val="000000"/>
          <w:sz w:val="26"/>
          <w:szCs w:val="26"/>
          <w:lang w:val="en"/>
        </w:rPr>
        <w:t>are disclosed</w:t>
      </w:r>
      <w:proofErr w:type="gramEnd"/>
      <w:r w:rsidRPr="00C95F86">
        <w:rPr>
          <w:rStyle w:val="jlqj4b"/>
          <w:rFonts w:asciiTheme="majorBidi" w:hAnsiTheme="majorBidi" w:cstheme="majorBidi"/>
          <w:color w:val="000000"/>
          <w:sz w:val="26"/>
          <w:szCs w:val="26"/>
          <w:lang w:val="en"/>
        </w:rPr>
        <w:t xml:space="preserve"> after applying the maximum cash inflows in addition to the liquidity coverage ratio.</w:t>
      </w:r>
    </w:p>
    <w:p w14:paraId="0CB467E4" w14:textId="77777777" w:rsidR="00D14109" w:rsidRPr="00C95F86" w:rsidRDefault="00D14109" w:rsidP="00D14109">
      <w:pPr>
        <w:pStyle w:val="ListParagraph"/>
        <w:spacing w:after="120"/>
        <w:ind w:left="360"/>
        <w:contextualSpacing w:val="0"/>
        <w:jc w:val="both"/>
        <w:rPr>
          <w:rStyle w:val="jlqj4b"/>
          <w:rFonts w:asciiTheme="majorBidi" w:hAnsiTheme="majorBidi" w:cstheme="majorBidi"/>
          <w:sz w:val="26"/>
          <w:szCs w:val="26"/>
          <w:lang w:bidi="ar-JO"/>
        </w:rPr>
      </w:pPr>
    </w:p>
    <w:p w14:paraId="0F3B9BF0" w14:textId="124A33BF" w:rsidR="001F64BB" w:rsidRPr="00C95F86" w:rsidRDefault="001F64BB" w:rsidP="00D14109">
      <w:pPr>
        <w:pStyle w:val="ListParagraph"/>
        <w:keepNext/>
        <w:numPr>
          <w:ilvl w:val="0"/>
          <w:numId w:val="6"/>
        </w:numPr>
        <w:spacing w:after="120"/>
        <w:ind w:left="360"/>
        <w:contextualSpacing w:val="0"/>
        <w:jc w:val="both"/>
        <w:rPr>
          <w:rStyle w:val="jlqj4b"/>
          <w:rFonts w:asciiTheme="majorBidi" w:hAnsiTheme="majorBidi" w:cstheme="majorBidi"/>
          <w:sz w:val="26"/>
          <w:szCs w:val="26"/>
          <w:lang w:bidi="ar-JO"/>
        </w:rPr>
      </w:pPr>
      <w:r w:rsidRPr="00C95F86">
        <w:rPr>
          <w:rStyle w:val="jlqj4b"/>
          <w:rFonts w:asciiTheme="majorBidi" w:hAnsiTheme="majorBidi" w:cstheme="majorBidi"/>
          <w:color w:val="000000"/>
          <w:sz w:val="26"/>
          <w:szCs w:val="26"/>
        </w:rPr>
        <w:lastRenderedPageBreak/>
        <w:t>Banks are obligated to provide the Central Bank with the non-encumbered assets report, along with the semi-annual and final financial statements of the bank based on the situation at the end of the reporting period.</w:t>
      </w:r>
      <w:r w:rsidR="00F07096" w:rsidRPr="00C95F86">
        <w:rPr>
          <w:rStyle w:val="jlqj4b"/>
          <w:rFonts w:asciiTheme="majorBidi" w:hAnsiTheme="majorBidi" w:cstheme="majorBidi"/>
          <w:color w:val="000000"/>
          <w:sz w:val="26"/>
          <w:szCs w:val="26"/>
        </w:rPr>
        <w:t xml:space="preserve"> The report should include</w:t>
      </w:r>
      <w:r w:rsidRPr="00C95F86">
        <w:rPr>
          <w:rFonts w:asciiTheme="majorBidi" w:hAnsiTheme="majorBidi" w:cstheme="majorBidi"/>
          <w:color w:val="000000"/>
          <w:sz w:val="26"/>
          <w:szCs w:val="26"/>
        </w:rPr>
        <w:t xml:space="preserve"> </w:t>
      </w:r>
      <w:r w:rsidR="00931663" w:rsidRPr="00C95F86">
        <w:rPr>
          <w:rStyle w:val="jlqj4b"/>
          <w:rFonts w:asciiTheme="majorBidi" w:hAnsiTheme="majorBidi" w:cstheme="majorBidi"/>
          <w:color w:val="000000"/>
          <w:sz w:val="26"/>
          <w:szCs w:val="26"/>
        </w:rPr>
        <w:t>non-encumbered assets</w:t>
      </w:r>
      <w:r w:rsidR="00F07096" w:rsidRPr="00C95F86">
        <w:rPr>
          <w:rStyle w:val="jlqj4b"/>
          <w:rFonts w:asciiTheme="majorBidi" w:hAnsiTheme="majorBidi" w:cstheme="majorBidi"/>
          <w:color w:val="000000"/>
          <w:sz w:val="26"/>
          <w:szCs w:val="26"/>
        </w:rPr>
        <w:t xml:space="preserve"> data that can be included as HQLA or used as </w:t>
      </w:r>
      <w:r w:rsidR="00931663" w:rsidRPr="00C95F86">
        <w:rPr>
          <w:rStyle w:val="jlqj4b"/>
          <w:rFonts w:asciiTheme="majorBidi" w:hAnsiTheme="majorBidi" w:cstheme="majorBidi"/>
          <w:color w:val="000000"/>
          <w:sz w:val="26"/>
          <w:szCs w:val="26"/>
        </w:rPr>
        <w:t>guarantee to obtain f</w:t>
      </w:r>
      <w:r w:rsidRPr="00C95F86">
        <w:rPr>
          <w:rStyle w:val="jlqj4b"/>
          <w:rFonts w:asciiTheme="majorBidi" w:hAnsiTheme="majorBidi" w:cstheme="majorBidi"/>
          <w:color w:val="000000"/>
          <w:sz w:val="26"/>
          <w:szCs w:val="26"/>
        </w:rPr>
        <w:t xml:space="preserve">inancing </w:t>
      </w:r>
      <w:r w:rsidR="00931663" w:rsidRPr="00C95F86">
        <w:rPr>
          <w:rStyle w:val="jlqj4b"/>
          <w:rFonts w:asciiTheme="majorBidi" w:hAnsiTheme="majorBidi" w:cstheme="majorBidi"/>
          <w:color w:val="000000"/>
          <w:sz w:val="26"/>
          <w:szCs w:val="26"/>
        </w:rPr>
        <w:t>with</w:t>
      </w:r>
      <w:r w:rsidRPr="00C95F86">
        <w:rPr>
          <w:rStyle w:val="jlqj4b"/>
          <w:rFonts w:asciiTheme="majorBidi" w:hAnsiTheme="majorBidi" w:cstheme="majorBidi"/>
          <w:color w:val="000000"/>
          <w:sz w:val="26"/>
          <w:szCs w:val="26"/>
        </w:rPr>
        <w:t xml:space="preserve"> appropriate cost, so that only the assets</w:t>
      </w:r>
      <w:r w:rsidR="0009769C">
        <w:rPr>
          <w:rStyle w:val="jlqj4b"/>
          <w:rFonts w:asciiTheme="majorBidi" w:hAnsiTheme="majorBidi" w:cstheme="majorBidi"/>
          <w:color w:val="000000"/>
          <w:sz w:val="26"/>
          <w:szCs w:val="26"/>
        </w:rPr>
        <w:t>,</w:t>
      </w:r>
      <w:r w:rsidRPr="00C95F86">
        <w:rPr>
          <w:rStyle w:val="jlqj4b"/>
          <w:rFonts w:asciiTheme="majorBidi" w:hAnsiTheme="majorBidi" w:cstheme="majorBidi"/>
          <w:color w:val="000000"/>
          <w:sz w:val="26"/>
          <w:szCs w:val="26"/>
        </w:rPr>
        <w:t xml:space="preserve"> </w:t>
      </w:r>
      <w:r w:rsidR="006E1FA1">
        <w:rPr>
          <w:rStyle w:val="jlqj4b"/>
          <w:rFonts w:asciiTheme="majorBidi" w:hAnsiTheme="majorBidi" w:cstheme="majorBidi"/>
          <w:color w:val="000000"/>
          <w:sz w:val="26"/>
          <w:szCs w:val="26"/>
        </w:rPr>
        <w:t xml:space="preserve">on the management and liquidation of which </w:t>
      </w:r>
      <w:r w:rsidRPr="00C95F86">
        <w:rPr>
          <w:rStyle w:val="jlqj4b"/>
          <w:rFonts w:asciiTheme="majorBidi" w:hAnsiTheme="majorBidi" w:cstheme="majorBidi"/>
          <w:color w:val="000000"/>
          <w:sz w:val="26"/>
          <w:szCs w:val="26"/>
        </w:rPr>
        <w:t>the bank has documented operational policies and procedures</w:t>
      </w:r>
      <w:r w:rsidR="0009769C">
        <w:rPr>
          <w:rStyle w:val="jlqj4b"/>
          <w:rFonts w:asciiTheme="majorBidi" w:hAnsiTheme="majorBidi" w:cstheme="majorBidi"/>
          <w:color w:val="000000"/>
          <w:sz w:val="26"/>
          <w:szCs w:val="26"/>
        </w:rPr>
        <w:t>,</w:t>
      </w:r>
      <w:r w:rsidRPr="00C95F86">
        <w:rPr>
          <w:rStyle w:val="jlqj4b"/>
          <w:rFonts w:asciiTheme="majorBidi" w:hAnsiTheme="majorBidi" w:cstheme="majorBidi"/>
          <w:color w:val="000000"/>
          <w:sz w:val="26"/>
          <w:szCs w:val="26"/>
        </w:rPr>
        <w:t xml:space="preserve"> are included</w:t>
      </w:r>
      <w:r w:rsidR="00931663" w:rsidRPr="00C95F86">
        <w:rPr>
          <w:rStyle w:val="jlqj4b"/>
          <w:rFonts w:asciiTheme="majorBidi" w:hAnsiTheme="majorBidi" w:cstheme="majorBidi"/>
          <w:color w:val="000000"/>
          <w:sz w:val="26"/>
          <w:szCs w:val="26"/>
        </w:rPr>
        <w:t>,</w:t>
      </w:r>
      <w:r w:rsidRPr="00C95F86">
        <w:rPr>
          <w:rStyle w:val="jlqj4b"/>
          <w:rFonts w:asciiTheme="majorBidi" w:hAnsiTheme="majorBidi" w:cstheme="majorBidi"/>
          <w:color w:val="000000"/>
          <w:sz w:val="26"/>
          <w:szCs w:val="26"/>
        </w:rPr>
        <w:t xml:space="preserve"> </w:t>
      </w:r>
      <w:r w:rsidR="00931663" w:rsidRPr="00C95F86">
        <w:rPr>
          <w:rStyle w:val="jlqj4b"/>
          <w:rFonts w:asciiTheme="majorBidi" w:hAnsiTheme="majorBidi" w:cstheme="majorBidi"/>
          <w:color w:val="000000"/>
          <w:sz w:val="26"/>
          <w:szCs w:val="26"/>
        </w:rPr>
        <w:t>in order to</w:t>
      </w:r>
      <w:r w:rsidRPr="00C95F86">
        <w:rPr>
          <w:rStyle w:val="jlqj4b"/>
          <w:rFonts w:asciiTheme="majorBidi" w:hAnsiTheme="majorBidi" w:cstheme="majorBidi"/>
          <w:color w:val="000000"/>
          <w:sz w:val="26"/>
          <w:szCs w:val="26"/>
        </w:rPr>
        <w:t xml:space="preserve"> allow </w:t>
      </w:r>
      <w:r w:rsidR="00931663" w:rsidRPr="00C95F86">
        <w:rPr>
          <w:rStyle w:val="jlqj4b"/>
          <w:rFonts w:asciiTheme="majorBidi" w:hAnsiTheme="majorBidi" w:cstheme="majorBidi"/>
          <w:color w:val="000000"/>
          <w:sz w:val="26"/>
          <w:szCs w:val="26"/>
        </w:rPr>
        <w:t>using such assets</w:t>
      </w:r>
      <w:r w:rsidRPr="00C95F86">
        <w:rPr>
          <w:rStyle w:val="jlqj4b"/>
          <w:rFonts w:asciiTheme="majorBidi" w:hAnsiTheme="majorBidi" w:cstheme="majorBidi"/>
          <w:color w:val="000000"/>
          <w:sz w:val="26"/>
          <w:szCs w:val="26"/>
        </w:rPr>
        <w:t xml:space="preserve"> for the above-mentioned purposes without any obstacles.</w:t>
      </w:r>
    </w:p>
    <w:p w14:paraId="7ABA5F52" w14:textId="009DC667" w:rsidR="001F64BB" w:rsidRPr="00C95F86" w:rsidRDefault="001F64BB" w:rsidP="00D30BB0">
      <w:pPr>
        <w:pStyle w:val="ListParagraph"/>
        <w:numPr>
          <w:ilvl w:val="0"/>
          <w:numId w:val="6"/>
        </w:numPr>
        <w:spacing w:after="120"/>
        <w:ind w:left="360"/>
        <w:contextualSpacing w:val="0"/>
        <w:jc w:val="both"/>
        <w:rPr>
          <w:rStyle w:val="jlqj4b"/>
          <w:rFonts w:asciiTheme="majorBidi" w:hAnsiTheme="majorBidi" w:cstheme="majorBidi"/>
          <w:sz w:val="26"/>
          <w:szCs w:val="26"/>
          <w:lang w:bidi="ar-JO"/>
        </w:rPr>
      </w:pPr>
      <w:r w:rsidRPr="00C95F86">
        <w:rPr>
          <w:rStyle w:val="jlqj4b"/>
          <w:rFonts w:asciiTheme="majorBidi" w:hAnsiTheme="majorBidi" w:cstheme="majorBidi"/>
          <w:color w:val="000000"/>
          <w:sz w:val="26"/>
          <w:szCs w:val="26"/>
          <w:lang w:val="en"/>
        </w:rPr>
        <w:t xml:space="preserve">Banks are obligated to provide the Central Bank with a deposit concentration report, along with the semi-annual and final financial statements of the bank on the basis of the situation at the end of the reporting period, so that it includes the largest (25) </w:t>
      </w:r>
      <w:r w:rsidR="00D30BB0" w:rsidRPr="00C95F86">
        <w:rPr>
          <w:rStyle w:val="jlqj4b"/>
          <w:rFonts w:asciiTheme="majorBidi" w:hAnsiTheme="majorBidi" w:cstheme="majorBidi"/>
          <w:color w:val="000000"/>
          <w:sz w:val="26"/>
          <w:szCs w:val="26"/>
          <w:lang w:val="en"/>
        </w:rPr>
        <w:t>deposit</w:t>
      </w:r>
      <w:r w:rsidR="00D30BB0">
        <w:rPr>
          <w:rStyle w:val="jlqj4b"/>
          <w:rFonts w:asciiTheme="majorBidi" w:hAnsiTheme="majorBidi" w:cstheme="majorBidi"/>
          <w:color w:val="000000"/>
          <w:sz w:val="26"/>
          <w:szCs w:val="26"/>
          <w:lang w:val="en"/>
        </w:rPr>
        <w:t>ors</w:t>
      </w:r>
      <w:r w:rsidR="00D30BB0" w:rsidRPr="00C95F86">
        <w:rPr>
          <w:rStyle w:val="jlqj4b"/>
          <w:rFonts w:asciiTheme="majorBidi" w:hAnsiTheme="majorBidi" w:cstheme="majorBidi"/>
          <w:color w:val="000000"/>
          <w:sz w:val="26"/>
          <w:szCs w:val="26"/>
          <w:lang w:val="en"/>
        </w:rPr>
        <w:t xml:space="preserve"> </w:t>
      </w:r>
      <w:r w:rsidRPr="00C95F86">
        <w:rPr>
          <w:rStyle w:val="jlqj4b"/>
          <w:rFonts w:asciiTheme="majorBidi" w:hAnsiTheme="majorBidi" w:cstheme="majorBidi"/>
          <w:color w:val="000000"/>
          <w:sz w:val="26"/>
          <w:szCs w:val="26"/>
          <w:lang w:val="en"/>
        </w:rPr>
        <w:t>with the bank</w:t>
      </w:r>
      <w:r w:rsidR="00D30BB0">
        <w:rPr>
          <w:rStyle w:val="jlqj4b"/>
          <w:rFonts w:asciiTheme="majorBidi" w:hAnsiTheme="majorBidi" w:cstheme="majorBidi"/>
          <w:color w:val="000000"/>
          <w:sz w:val="26"/>
          <w:szCs w:val="26"/>
          <w:lang w:val="en"/>
        </w:rPr>
        <w:t>.</w:t>
      </w:r>
      <w:r w:rsidR="00D30BB0" w:rsidRPr="00C95F86">
        <w:rPr>
          <w:rStyle w:val="jlqj4b"/>
          <w:rFonts w:asciiTheme="majorBidi" w:hAnsiTheme="majorBidi" w:cstheme="majorBidi"/>
          <w:color w:val="000000"/>
          <w:sz w:val="26"/>
          <w:szCs w:val="26"/>
          <w:lang w:val="en"/>
        </w:rPr>
        <w:t xml:space="preserve"> </w:t>
      </w:r>
      <w:r w:rsidR="00D30BB0">
        <w:rPr>
          <w:rStyle w:val="jlqj4b"/>
          <w:rFonts w:asciiTheme="majorBidi" w:hAnsiTheme="majorBidi" w:cstheme="majorBidi"/>
          <w:color w:val="000000"/>
          <w:sz w:val="26"/>
          <w:szCs w:val="26"/>
          <w:lang w:val="en"/>
        </w:rPr>
        <w:t>T</w:t>
      </w:r>
      <w:r w:rsidR="00D30BB0" w:rsidRPr="00C95F86">
        <w:rPr>
          <w:rStyle w:val="jlqj4b"/>
          <w:rFonts w:asciiTheme="majorBidi" w:hAnsiTheme="majorBidi" w:cstheme="majorBidi"/>
          <w:color w:val="000000"/>
          <w:sz w:val="26"/>
          <w:szCs w:val="26"/>
          <w:lang w:val="en"/>
        </w:rPr>
        <w:t xml:space="preserve">he </w:t>
      </w:r>
      <w:r w:rsidRPr="00C95F86">
        <w:rPr>
          <w:rStyle w:val="jlqj4b"/>
          <w:rFonts w:asciiTheme="majorBidi" w:hAnsiTheme="majorBidi" w:cstheme="majorBidi"/>
          <w:color w:val="000000"/>
          <w:sz w:val="26"/>
          <w:szCs w:val="26"/>
          <w:lang w:val="en"/>
        </w:rPr>
        <w:t>bank must</w:t>
      </w:r>
      <w:r w:rsidR="00D30BB0">
        <w:rPr>
          <w:rStyle w:val="jlqj4b"/>
          <w:rFonts w:asciiTheme="majorBidi" w:hAnsiTheme="majorBidi" w:cstheme="majorBidi"/>
          <w:color w:val="000000"/>
          <w:sz w:val="26"/>
          <w:szCs w:val="26"/>
          <w:lang w:val="en"/>
        </w:rPr>
        <w:t xml:space="preserve"> also</w:t>
      </w:r>
      <w:r w:rsidRPr="00C95F86">
        <w:rPr>
          <w:rStyle w:val="jlqj4b"/>
          <w:rFonts w:asciiTheme="majorBidi" w:hAnsiTheme="majorBidi" w:cstheme="majorBidi"/>
          <w:color w:val="000000"/>
          <w:sz w:val="26"/>
          <w:szCs w:val="26"/>
          <w:lang w:val="en"/>
        </w:rPr>
        <w:t xml:space="preserve"> include the report with customers’</w:t>
      </w:r>
      <w:r w:rsidR="00D30BB0">
        <w:rPr>
          <w:rStyle w:val="jlqj4b"/>
          <w:rFonts w:asciiTheme="majorBidi" w:hAnsiTheme="majorBidi" w:cstheme="majorBidi"/>
          <w:color w:val="000000"/>
          <w:sz w:val="26"/>
          <w:szCs w:val="26"/>
          <w:lang w:val="en"/>
        </w:rPr>
        <w:t xml:space="preserve"> </w:t>
      </w:r>
      <w:r w:rsidRPr="00C95F86">
        <w:rPr>
          <w:rStyle w:val="jlqj4b"/>
          <w:rFonts w:asciiTheme="majorBidi" w:hAnsiTheme="majorBidi" w:cstheme="majorBidi"/>
          <w:color w:val="000000"/>
          <w:sz w:val="26"/>
          <w:szCs w:val="26"/>
          <w:lang w:val="en"/>
        </w:rPr>
        <w:t>deposits if the total customer’s deposits exceed</w:t>
      </w:r>
      <w:r w:rsidRPr="00C95F86">
        <w:rPr>
          <w:rStyle w:val="viiyi"/>
          <w:rFonts w:asciiTheme="majorBidi" w:hAnsiTheme="majorBidi" w:cstheme="majorBidi"/>
          <w:color w:val="000000"/>
          <w:sz w:val="26"/>
          <w:szCs w:val="26"/>
          <w:lang w:val="en"/>
        </w:rPr>
        <w:t xml:space="preserve"> </w:t>
      </w:r>
      <w:r w:rsidRPr="00C95F86">
        <w:rPr>
          <w:rStyle w:val="jlqj4b"/>
          <w:rFonts w:asciiTheme="majorBidi" w:hAnsiTheme="majorBidi" w:cstheme="majorBidi"/>
          <w:color w:val="000000"/>
          <w:sz w:val="26"/>
          <w:szCs w:val="26"/>
          <w:lang w:val="en"/>
        </w:rPr>
        <w:t xml:space="preserve">(1%) of the total assets of the bank, so that deposits </w:t>
      </w:r>
      <w:proofErr w:type="gramStart"/>
      <w:r w:rsidRPr="00C95F86">
        <w:rPr>
          <w:rStyle w:val="jlqj4b"/>
          <w:rFonts w:asciiTheme="majorBidi" w:hAnsiTheme="majorBidi" w:cstheme="majorBidi"/>
          <w:color w:val="000000"/>
          <w:sz w:val="26"/>
          <w:szCs w:val="26"/>
          <w:lang w:val="en"/>
        </w:rPr>
        <w:t>are collected</w:t>
      </w:r>
      <w:proofErr w:type="gramEnd"/>
      <w:r w:rsidRPr="00C95F86">
        <w:rPr>
          <w:rStyle w:val="jlqj4b"/>
          <w:rFonts w:asciiTheme="majorBidi" w:hAnsiTheme="majorBidi" w:cstheme="majorBidi"/>
          <w:color w:val="000000"/>
          <w:sz w:val="26"/>
          <w:szCs w:val="26"/>
          <w:lang w:val="en"/>
        </w:rPr>
        <w:t xml:space="preserve"> at the level of each customer. </w:t>
      </w:r>
    </w:p>
    <w:p w14:paraId="48A18FC3" w14:textId="34661D51" w:rsidR="001F64BB" w:rsidRPr="00C95F86" w:rsidRDefault="001F64BB" w:rsidP="00F07096">
      <w:pPr>
        <w:pStyle w:val="ListParagraph"/>
        <w:numPr>
          <w:ilvl w:val="0"/>
          <w:numId w:val="6"/>
        </w:numPr>
        <w:spacing w:after="120"/>
        <w:ind w:left="360"/>
        <w:contextualSpacing w:val="0"/>
        <w:jc w:val="both"/>
        <w:rPr>
          <w:rStyle w:val="jlqj4b"/>
          <w:rFonts w:asciiTheme="majorBidi" w:hAnsiTheme="majorBidi" w:cstheme="majorBidi"/>
          <w:sz w:val="26"/>
          <w:szCs w:val="26"/>
          <w:lang w:bidi="ar-JO"/>
        </w:rPr>
      </w:pPr>
      <w:r w:rsidRPr="00C95F86">
        <w:rPr>
          <w:rStyle w:val="jlqj4b"/>
          <w:rFonts w:asciiTheme="majorBidi" w:hAnsiTheme="majorBidi" w:cstheme="majorBidi"/>
          <w:color w:val="000000"/>
          <w:sz w:val="26"/>
          <w:szCs w:val="26"/>
          <w:lang w:val="en"/>
        </w:rPr>
        <w:t>Central Bank</w:t>
      </w:r>
      <w:r w:rsidR="00F07096" w:rsidRPr="00C95F86">
        <w:rPr>
          <w:rStyle w:val="jlqj4b"/>
          <w:rFonts w:asciiTheme="majorBidi" w:hAnsiTheme="majorBidi" w:cstheme="majorBidi"/>
          <w:color w:val="000000"/>
          <w:sz w:val="26"/>
          <w:szCs w:val="26"/>
          <w:lang w:val="en"/>
        </w:rPr>
        <w:t xml:space="preserve"> of Jordan</w:t>
      </w:r>
      <w:r w:rsidRPr="00C95F86">
        <w:rPr>
          <w:rStyle w:val="jlqj4b"/>
          <w:rFonts w:asciiTheme="majorBidi" w:hAnsiTheme="majorBidi" w:cstheme="majorBidi"/>
          <w:color w:val="000000"/>
          <w:sz w:val="26"/>
          <w:szCs w:val="26"/>
          <w:lang w:val="en"/>
        </w:rPr>
        <w:t xml:space="preserve"> </w:t>
      </w:r>
      <w:proofErr w:type="gramStart"/>
      <w:r w:rsidRPr="00C95F86">
        <w:rPr>
          <w:rStyle w:val="jlqj4b"/>
          <w:rFonts w:asciiTheme="majorBidi" w:hAnsiTheme="majorBidi" w:cstheme="majorBidi"/>
          <w:color w:val="000000"/>
          <w:sz w:val="26"/>
          <w:szCs w:val="26"/>
          <w:lang w:val="en"/>
        </w:rPr>
        <w:t>shall be referred</w:t>
      </w:r>
      <w:proofErr w:type="gramEnd"/>
      <w:r w:rsidRPr="00C95F86">
        <w:rPr>
          <w:rStyle w:val="jlqj4b"/>
          <w:rFonts w:asciiTheme="majorBidi" w:hAnsiTheme="majorBidi" w:cstheme="majorBidi"/>
          <w:color w:val="000000"/>
          <w:sz w:val="26"/>
          <w:szCs w:val="26"/>
          <w:lang w:val="en"/>
        </w:rPr>
        <w:t xml:space="preserve"> to </w:t>
      </w:r>
      <w:r w:rsidR="00F07096" w:rsidRPr="00C95F86">
        <w:rPr>
          <w:rStyle w:val="jlqj4b"/>
          <w:rFonts w:asciiTheme="majorBidi" w:hAnsiTheme="majorBidi" w:cstheme="majorBidi"/>
          <w:color w:val="000000"/>
          <w:sz w:val="26"/>
          <w:szCs w:val="26"/>
          <w:lang w:val="en"/>
        </w:rPr>
        <w:t>for the</w:t>
      </w:r>
      <w:r w:rsidRPr="00C95F86">
        <w:rPr>
          <w:rStyle w:val="jlqj4b"/>
          <w:rFonts w:asciiTheme="majorBidi" w:hAnsiTheme="majorBidi" w:cstheme="majorBidi"/>
          <w:color w:val="000000"/>
          <w:sz w:val="26"/>
          <w:szCs w:val="26"/>
          <w:lang w:val="en"/>
        </w:rPr>
        <w:t xml:space="preserve"> cases that are not covered in these instructions.</w:t>
      </w:r>
    </w:p>
    <w:p w14:paraId="6DBDA977" w14:textId="473198D4" w:rsidR="001F64BB" w:rsidRPr="00C95F86" w:rsidRDefault="001F64BB">
      <w:pPr>
        <w:rPr>
          <w:rStyle w:val="jlqj4b"/>
          <w:rFonts w:ascii="Helvetica" w:hAnsi="Helvetica"/>
          <w:color w:val="000000"/>
          <w:sz w:val="27"/>
          <w:szCs w:val="27"/>
          <w:lang w:val="en"/>
        </w:rPr>
      </w:pPr>
      <w:r w:rsidRPr="00C95F86">
        <w:rPr>
          <w:rStyle w:val="jlqj4b"/>
          <w:rFonts w:ascii="Helvetica" w:hAnsi="Helvetica"/>
          <w:color w:val="000000"/>
          <w:sz w:val="27"/>
          <w:szCs w:val="27"/>
          <w:lang w:val="en"/>
        </w:rPr>
        <w:br w:type="page"/>
      </w:r>
    </w:p>
    <w:p w14:paraId="6B0CE5A3" w14:textId="74FD7E81" w:rsidR="005B55DC" w:rsidRPr="00C95F86" w:rsidRDefault="007E6E91" w:rsidP="004A62EC">
      <w:pPr>
        <w:bidi/>
        <w:spacing w:line="380" w:lineRule="exact"/>
        <w:jc w:val="center"/>
        <w:rPr>
          <w:rFonts w:ascii="Simplified Arabic" w:hAnsi="Simplified Arabic" w:cs="Simplified Arabic"/>
          <w:b/>
          <w:bCs/>
          <w:sz w:val="30"/>
          <w:szCs w:val="30"/>
          <w:lang w:bidi="ar-JO"/>
        </w:rPr>
      </w:pPr>
      <w:r w:rsidRPr="00C95F86">
        <w:rPr>
          <w:rFonts w:ascii="Simplified Arabic" w:hAnsi="Simplified Arabic" w:cs="Simplified Arabic"/>
          <w:b/>
          <w:bCs/>
          <w:sz w:val="30"/>
          <w:szCs w:val="30"/>
          <w:lang w:bidi="ar-JO"/>
        </w:rPr>
        <w:lastRenderedPageBreak/>
        <w:t>Qualitative Requirements</w:t>
      </w:r>
    </w:p>
    <w:p w14:paraId="3BEB0077" w14:textId="671D06EC" w:rsidR="007E6E91" w:rsidRPr="00C95F86" w:rsidRDefault="007E6E91" w:rsidP="007E6E91">
      <w:pPr>
        <w:bidi/>
        <w:spacing w:line="380" w:lineRule="exact"/>
        <w:jc w:val="center"/>
        <w:rPr>
          <w:rFonts w:asciiTheme="majorBidi" w:hAnsiTheme="majorBidi" w:cstheme="majorBidi"/>
          <w:b/>
          <w:bCs/>
          <w:sz w:val="26"/>
          <w:szCs w:val="26"/>
          <w:lang w:bidi="ar-JO"/>
        </w:rPr>
      </w:pPr>
    </w:p>
    <w:p w14:paraId="5F9F7FDF" w14:textId="06BE4F2B" w:rsidR="007E6E91" w:rsidRPr="00C95F86" w:rsidRDefault="00DE0517" w:rsidP="00B1212F">
      <w:pPr>
        <w:pStyle w:val="ListParagraph"/>
        <w:spacing w:after="160"/>
        <w:ind w:left="90"/>
        <w:contextualSpacing w:val="0"/>
        <w:jc w:val="both"/>
        <w:rPr>
          <w:rStyle w:val="jlqj4b"/>
          <w:rFonts w:asciiTheme="majorBidi" w:hAnsiTheme="majorBidi" w:cstheme="majorBidi"/>
          <w:b/>
          <w:bCs/>
          <w:sz w:val="26"/>
          <w:szCs w:val="26"/>
          <w:lang w:bidi="ar-JO"/>
        </w:rPr>
      </w:pPr>
      <w:r w:rsidRPr="00C95F86">
        <w:rPr>
          <w:rStyle w:val="jlqj4b"/>
          <w:rFonts w:asciiTheme="majorBidi" w:hAnsiTheme="majorBidi" w:cstheme="majorBidi"/>
          <w:color w:val="000000"/>
          <w:sz w:val="26"/>
          <w:szCs w:val="26"/>
          <w:lang w:val="en"/>
        </w:rPr>
        <w:t>I</w:t>
      </w:r>
      <w:r w:rsidR="007E6E91" w:rsidRPr="00C95F86">
        <w:rPr>
          <w:rStyle w:val="jlqj4b"/>
          <w:rFonts w:asciiTheme="majorBidi" w:hAnsiTheme="majorBidi" w:cstheme="majorBidi"/>
          <w:color w:val="000000"/>
          <w:sz w:val="26"/>
          <w:szCs w:val="26"/>
          <w:lang w:val="en"/>
        </w:rPr>
        <w:t xml:space="preserve">n addition to adhering to the quantitative requirements </w:t>
      </w:r>
      <w:r w:rsidR="00B1212F">
        <w:rPr>
          <w:rStyle w:val="jlqj4b"/>
          <w:rFonts w:asciiTheme="majorBidi" w:hAnsiTheme="majorBidi" w:cstheme="majorBidi"/>
          <w:color w:val="000000"/>
          <w:sz w:val="26"/>
          <w:szCs w:val="26"/>
          <w:lang w:val="en"/>
        </w:rPr>
        <w:t>stated</w:t>
      </w:r>
      <w:r w:rsidR="007E6E91" w:rsidRPr="00C95F86">
        <w:rPr>
          <w:rStyle w:val="jlqj4b"/>
          <w:rFonts w:asciiTheme="majorBidi" w:hAnsiTheme="majorBidi" w:cstheme="majorBidi"/>
          <w:color w:val="000000"/>
          <w:sz w:val="26"/>
          <w:szCs w:val="26"/>
          <w:lang w:val="en"/>
        </w:rPr>
        <w:t xml:space="preserve"> in these instructions, banks must adhere to the following qualitative requirements in accordance with the </w:t>
      </w:r>
      <w:r w:rsidR="00B1212F">
        <w:rPr>
          <w:rStyle w:val="jlqj4b"/>
          <w:rFonts w:asciiTheme="majorBidi" w:hAnsiTheme="majorBidi" w:cstheme="majorBidi"/>
          <w:color w:val="000000"/>
          <w:sz w:val="26"/>
          <w:szCs w:val="26"/>
          <w:lang w:val="en"/>
        </w:rPr>
        <w:t>corporate</w:t>
      </w:r>
      <w:r w:rsidR="007E6E91" w:rsidRPr="00C95F86">
        <w:rPr>
          <w:rStyle w:val="jlqj4b"/>
          <w:rFonts w:asciiTheme="majorBidi" w:hAnsiTheme="majorBidi" w:cstheme="majorBidi"/>
          <w:color w:val="000000"/>
          <w:sz w:val="26"/>
          <w:szCs w:val="26"/>
          <w:lang w:val="en"/>
        </w:rPr>
        <w:t xml:space="preserve"> governance frameworks and the risk management structure of the bank. The qualitative requirements for liquidity risk</w:t>
      </w:r>
      <w:r w:rsidR="00DB74B5">
        <w:rPr>
          <w:rStyle w:val="jlqj4b"/>
          <w:rFonts w:asciiTheme="majorBidi" w:hAnsiTheme="majorBidi" w:cstheme="majorBidi"/>
          <w:color w:val="000000"/>
          <w:sz w:val="26"/>
          <w:szCs w:val="26"/>
          <w:lang w:val="en"/>
        </w:rPr>
        <w:t>s</w:t>
      </w:r>
      <w:r w:rsidR="007E6E91" w:rsidRPr="00C95F86">
        <w:rPr>
          <w:rStyle w:val="jlqj4b"/>
          <w:rFonts w:asciiTheme="majorBidi" w:hAnsiTheme="majorBidi" w:cstheme="majorBidi"/>
          <w:color w:val="000000"/>
          <w:sz w:val="26"/>
          <w:szCs w:val="26"/>
          <w:lang w:val="en"/>
        </w:rPr>
        <w:t xml:space="preserve"> include, at a minimum,</w:t>
      </w:r>
      <w:r w:rsidRPr="00C95F86">
        <w:rPr>
          <w:rStyle w:val="jlqj4b"/>
          <w:rFonts w:asciiTheme="majorBidi" w:hAnsiTheme="majorBidi" w:cstheme="majorBidi"/>
          <w:color w:val="000000"/>
          <w:sz w:val="26"/>
          <w:szCs w:val="26"/>
          <w:lang w:val="en"/>
        </w:rPr>
        <w:t xml:space="preserve"> </w:t>
      </w:r>
      <w:r w:rsidR="007E6E91" w:rsidRPr="00C95F86">
        <w:rPr>
          <w:rStyle w:val="jlqj4b"/>
          <w:rFonts w:asciiTheme="majorBidi" w:hAnsiTheme="majorBidi" w:cstheme="majorBidi"/>
          <w:color w:val="000000"/>
          <w:sz w:val="26"/>
          <w:szCs w:val="26"/>
          <w:lang w:val="en"/>
        </w:rPr>
        <w:t>the following:</w:t>
      </w:r>
    </w:p>
    <w:p w14:paraId="732C9CC0" w14:textId="3FD1086D" w:rsidR="007E6E91" w:rsidRPr="00C95F86" w:rsidRDefault="007E6E91" w:rsidP="00DB74B5">
      <w:pPr>
        <w:pStyle w:val="ListParagraph"/>
        <w:numPr>
          <w:ilvl w:val="0"/>
          <w:numId w:val="25"/>
        </w:numPr>
        <w:spacing w:after="160"/>
        <w:contextualSpacing w:val="0"/>
        <w:jc w:val="both"/>
        <w:rPr>
          <w:rStyle w:val="jlqj4b"/>
          <w:rFonts w:asciiTheme="majorBidi" w:hAnsiTheme="majorBidi" w:cstheme="majorBidi"/>
          <w:b/>
          <w:bCs/>
          <w:sz w:val="26"/>
          <w:szCs w:val="26"/>
          <w:lang w:bidi="ar-JO"/>
        </w:rPr>
      </w:pPr>
      <w:r w:rsidRPr="00C95F86">
        <w:rPr>
          <w:rStyle w:val="jlqj4b"/>
          <w:rFonts w:asciiTheme="majorBidi" w:hAnsiTheme="majorBidi" w:cstheme="majorBidi"/>
          <w:color w:val="000000"/>
          <w:sz w:val="26"/>
          <w:szCs w:val="26"/>
          <w:lang w:val="en"/>
        </w:rPr>
        <w:t xml:space="preserve">A general strategy and policies approved by the bank’s board of directors / or the regional </w:t>
      </w:r>
      <w:r w:rsidR="00DB74B5">
        <w:rPr>
          <w:rStyle w:val="jlqj4b"/>
          <w:rFonts w:asciiTheme="majorBidi" w:hAnsiTheme="majorBidi" w:cstheme="majorBidi"/>
          <w:color w:val="000000"/>
          <w:sz w:val="26"/>
          <w:szCs w:val="26"/>
          <w:lang w:val="en"/>
        </w:rPr>
        <w:t>management</w:t>
      </w:r>
      <w:r w:rsidR="00DB74B5" w:rsidRPr="00C95F86">
        <w:rPr>
          <w:rStyle w:val="jlqj4b"/>
          <w:rFonts w:asciiTheme="majorBidi" w:hAnsiTheme="majorBidi" w:cstheme="majorBidi"/>
          <w:color w:val="000000"/>
          <w:sz w:val="26"/>
          <w:szCs w:val="26"/>
          <w:lang w:val="en"/>
        </w:rPr>
        <w:t xml:space="preserve"> </w:t>
      </w:r>
      <w:r w:rsidRPr="00C95F86">
        <w:rPr>
          <w:rStyle w:val="jlqj4b"/>
          <w:rFonts w:asciiTheme="majorBidi" w:hAnsiTheme="majorBidi" w:cstheme="majorBidi"/>
          <w:color w:val="000000"/>
          <w:sz w:val="26"/>
          <w:szCs w:val="26"/>
          <w:lang w:val="en"/>
        </w:rPr>
        <w:t>of foreign banks</w:t>
      </w:r>
      <w:r w:rsidR="00B1212F">
        <w:rPr>
          <w:rStyle w:val="jlqj4b"/>
          <w:rFonts w:asciiTheme="majorBidi" w:hAnsiTheme="majorBidi" w:cstheme="majorBidi"/>
          <w:color w:val="000000"/>
          <w:sz w:val="26"/>
          <w:szCs w:val="26"/>
          <w:lang w:val="en"/>
        </w:rPr>
        <w:t>,</w:t>
      </w:r>
      <w:r w:rsidRPr="00C95F86">
        <w:rPr>
          <w:rStyle w:val="jlqj4b"/>
          <w:rFonts w:asciiTheme="majorBidi" w:hAnsiTheme="majorBidi" w:cstheme="majorBidi"/>
          <w:color w:val="000000"/>
          <w:sz w:val="26"/>
          <w:szCs w:val="26"/>
          <w:lang w:val="en"/>
        </w:rPr>
        <w:t xml:space="preserve"> that reflect the general framework for managing liquidity risk, in addition to adequate and documented procedures for managing these risks and effective systems that allow identifying, measuring, following up and controlling liquidity risks over a suitable timeframe, including</w:t>
      </w:r>
      <w:r w:rsidR="00B1212F">
        <w:rPr>
          <w:rStyle w:val="jlqj4b"/>
          <w:rFonts w:asciiTheme="majorBidi" w:hAnsiTheme="majorBidi" w:cstheme="majorBidi"/>
          <w:color w:val="000000"/>
          <w:sz w:val="26"/>
          <w:szCs w:val="26"/>
          <w:lang w:val="en"/>
        </w:rPr>
        <w:t xml:space="preserve"> daily</w:t>
      </w:r>
      <w:r w:rsidRPr="00C95F86">
        <w:rPr>
          <w:rStyle w:val="jlqj4b"/>
          <w:rFonts w:asciiTheme="majorBidi" w:hAnsiTheme="majorBidi" w:cstheme="majorBidi"/>
          <w:color w:val="000000"/>
          <w:sz w:val="26"/>
          <w:szCs w:val="26"/>
          <w:lang w:val="en"/>
        </w:rPr>
        <w:t xml:space="preserve"> risk management.</w:t>
      </w:r>
    </w:p>
    <w:p w14:paraId="4E9E7CE2" w14:textId="22E712AB" w:rsidR="007E6E91" w:rsidRPr="00C95F86" w:rsidRDefault="00B1212F" w:rsidP="00B1212F">
      <w:pPr>
        <w:pStyle w:val="ListParagraph"/>
        <w:numPr>
          <w:ilvl w:val="0"/>
          <w:numId w:val="25"/>
        </w:numPr>
        <w:spacing w:after="160"/>
        <w:contextualSpacing w:val="0"/>
        <w:jc w:val="both"/>
        <w:rPr>
          <w:rStyle w:val="jlqj4b"/>
          <w:rFonts w:asciiTheme="majorBidi" w:hAnsiTheme="majorBidi" w:cstheme="majorBidi"/>
          <w:b/>
          <w:bCs/>
          <w:sz w:val="26"/>
          <w:szCs w:val="26"/>
          <w:lang w:bidi="ar-JO"/>
        </w:rPr>
      </w:pPr>
      <w:r>
        <w:rPr>
          <w:rStyle w:val="jlqj4b"/>
          <w:rFonts w:asciiTheme="majorBidi" w:hAnsiTheme="majorBidi" w:cstheme="majorBidi"/>
          <w:color w:val="000000"/>
          <w:sz w:val="26"/>
          <w:szCs w:val="26"/>
          <w:lang w:val="en"/>
        </w:rPr>
        <w:t xml:space="preserve">Working </w:t>
      </w:r>
      <w:r w:rsidR="007E6E91" w:rsidRPr="00C95F86">
        <w:rPr>
          <w:rStyle w:val="jlqj4b"/>
          <w:rFonts w:asciiTheme="majorBidi" w:hAnsiTheme="majorBidi" w:cstheme="majorBidi"/>
          <w:color w:val="000000"/>
          <w:sz w:val="26"/>
          <w:szCs w:val="26"/>
          <w:lang w:val="en"/>
        </w:rPr>
        <w:t xml:space="preserve">on preparing and adopting policies and procedures that include specific methodologies </w:t>
      </w:r>
      <w:r>
        <w:rPr>
          <w:rStyle w:val="jlqj4b"/>
          <w:rFonts w:asciiTheme="majorBidi" w:hAnsiTheme="majorBidi" w:cstheme="majorBidi"/>
          <w:color w:val="000000"/>
          <w:sz w:val="26"/>
          <w:szCs w:val="26"/>
          <w:lang w:val="en"/>
        </w:rPr>
        <w:t>relating</w:t>
      </w:r>
      <w:r w:rsidR="007E6E91" w:rsidRPr="00C95F86">
        <w:rPr>
          <w:rStyle w:val="jlqj4b"/>
          <w:rFonts w:asciiTheme="majorBidi" w:hAnsiTheme="majorBidi" w:cstheme="majorBidi"/>
          <w:color w:val="000000"/>
          <w:sz w:val="26"/>
          <w:szCs w:val="26"/>
          <w:lang w:val="en"/>
        </w:rPr>
        <w:t xml:space="preserve"> to implement</w:t>
      </w:r>
      <w:r w:rsidR="00DB74B5">
        <w:rPr>
          <w:rStyle w:val="jlqj4b"/>
          <w:rFonts w:asciiTheme="majorBidi" w:hAnsiTheme="majorBidi" w:cstheme="majorBidi"/>
          <w:color w:val="000000"/>
          <w:sz w:val="26"/>
          <w:szCs w:val="26"/>
          <w:lang w:val="en"/>
        </w:rPr>
        <w:t>ing</w:t>
      </w:r>
      <w:r w:rsidR="007E6E91" w:rsidRPr="00C95F86">
        <w:rPr>
          <w:rStyle w:val="jlqj4b"/>
          <w:rFonts w:asciiTheme="majorBidi" w:hAnsiTheme="majorBidi" w:cstheme="majorBidi"/>
          <w:color w:val="000000"/>
          <w:sz w:val="26"/>
          <w:szCs w:val="26"/>
          <w:lang w:val="en"/>
        </w:rPr>
        <w:t xml:space="preserve"> </w:t>
      </w:r>
      <w:r>
        <w:rPr>
          <w:rStyle w:val="jlqj4b"/>
          <w:rFonts w:asciiTheme="majorBidi" w:hAnsiTheme="majorBidi" w:cstheme="majorBidi"/>
          <w:color w:val="000000"/>
          <w:sz w:val="26"/>
          <w:szCs w:val="26"/>
          <w:lang w:val="en"/>
        </w:rPr>
        <w:t xml:space="preserve">the </w:t>
      </w:r>
      <w:r w:rsidR="007E6E91" w:rsidRPr="00C95F86">
        <w:rPr>
          <w:rStyle w:val="jlqj4b"/>
          <w:rFonts w:asciiTheme="majorBidi" w:hAnsiTheme="majorBidi" w:cstheme="majorBidi"/>
          <w:color w:val="000000"/>
          <w:sz w:val="26"/>
          <w:szCs w:val="26"/>
          <w:lang w:val="en"/>
        </w:rPr>
        <w:t xml:space="preserve">aspects </w:t>
      </w:r>
      <w:r>
        <w:rPr>
          <w:rStyle w:val="jlqj4b"/>
          <w:rFonts w:asciiTheme="majorBidi" w:hAnsiTheme="majorBidi" w:cstheme="majorBidi"/>
          <w:color w:val="000000"/>
          <w:sz w:val="26"/>
          <w:szCs w:val="26"/>
          <w:lang w:val="en"/>
        </w:rPr>
        <w:t xml:space="preserve">that </w:t>
      </w:r>
      <w:proofErr w:type="gramStart"/>
      <w:r>
        <w:rPr>
          <w:rStyle w:val="jlqj4b"/>
          <w:rFonts w:asciiTheme="majorBidi" w:hAnsiTheme="majorBidi" w:cstheme="majorBidi"/>
          <w:color w:val="000000"/>
          <w:sz w:val="26"/>
          <w:szCs w:val="26"/>
          <w:lang w:val="en"/>
        </w:rPr>
        <w:t xml:space="preserve">are </w:t>
      </w:r>
      <w:r w:rsidR="007E6E91" w:rsidRPr="00C95F86">
        <w:rPr>
          <w:rStyle w:val="jlqj4b"/>
          <w:rFonts w:asciiTheme="majorBidi" w:hAnsiTheme="majorBidi" w:cstheme="majorBidi"/>
          <w:color w:val="000000"/>
          <w:sz w:val="26"/>
          <w:szCs w:val="26"/>
          <w:lang w:val="en"/>
        </w:rPr>
        <w:t>not clearly defined</w:t>
      </w:r>
      <w:proofErr w:type="gramEnd"/>
      <w:r w:rsidR="007E6E91" w:rsidRPr="00C95F86">
        <w:rPr>
          <w:rStyle w:val="jlqj4b"/>
          <w:rFonts w:asciiTheme="majorBidi" w:hAnsiTheme="majorBidi" w:cstheme="majorBidi"/>
          <w:color w:val="000000"/>
          <w:sz w:val="26"/>
          <w:szCs w:val="26"/>
          <w:lang w:val="en"/>
        </w:rPr>
        <w:t xml:space="preserve"> in these instructions, as the Central Bank will subsequently evaluate these policies and methodologies and verify their suitability.</w:t>
      </w:r>
    </w:p>
    <w:p w14:paraId="046AFF85" w14:textId="1E6F2B9B" w:rsidR="007E6E91" w:rsidRPr="00C95F86" w:rsidRDefault="00B1212F" w:rsidP="00DB74B5">
      <w:pPr>
        <w:pStyle w:val="ListParagraph"/>
        <w:numPr>
          <w:ilvl w:val="0"/>
          <w:numId w:val="25"/>
        </w:numPr>
        <w:spacing w:after="160"/>
        <w:contextualSpacing w:val="0"/>
        <w:jc w:val="both"/>
        <w:rPr>
          <w:rStyle w:val="jlqj4b"/>
          <w:rFonts w:asciiTheme="majorBidi" w:hAnsiTheme="majorBidi" w:cstheme="majorBidi"/>
          <w:b/>
          <w:bCs/>
          <w:sz w:val="26"/>
          <w:szCs w:val="26"/>
          <w:lang w:bidi="ar-JO"/>
        </w:rPr>
      </w:pPr>
      <w:r>
        <w:rPr>
          <w:rStyle w:val="jlqj4b"/>
          <w:rFonts w:asciiTheme="majorBidi" w:hAnsiTheme="majorBidi" w:cstheme="majorBidi"/>
          <w:color w:val="000000"/>
          <w:sz w:val="26"/>
          <w:szCs w:val="26"/>
          <w:lang w:val="en"/>
        </w:rPr>
        <w:t>T</w:t>
      </w:r>
      <w:r w:rsidR="007E6E91" w:rsidRPr="00C95F86">
        <w:rPr>
          <w:rStyle w:val="jlqj4b"/>
          <w:rFonts w:asciiTheme="majorBidi" w:hAnsiTheme="majorBidi" w:cstheme="majorBidi"/>
          <w:color w:val="000000"/>
          <w:sz w:val="26"/>
          <w:szCs w:val="26"/>
          <w:lang w:val="en"/>
        </w:rPr>
        <w:t xml:space="preserve">he bank </w:t>
      </w:r>
      <w:r>
        <w:rPr>
          <w:rStyle w:val="jlqj4b"/>
          <w:rFonts w:asciiTheme="majorBidi" w:hAnsiTheme="majorBidi" w:cstheme="majorBidi"/>
          <w:color w:val="000000"/>
          <w:sz w:val="26"/>
          <w:szCs w:val="26"/>
          <w:lang w:val="en"/>
        </w:rPr>
        <w:t xml:space="preserve">should </w:t>
      </w:r>
      <w:r w:rsidR="007E6E91" w:rsidRPr="00C95F86">
        <w:rPr>
          <w:rStyle w:val="jlqj4b"/>
          <w:rFonts w:asciiTheme="majorBidi" w:hAnsiTheme="majorBidi" w:cstheme="majorBidi"/>
          <w:color w:val="000000"/>
          <w:sz w:val="26"/>
          <w:szCs w:val="26"/>
          <w:lang w:val="en"/>
        </w:rPr>
        <w:t xml:space="preserve">determine acceptable levels of liquidity risk in accordance with the general strategy, financial position of the bank and its financing capabilities, </w:t>
      </w:r>
      <w:proofErr w:type="gramStart"/>
      <w:r w:rsidR="007E6E91" w:rsidRPr="00C95F86">
        <w:rPr>
          <w:rStyle w:val="jlqj4b"/>
          <w:rFonts w:asciiTheme="majorBidi" w:hAnsiTheme="majorBidi" w:cstheme="majorBidi"/>
          <w:color w:val="000000"/>
          <w:sz w:val="26"/>
          <w:szCs w:val="26"/>
          <w:lang w:val="en"/>
        </w:rPr>
        <w:t xml:space="preserve">and </w:t>
      </w:r>
      <w:r w:rsidR="00DB74B5" w:rsidRPr="00C95F86">
        <w:rPr>
          <w:rStyle w:val="jlqj4b"/>
          <w:rFonts w:asciiTheme="majorBidi" w:hAnsiTheme="majorBidi" w:cstheme="majorBidi"/>
          <w:color w:val="000000"/>
          <w:sz w:val="26"/>
          <w:szCs w:val="26"/>
          <w:lang w:val="en"/>
        </w:rPr>
        <w:t>verif</w:t>
      </w:r>
      <w:r w:rsidR="00DB74B5">
        <w:rPr>
          <w:rStyle w:val="jlqj4b"/>
          <w:rFonts w:asciiTheme="majorBidi" w:hAnsiTheme="majorBidi" w:cstheme="majorBidi"/>
          <w:color w:val="000000"/>
          <w:sz w:val="26"/>
          <w:szCs w:val="26"/>
          <w:lang w:val="en"/>
        </w:rPr>
        <w:t>y</w:t>
      </w:r>
      <w:proofErr w:type="gramEnd"/>
      <w:r w:rsidR="00DB74B5" w:rsidRPr="00C95F86">
        <w:rPr>
          <w:rStyle w:val="jlqj4b"/>
          <w:rFonts w:asciiTheme="majorBidi" w:hAnsiTheme="majorBidi" w:cstheme="majorBidi"/>
          <w:color w:val="000000"/>
          <w:sz w:val="26"/>
          <w:szCs w:val="26"/>
          <w:lang w:val="en"/>
        </w:rPr>
        <w:t xml:space="preserve"> </w:t>
      </w:r>
      <w:r>
        <w:rPr>
          <w:rStyle w:val="jlqj4b"/>
          <w:rFonts w:asciiTheme="majorBidi" w:hAnsiTheme="majorBidi" w:cstheme="majorBidi"/>
          <w:color w:val="000000"/>
          <w:sz w:val="26"/>
          <w:szCs w:val="26"/>
          <w:lang w:val="en"/>
        </w:rPr>
        <w:t>their appropriate distribution</w:t>
      </w:r>
      <w:r w:rsidR="007E6E91" w:rsidRPr="00C95F86">
        <w:rPr>
          <w:rStyle w:val="jlqj4b"/>
          <w:rFonts w:asciiTheme="majorBidi" w:hAnsiTheme="majorBidi" w:cstheme="majorBidi"/>
          <w:color w:val="000000"/>
          <w:sz w:val="26"/>
          <w:szCs w:val="26"/>
          <w:lang w:val="en"/>
        </w:rPr>
        <w:t xml:space="preserve"> among business lines and activities</w:t>
      </w:r>
      <w:r>
        <w:rPr>
          <w:rStyle w:val="jlqj4b"/>
          <w:rFonts w:asciiTheme="majorBidi" w:hAnsiTheme="majorBidi" w:cstheme="majorBidi"/>
          <w:color w:val="000000"/>
          <w:sz w:val="26"/>
          <w:szCs w:val="26"/>
          <w:lang w:val="en"/>
        </w:rPr>
        <w:t>,</w:t>
      </w:r>
      <w:r w:rsidR="007E6E91" w:rsidRPr="00C95F86">
        <w:rPr>
          <w:rStyle w:val="jlqj4b"/>
          <w:rFonts w:asciiTheme="majorBidi" w:hAnsiTheme="majorBidi" w:cstheme="majorBidi"/>
          <w:color w:val="000000"/>
          <w:sz w:val="26"/>
          <w:szCs w:val="26"/>
          <w:lang w:val="en"/>
        </w:rPr>
        <w:t xml:space="preserve"> and </w:t>
      </w:r>
      <w:r w:rsidR="007247A8">
        <w:rPr>
          <w:rStyle w:val="jlqj4b"/>
          <w:rFonts w:asciiTheme="majorBidi" w:hAnsiTheme="majorBidi" w:cstheme="majorBidi"/>
          <w:color w:val="000000"/>
          <w:sz w:val="26"/>
          <w:szCs w:val="26"/>
          <w:lang w:val="en"/>
        </w:rPr>
        <w:t>o</w:t>
      </w:r>
      <w:r w:rsidR="007247A8" w:rsidRPr="007247A8">
        <w:rPr>
          <w:rStyle w:val="jlqj4b"/>
          <w:rFonts w:asciiTheme="majorBidi" w:hAnsiTheme="majorBidi" w:cstheme="majorBidi"/>
          <w:color w:val="000000"/>
          <w:sz w:val="26"/>
          <w:szCs w:val="26"/>
          <w:lang w:val="en"/>
        </w:rPr>
        <w:t>btain the approval of the Board of Directors on</w:t>
      </w:r>
      <w:r w:rsidR="007247A8">
        <w:rPr>
          <w:rStyle w:val="jlqj4b"/>
          <w:rFonts w:asciiTheme="majorBidi" w:hAnsiTheme="majorBidi" w:cstheme="majorBidi"/>
          <w:color w:val="000000"/>
          <w:sz w:val="26"/>
          <w:szCs w:val="26"/>
          <w:lang w:val="en"/>
        </w:rPr>
        <w:t xml:space="preserve"> them</w:t>
      </w:r>
      <w:r w:rsidR="007E6E91" w:rsidRPr="00C95F86">
        <w:rPr>
          <w:rStyle w:val="jlqj4b"/>
          <w:rFonts w:asciiTheme="majorBidi" w:hAnsiTheme="majorBidi" w:cstheme="majorBidi"/>
          <w:color w:val="000000"/>
          <w:sz w:val="26"/>
          <w:szCs w:val="26"/>
          <w:lang w:val="en"/>
        </w:rPr>
        <w:t>.</w:t>
      </w:r>
    </w:p>
    <w:p w14:paraId="20C9A9E9" w14:textId="29E8A49D" w:rsidR="007E6E91" w:rsidRPr="00C95F86" w:rsidRDefault="00DE0517" w:rsidP="00DB74B5">
      <w:pPr>
        <w:pStyle w:val="ListParagraph"/>
        <w:numPr>
          <w:ilvl w:val="0"/>
          <w:numId w:val="25"/>
        </w:numPr>
        <w:spacing w:after="160"/>
        <w:contextualSpacing w:val="0"/>
        <w:jc w:val="both"/>
        <w:rPr>
          <w:rStyle w:val="jlqj4b"/>
          <w:rFonts w:asciiTheme="majorBidi" w:hAnsiTheme="majorBidi" w:cstheme="majorBidi"/>
          <w:b/>
          <w:bCs/>
          <w:sz w:val="26"/>
          <w:szCs w:val="26"/>
          <w:lang w:bidi="ar-JO"/>
        </w:rPr>
      </w:pPr>
      <w:r w:rsidRPr="00C95F86">
        <w:rPr>
          <w:rStyle w:val="jlqj4b"/>
          <w:rFonts w:asciiTheme="majorBidi" w:hAnsiTheme="majorBidi" w:cstheme="majorBidi"/>
          <w:color w:val="000000"/>
          <w:sz w:val="26"/>
          <w:szCs w:val="26"/>
          <w:lang w:val="en"/>
        </w:rPr>
        <w:t xml:space="preserve"> </w:t>
      </w:r>
      <w:r w:rsidR="007E6E91" w:rsidRPr="00C95F86">
        <w:rPr>
          <w:rStyle w:val="jlqj4b"/>
          <w:rFonts w:asciiTheme="majorBidi" w:hAnsiTheme="majorBidi" w:cstheme="majorBidi"/>
          <w:color w:val="000000"/>
          <w:sz w:val="26"/>
          <w:szCs w:val="26"/>
          <w:lang w:val="en"/>
        </w:rPr>
        <w:t xml:space="preserve">The bank should prepare a financing contingency plan approved by the board of directors and / or by the regional </w:t>
      </w:r>
      <w:r w:rsidR="00DB74B5">
        <w:rPr>
          <w:rStyle w:val="jlqj4b"/>
          <w:rFonts w:asciiTheme="majorBidi" w:hAnsiTheme="majorBidi" w:cstheme="majorBidi"/>
          <w:color w:val="000000"/>
          <w:sz w:val="26"/>
          <w:szCs w:val="26"/>
          <w:lang w:val="en"/>
        </w:rPr>
        <w:t>management</w:t>
      </w:r>
      <w:r w:rsidR="00DB74B5" w:rsidRPr="00C95F86">
        <w:rPr>
          <w:rStyle w:val="jlqj4b"/>
          <w:rFonts w:asciiTheme="majorBidi" w:hAnsiTheme="majorBidi" w:cstheme="majorBidi"/>
          <w:color w:val="000000"/>
          <w:sz w:val="26"/>
          <w:szCs w:val="26"/>
          <w:lang w:val="en"/>
        </w:rPr>
        <w:t xml:space="preserve"> </w:t>
      </w:r>
      <w:r w:rsidR="007E6E91" w:rsidRPr="00C95F86">
        <w:rPr>
          <w:rStyle w:val="jlqj4b"/>
          <w:rFonts w:asciiTheme="majorBidi" w:hAnsiTheme="majorBidi" w:cstheme="majorBidi"/>
          <w:color w:val="000000"/>
          <w:sz w:val="26"/>
          <w:szCs w:val="26"/>
          <w:lang w:val="en"/>
        </w:rPr>
        <w:t xml:space="preserve">of foreign banks that clarifies the policies to face the liquidity crises and the measures that the bank will take to address the decrease in the liquidity coverage ratio </w:t>
      </w:r>
      <w:r w:rsidRPr="00C95F86">
        <w:rPr>
          <w:rStyle w:val="jlqj4b"/>
          <w:rFonts w:asciiTheme="majorBidi" w:hAnsiTheme="majorBidi" w:cstheme="majorBidi"/>
          <w:color w:val="000000"/>
          <w:sz w:val="26"/>
          <w:szCs w:val="26"/>
          <w:lang w:val="en"/>
        </w:rPr>
        <w:t>with</w:t>
      </w:r>
      <w:r w:rsidR="00C95F86" w:rsidRPr="00C95F86">
        <w:rPr>
          <w:rStyle w:val="jlqj4b"/>
          <w:rFonts w:asciiTheme="majorBidi" w:hAnsiTheme="majorBidi" w:cstheme="majorBidi"/>
          <w:color w:val="000000"/>
          <w:sz w:val="26"/>
          <w:szCs w:val="26"/>
          <w:lang w:val="en"/>
        </w:rPr>
        <w:t xml:space="preserve"> a clear time</w:t>
      </w:r>
      <w:r w:rsidR="007E6E91" w:rsidRPr="00C95F86">
        <w:rPr>
          <w:rStyle w:val="jlqj4b"/>
          <w:rFonts w:asciiTheme="majorBidi" w:hAnsiTheme="majorBidi" w:cstheme="majorBidi"/>
          <w:color w:val="000000"/>
          <w:sz w:val="26"/>
          <w:szCs w:val="26"/>
          <w:lang w:val="en"/>
        </w:rPr>
        <w:t>frame.</w:t>
      </w:r>
    </w:p>
    <w:p w14:paraId="4A3FAEC9" w14:textId="6830C1CF" w:rsidR="007E6E91" w:rsidRPr="00C95F86" w:rsidRDefault="007E6E91" w:rsidP="007247A8">
      <w:pPr>
        <w:pStyle w:val="ListParagraph"/>
        <w:numPr>
          <w:ilvl w:val="0"/>
          <w:numId w:val="25"/>
        </w:numPr>
        <w:spacing w:after="160"/>
        <w:contextualSpacing w:val="0"/>
        <w:jc w:val="both"/>
        <w:rPr>
          <w:rStyle w:val="jlqj4b"/>
          <w:rFonts w:asciiTheme="majorBidi" w:hAnsiTheme="majorBidi" w:cstheme="majorBidi"/>
          <w:b/>
          <w:bCs/>
          <w:sz w:val="26"/>
          <w:szCs w:val="26"/>
          <w:lang w:bidi="ar-JO"/>
        </w:rPr>
      </w:pPr>
      <w:r w:rsidRPr="00C95F86">
        <w:rPr>
          <w:rStyle w:val="jlqj4b"/>
          <w:rFonts w:asciiTheme="majorBidi" w:hAnsiTheme="majorBidi" w:cstheme="majorBidi"/>
          <w:color w:val="000000"/>
          <w:sz w:val="26"/>
          <w:szCs w:val="26"/>
          <w:lang w:val="en"/>
        </w:rPr>
        <w:t xml:space="preserve">The </w:t>
      </w:r>
      <w:r w:rsidR="007247A8" w:rsidRPr="00C95F86">
        <w:rPr>
          <w:rStyle w:val="jlqj4b"/>
          <w:rFonts w:asciiTheme="majorBidi" w:hAnsiTheme="majorBidi" w:cstheme="majorBidi"/>
          <w:color w:val="000000"/>
          <w:sz w:val="26"/>
          <w:szCs w:val="26"/>
          <w:lang w:val="en"/>
        </w:rPr>
        <w:t xml:space="preserve">bank applicable </w:t>
      </w:r>
      <w:r w:rsidRPr="00C95F86">
        <w:rPr>
          <w:rStyle w:val="jlqj4b"/>
          <w:rFonts w:asciiTheme="majorBidi" w:hAnsiTheme="majorBidi" w:cstheme="majorBidi"/>
          <w:color w:val="000000"/>
          <w:sz w:val="26"/>
          <w:szCs w:val="26"/>
          <w:lang w:val="en"/>
        </w:rPr>
        <w:t xml:space="preserve">policies must include the method </w:t>
      </w:r>
      <w:r w:rsidR="007247A8">
        <w:rPr>
          <w:rStyle w:val="jlqj4b"/>
          <w:rFonts w:asciiTheme="majorBidi" w:hAnsiTheme="majorBidi" w:cstheme="majorBidi"/>
          <w:color w:val="000000"/>
          <w:sz w:val="26"/>
          <w:szCs w:val="26"/>
        </w:rPr>
        <w:t>for</w:t>
      </w:r>
      <w:r w:rsidRPr="00C95F86">
        <w:rPr>
          <w:rStyle w:val="jlqj4b"/>
          <w:rFonts w:asciiTheme="majorBidi" w:hAnsiTheme="majorBidi" w:cstheme="majorBidi"/>
          <w:color w:val="000000"/>
          <w:sz w:val="26"/>
          <w:szCs w:val="26"/>
          <w:lang w:val="en"/>
        </w:rPr>
        <w:t xml:space="preserve"> pledging assets, how to manage and classify them</w:t>
      </w:r>
      <w:r w:rsidR="007247A8">
        <w:rPr>
          <w:rStyle w:val="jlqj4b"/>
          <w:rFonts w:asciiTheme="majorBidi" w:hAnsiTheme="majorBidi" w:cstheme="majorBidi"/>
          <w:color w:val="000000"/>
          <w:sz w:val="26"/>
          <w:szCs w:val="26"/>
          <w:lang w:val="en"/>
        </w:rPr>
        <w:t xml:space="preserve"> in</w:t>
      </w:r>
      <w:r w:rsidR="007247A8">
        <w:rPr>
          <w:rStyle w:val="jlqj4b"/>
          <w:rFonts w:asciiTheme="majorBidi" w:hAnsiTheme="majorBidi" w:cstheme="majorBidi"/>
          <w:color w:val="000000"/>
          <w:sz w:val="26"/>
          <w:szCs w:val="26"/>
        </w:rPr>
        <w:t>to</w:t>
      </w:r>
      <w:r w:rsidRPr="00C95F86">
        <w:rPr>
          <w:rStyle w:val="jlqj4b"/>
          <w:rFonts w:asciiTheme="majorBidi" w:hAnsiTheme="majorBidi" w:cstheme="majorBidi"/>
          <w:color w:val="000000"/>
          <w:sz w:val="26"/>
          <w:szCs w:val="26"/>
          <w:lang w:val="en"/>
        </w:rPr>
        <w:t xml:space="preserve"> pledged and unencumbered assets, as well as defining procedures and controls that ensure identification, follow-up and management of all risks associated with mortgaging those assets.</w:t>
      </w:r>
    </w:p>
    <w:p w14:paraId="646AC354" w14:textId="0BDAAFBE" w:rsidR="007E6E91" w:rsidRPr="00C95F86" w:rsidRDefault="00DE0517" w:rsidP="007247A8">
      <w:pPr>
        <w:pStyle w:val="ListParagraph"/>
        <w:numPr>
          <w:ilvl w:val="0"/>
          <w:numId w:val="25"/>
        </w:numPr>
        <w:spacing w:after="160"/>
        <w:contextualSpacing w:val="0"/>
        <w:jc w:val="both"/>
        <w:rPr>
          <w:rStyle w:val="jlqj4b"/>
          <w:rFonts w:asciiTheme="majorBidi" w:hAnsiTheme="majorBidi" w:cstheme="majorBidi"/>
          <w:b/>
          <w:bCs/>
          <w:sz w:val="26"/>
          <w:szCs w:val="26"/>
          <w:lang w:bidi="ar-JO"/>
        </w:rPr>
      </w:pPr>
      <w:r w:rsidRPr="00C95F86">
        <w:rPr>
          <w:rStyle w:val="jlqj4b"/>
          <w:rFonts w:asciiTheme="majorBidi" w:hAnsiTheme="majorBidi" w:cstheme="majorBidi"/>
          <w:color w:val="000000"/>
          <w:sz w:val="26"/>
          <w:szCs w:val="26"/>
          <w:lang w:val="en"/>
        </w:rPr>
        <w:t>T</w:t>
      </w:r>
      <w:r w:rsidR="007E6E91" w:rsidRPr="00C95F86">
        <w:rPr>
          <w:rStyle w:val="jlqj4b"/>
          <w:rFonts w:asciiTheme="majorBidi" w:hAnsiTheme="majorBidi" w:cstheme="majorBidi"/>
          <w:color w:val="000000"/>
          <w:sz w:val="26"/>
          <w:szCs w:val="26"/>
          <w:lang w:val="en"/>
        </w:rPr>
        <w:t>he bank’s systems</w:t>
      </w:r>
      <w:r w:rsidRPr="00C95F86">
        <w:rPr>
          <w:rStyle w:val="jlqj4b"/>
          <w:rFonts w:asciiTheme="majorBidi" w:hAnsiTheme="majorBidi" w:cstheme="majorBidi"/>
          <w:color w:val="000000"/>
          <w:sz w:val="26"/>
          <w:szCs w:val="26"/>
          <w:lang w:val="en"/>
        </w:rPr>
        <w:t xml:space="preserve"> should</w:t>
      </w:r>
      <w:r w:rsidR="007E6E91" w:rsidRPr="00C95F86">
        <w:rPr>
          <w:rStyle w:val="jlqj4b"/>
          <w:rFonts w:asciiTheme="majorBidi" w:hAnsiTheme="majorBidi" w:cstheme="majorBidi"/>
          <w:color w:val="000000"/>
          <w:sz w:val="26"/>
          <w:szCs w:val="26"/>
          <w:lang w:val="en"/>
        </w:rPr>
        <w:t xml:space="preserve"> allow extraction of appropriate reports </w:t>
      </w:r>
      <w:r w:rsidR="007247A8">
        <w:rPr>
          <w:rStyle w:val="jlqj4b"/>
          <w:rFonts w:asciiTheme="majorBidi" w:hAnsiTheme="majorBidi" w:cstheme="majorBidi"/>
          <w:color w:val="000000"/>
          <w:sz w:val="26"/>
          <w:szCs w:val="26"/>
          <w:lang w:val="en"/>
        </w:rPr>
        <w:t>regarding</w:t>
      </w:r>
      <w:r w:rsidR="007E6E91" w:rsidRPr="00C95F86">
        <w:rPr>
          <w:rStyle w:val="jlqj4b"/>
          <w:rFonts w:asciiTheme="majorBidi" w:hAnsiTheme="majorBidi" w:cstheme="majorBidi"/>
          <w:color w:val="000000"/>
          <w:sz w:val="26"/>
          <w:szCs w:val="26"/>
          <w:lang w:val="en"/>
        </w:rPr>
        <w:t xml:space="preserve"> liquidity on a daily basis and present them to the </w:t>
      </w:r>
      <w:r w:rsidR="007247A8">
        <w:rPr>
          <w:rStyle w:val="jlqj4b"/>
          <w:rFonts w:asciiTheme="majorBidi" w:hAnsiTheme="majorBidi" w:cstheme="majorBidi"/>
          <w:color w:val="000000"/>
          <w:sz w:val="26"/>
          <w:szCs w:val="26"/>
          <w:lang w:val="en"/>
        </w:rPr>
        <w:t>top</w:t>
      </w:r>
      <w:r w:rsidR="007E6E91" w:rsidRPr="00C95F86">
        <w:rPr>
          <w:rStyle w:val="jlqj4b"/>
          <w:rFonts w:asciiTheme="majorBidi" w:hAnsiTheme="majorBidi" w:cstheme="majorBidi"/>
          <w:color w:val="000000"/>
          <w:sz w:val="26"/>
          <w:szCs w:val="26"/>
          <w:lang w:val="en"/>
        </w:rPr>
        <w:t xml:space="preserve"> management in the bank.</w:t>
      </w:r>
      <w:r w:rsidR="007E6E91" w:rsidRPr="00C95F86">
        <w:rPr>
          <w:rStyle w:val="viiyi"/>
          <w:rFonts w:asciiTheme="majorBidi" w:hAnsiTheme="majorBidi" w:cstheme="majorBidi"/>
          <w:color w:val="000000"/>
          <w:sz w:val="26"/>
          <w:szCs w:val="26"/>
          <w:lang w:val="en"/>
        </w:rPr>
        <w:t xml:space="preserve"> </w:t>
      </w:r>
      <w:r w:rsidR="007E6E91" w:rsidRPr="00C95F86">
        <w:rPr>
          <w:rStyle w:val="jlqj4b"/>
          <w:rFonts w:asciiTheme="majorBidi" w:hAnsiTheme="majorBidi" w:cstheme="majorBidi"/>
          <w:color w:val="000000"/>
          <w:sz w:val="26"/>
          <w:szCs w:val="26"/>
          <w:lang w:val="en"/>
        </w:rPr>
        <w:t>These systems should also contain, at a minimum, specific information related to unrestricted assets, guarantees and cash flows.</w:t>
      </w:r>
    </w:p>
    <w:p w14:paraId="385B916B" w14:textId="77777777" w:rsidR="00C75E5F" w:rsidRDefault="00761A8C" w:rsidP="00C75E5F">
      <w:pPr>
        <w:spacing w:after="160"/>
        <w:jc w:val="both"/>
        <w:rPr>
          <w:rStyle w:val="jlqj4b"/>
          <w:rFonts w:asciiTheme="majorBidi" w:hAnsiTheme="majorBidi" w:cstheme="majorBidi"/>
          <w:color w:val="000000"/>
          <w:sz w:val="26"/>
          <w:szCs w:val="26"/>
          <w:lang w:val="en"/>
        </w:rPr>
        <w:sectPr w:rsidR="00C75E5F" w:rsidSect="0027035A">
          <w:footerReference w:type="default" r:id="rId9"/>
          <w:footerReference w:type="first" r:id="rId10"/>
          <w:pgSz w:w="12240" w:h="15840"/>
          <w:pgMar w:top="1350" w:right="1134" w:bottom="990" w:left="1134" w:header="709" w:footer="709" w:gutter="0"/>
          <w:pgBorders w:display="firstPage" w:offsetFrom="page">
            <w:top w:val="single" w:sz="4" w:space="24" w:color="auto"/>
            <w:left w:val="single" w:sz="4" w:space="24" w:color="auto"/>
            <w:bottom w:val="single" w:sz="4" w:space="24" w:color="auto"/>
            <w:right w:val="single" w:sz="4" w:space="24" w:color="auto"/>
          </w:pgBorders>
          <w:pgNumType w:fmt="numberInDash" w:start="1"/>
          <w:cols w:space="708"/>
          <w:docGrid w:linePitch="360"/>
        </w:sectPr>
      </w:pPr>
      <w:r w:rsidRPr="00C95F86">
        <w:rPr>
          <w:rStyle w:val="jlqj4b"/>
          <w:rFonts w:asciiTheme="majorBidi" w:hAnsiTheme="majorBidi" w:cstheme="majorBidi"/>
          <w:color w:val="000000"/>
          <w:sz w:val="26"/>
          <w:szCs w:val="26"/>
          <w:lang w:val="en"/>
        </w:rPr>
        <w:t>Banks continue to adhere to the legal liquidity ratios specified in accordance with the provisions of Instructions No. (37/2007) dated 11/11/2007, and Instructions for Liquidity based on the Maturity Ladder No. (41/2008) dated 23/6/2008.</w:t>
      </w:r>
    </w:p>
    <w:tbl>
      <w:tblPr>
        <w:tblpPr w:leftFromText="180" w:rightFromText="180" w:bottomFromText="160" w:horzAnchor="margin" w:tblpXSpec="center" w:tblpY="-243"/>
        <w:tblW w:w="5632" w:type="pct"/>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ook w:val="04A0" w:firstRow="1" w:lastRow="0" w:firstColumn="1" w:lastColumn="0" w:noHBand="0" w:noVBand="1"/>
      </w:tblPr>
      <w:tblGrid>
        <w:gridCol w:w="3760"/>
        <w:gridCol w:w="6731"/>
      </w:tblGrid>
      <w:tr w:rsidR="00C96172" w14:paraId="597CD9A7" w14:textId="77777777" w:rsidTr="00C96172">
        <w:trPr>
          <w:trHeight w:val="1620"/>
        </w:trPr>
        <w:tc>
          <w:tcPr>
            <w:tcW w:w="5000" w:type="pct"/>
            <w:gridSpan w:val="2"/>
            <w:tcBorders>
              <w:top w:val="single" w:sz="18" w:space="0" w:color="000000"/>
              <w:left w:val="single" w:sz="18" w:space="0" w:color="000000"/>
              <w:bottom w:val="single" w:sz="8" w:space="0" w:color="000000"/>
              <w:right w:val="single" w:sz="18" w:space="0" w:color="000000"/>
            </w:tcBorders>
            <w:shd w:val="clear" w:color="auto" w:fill="DFECF7"/>
            <w:noWrap/>
            <w:vAlign w:val="bottom"/>
            <w:hideMark/>
          </w:tcPr>
          <w:p w14:paraId="40535F53" w14:textId="2941E714" w:rsidR="00C96172" w:rsidRDefault="00C96172" w:rsidP="00C96172">
            <w:pPr>
              <w:spacing w:after="0" w:line="240" w:lineRule="auto"/>
              <w:jc w:val="center"/>
              <w:rPr>
                <w:rFonts w:asciiTheme="majorBidi" w:eastAsia="Times New Roman" w:hAnsiTheme="majorBidi" w:cstheme="majorBidi"/>
                <w:color w:val="000000"/>
                <w:sz w:val="28"/>
                <w:szCs w:val="28"/>
              </w:rPr>
            </w:pPr>
            <w:r>
              <w:rPr>
                <w:noProof/>
                <w:lang w:bidi="hi-IN"/>
              </w:rPr>
              <w:lastRenderedPageBreak/>
              <w:drawing>
                <wp:anchor distT="0" distB="0" distL="114300" distR="114300" simplePos="0" relativeHeight="251663360" behindDoc="1" locked="0" layoutInCell="1" allowOverlap="1" wp14:anchorId="4B0DBF10" wp14:editId="4C02FA1C">
                  <wp:simplePos x="0" y="0"/>
                  <wp:positionH relativeFrom="column">
                    <wp:posOffset>2610485</wp:posOffset>
                  </wp:positionH>
                  <wp:positionV relativeFrom="paragraph">
                    <wp:posOffset>635</wp:posOffset>
                  </wp:positionV>
                  <wp:extent cx="938530" cy="1006475"/>
                  <wp:effectExtent l="0" t="0" r="0" b="3175"/>
                  <wp:wrapTight wrapText="bothSides">
                    <wp:wrapPolygon edited="0">
                      <wp:start x="0" y="0"/>
                      <wp:lineTo x="0" y="21259"/>
                      <wp:lineTo x="21045" y="21259"/>
                      <wp:lineTo x="21045" y="0"/>
                      <wp:lineTo x="0" y="0"/>
                    </wp:wrapPolygon>
                  </wp:wrapTight>
                  <wp:docPr id="13" name="Picture 13"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8530" cy="1006475"/>
                          </a:xfrm>
                          <a:prstGeom prst="rect">
                            <a:avLst/>
                          </a:prstGeom>
                          <a:noFill/>
                        </pic:spPr>
                      </pic:pic>
                    </a:graphicData>
                  </a:graphic>
                  <wp14:sizeRelH relativeFrom="page">
                    <wp14:pctWidth>0</wp14:pctWidth>
                  </wp14:sizeRelH>
                  <wp14:sizeRelV relativeFrom="page">
                    <wp14:pctHeight>0</wp14:pctHeight>
                  </wp14:sizeRelV>
                </wp:anchor>
              </w:drawing>
            </w:r>
          </w:p>
        </w:tc>
      </w:tr>
      <w:tr w:rsidR="00C96172" w14:paraId="7026EDD3" w14:textId="77777777" w:rsidTr="00C96172">
        <w:trPr>
          <w:trHeight w:val="630"/>
        </w:trPr>
        <w:tc>
          <w:tcPr>
            <w:tcW w:w="5000" w:type="pct"/>
            <w:gridSpan w:val="2"/>
            <w:tcBorders>
              <w:top w:val="single" w:sz="8" w:space="0" w:color="000000"/>
              <w:left w:val="single" w:sz="18" w:space="0" w:color="000000"/>
              <w:bottom w:val="single" w:sz="8" w:space="0" w:color="000000"/>
              <w:right w:val="single" w:sz="18" w:space="0" w:color="000000"/>
            </w:tcBorders>
            <w:shd w:val="clear" w:color="auto" w:fill="FFFFFF"/>
            <w:noWrap/>
            <w:vAlign w:val="center"/>
            <w:hideMark/>
          </w:tcPr>
          <w:p w14:paraId="25B6C817" w14:textId="503C8068" w:rsidR="00C96172" w:rsidRDefault="00C96172" w:rsidP="00AE037C">
            <w:pPr>
              <w:bidi/>
              <w:spacing w:after="0" w:line="240" w:lineRule="auto"/>
              <w:jc w:val="center"/>
              <w:rPr>
                <w:rFonts w:asciiTheme="majorBidi" w:eastAsia="Times New Roman" w:hAnsiTheme="majorBidi" w:cstheme="majorBidi"/>
                <w:b/>
                <w:bCs/>
                <w:color w:val="000000"/>
                <w:sz w:val="32"/>
                <w:szCs w:val="32"/>
              </w:rPr>
            </w:pPr>
            <w:r>
              <w:rPr>
                <w:rStyle w:val="jlqj4b"/>
                <w:rFonts w:asciiTheme="majorBidi" w:hAnsiTheme="majorBidi" w:cstheme="majorBidi"/>
                <w:b/>
                <w:bCs/>
                <w:color w:val="000000"/>
                <w:sz w:val="32"/>
                <w:szCs w:val="32"/>
                <w:lang w:val="en"/>
              </w:rPr>
              <w:t>Liquidity Coverage Ratio Calculation Form</w:t>
            </w:r>
            <w:r w:rsidR="00AE037C">
              <w:rPr>
                <w:rFonts w:asciiTheme="majorBidi" w:eastAsia="Times New Roman" w:hAnsiTheme="majorBidi" w:cstheme="majorBidi"/>
                <w:color w:val="000000"/>
                <w:sz w:val="26"/>
                <w:szCs w:val="26"/>
              </w:rPr>
              <w:t xml:space="preserve"> </w:t>
            </w:r>
          </w:p>
        </w:tc>
      </w:tr>
      <w:tr w:rsidR="00C96172" w14:paraId="7A994F35" w14:textId="77777777" w:rsidTr="00C96172">
        <w:trPr>
          <w:trHeight w:val="300"/>
        </w:trPr>
        <w:tc>
          <w:tcPr>
            <w:tcW w:w="1792" w:type="pct"/>
            <w:tcBorders>
              <w:top w:val="single" w:sz="8" w:space="0" w:color="000000"/>
              <w:left w:val="single" w:sz="18" w:space="0" w:color="000000"/>
              <w:bottom w:val="single" w:sz="8" w:space="0" w:color="000000"/>
              <w:right w:val="single" w:sz="8" w:space="0" w:color="000000"/>
            </w:tcBorders>
            <w:shd w:val="clear" w:color="auto" w:fill="DFECF7"/>
            <w:noWrap/>
            <w:vAlign w:val="bottom"/>
            <w:hideMark/>
          </w:tcPr>
          <w:p w14:paraId="207E9ED5" w14:textId="77777777" w:rsidR="00C96172" w:rsidRDefault="00C96172" w:rsidP="00C96172">
            <w:pPr>
              <w:spacing w:after="0" w:line="240" w:lineRule="auto"/>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w:t>
            </w:r>
          </w:p>
        </w:tc>
        <w:tc>
          <w:tcPr>
            <w:tcW w:w="3208" w:type="pct"/>
            <w:tcBorders>
              <w:top w:val="single" w:sz="8" w:space="0" w:color="000000"/>
              <w:left w:val="single" w:sz="8" w:space="0" w:color="000000"/>
              <w:bottom w:val="single" w:sz="8" w:space="0" w:color="000000"/>
              <w:right w:val="single" w:sz="18" w:space="0" w:color="000000"/>
            </w:tcBorders>
            <w:shd w:val="clear" w:color="auto" w:fill="DFECF7"/>
            <w:noWrap/>
            <w:vAlign w:val="bottom"/>
            <w:hideMark/>
          </w:tcPr>
          <w:p w14:paraId="34A00980" w14:textId="77777777" w:rsidR="00C96172" w:rsidRDefault="00C96172" w:rsidP="00C96172">
            <w:pPr>
              <w:spacing w:after="0" w:line="240" w:lineRule="auto"/>
              <w:rPr>
                <w:rFonts w:asciiTheme="majorBidi" w:eastAsia="Times New Roman" w:hAnsiTheme="majorBidi" w:cstheme="majorBidi"/>
                <w:color w:val="000000"/>
                <w:sz w:val="28"/>
                <w:szCs w:val="28"/>
                <w:rtl/>
              </w:rPr>
            </w:pPr>
            <w:r>
              <w:rPr>
                <w:rFonts w:asciiTheme="majorBidi" w:eastAsia="Times New Roman" w:hAnsiTheme="majorBidi" w:cstheme="majorBidi"/>
                <w:color w:val="000000"/>
                <w:sz w:val="28"/>
                <w:szCs w:val="28"/>
              </w:rPr>
              <w:t> </w:t>
            </w:r>
          </w:p>
        </w:tc>
      </w:tr>
      <w:tr w:rsidR="00C96172" w14:paraId="24C36B3E" w14:textId="77777777" w:rsidTr="00C96172">
        <w:trPr>
          <w:trHeight w:val="719"/>
        </w:trPr>
        <w:tc>
          <w:tcPr>
            <w:tcW w:w="1792" w:type="pct"/>
            <w:tcBorders>
              <w:top w:val="single" w:sz="8" w:space="0" w:color="000000"/>
              <w:left w:val="single" w:sz="18" w:space="0" w:color="000000"/>
              <w:bottom w:val="single" w:sz="8" w:space="0" w:color="000000"/>
              <w:right w:val="single" w:sz="8" w:space="0" w:color="000000"/>
            </w:tcBorders>
            <w:shd w:val="clear" w:color="auto" w:fill="9BC2E6"/>
            <w:vAlign w:val="center"/>
            <w:hideMark/>
          </w:tcPr>
          <w:p w14:paraId="6680B10B" w14:textId="1468066E" w:rsidR="00C96172" w:rsidRDefault="00C96172" w:rsidP="00AE037C">
            <w:pPr>
              <w:bidi/>
              <w:spacing w:after="0" w:line="240" w:lineRule="auto"/>
              <w:jc w:val="center"/>
              <w:rPr>
                <w:rFonts w:asciiTheme="majorBidi" w:eastAsia="Times New Roman" w:hAnsiTheme="majorBidi" w:cstheme="majorBidi"/>
                <w:color w:val="000000"/>
                <w:sz w:val="26"/>
                <w:szCs w:val="26"/>
              </w:rPr>
            </w:pPr>
            <w:r>
              <w:rPr>
                <w:rFonts w:asciiTheme="majorBidi" w:eastAsia="Times New Roman" w:hAnsiTheme="majorBidi" w:cstheme="majorBidi"/>
                <w:color w:val="000000"/>
                <w:sz w:val="26"/>
                <w:szCs w:val="26"/>
              </w:rPr>
              <w:t xml:space="preserve">Bank </w:t>
            </w:r>
          </w:p>
        </w:tc>
        <w:tc>
          <w:tcPr>
            <w:tcW w:w="3208" w:type="pct"/>
            <w:tcBorders>
              <w:top w:val="single" w:sz="8" w:space="0" w:color="000000"/>
              <w:left w:val="single" w:sz="8" w:space="0" w:color="000000"/>
              <w:bottom w:val="single" w:sz="8" w:space="0" w:color="000000"/>
              <w:right w:val="single" w:sz="18" w:space="0" w:color="000000"/>
            </w:tcBorders>
            <w:shd w:val="clear" w:color="auto" w:fill="FFFFFF"/>
            <w:noWrap/>
            <w:vAlign w:val="bottom"/>
            <w:hideMark/>
          </w:tcPr>
          <w:p w14:paraId="7214D885" w14:textId="77777777" w:rsidR="00C96172" w:rsidRDefault="00C96172" w:rsidP="00C96172">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w:t>
            </w:r>
          </w:p>
        </w:tc>
      </w:tr>
      <w:tr w:rsidR="00C96172" w14:paraId="1E09B4E8" w14:textId="77777777" w:rsidTr="00C96172">
        <w:trPr>
          <w:trHeight w:val="638"/>
        </w:trPr>
        <w:tc>
          <w:tcPr>
            <w:tcW w:w="1792" w:type="pct"/>
            <w:tcBorders>
              <w:top w:val="single" w:sz="8" w:space="0" w:color="000000"/>
              <w:left w:val="single" w:sz="18" w:space="0" w:color="000000"/>
              <w:bottom w:val="single" w:sz="8" w:space="0" w:color="000000"/>
              <w:right w:val="single" w:sz="8" w:space="0" w:color="000000"/>
            </w:tcBorders>
            <w:shd w:val="clear" w:color="auto" w:fill="9BC2E6"/>
            <w:vAlign w:val="center"/>
            <w:hideMark/>
          </w:tcPr>
          <w:p w14:paraId="77F5E5FD" w14:textId="77777777" w:rsidR="00C96172" w:rsidRDefault="00C96172" w:rsidP="00C96172">
            <w:pPr>
              <w:bidi/>
              <w:spacing w:after="0" w:line="240" w:lineRule="auto"/>
              <w:jc w:val="center"/>
              <w:rPr>
                <w:rFonts w:asciiTheme="majorBidi" w:eastAsia="Times New Roman" w:hAnsiTheme="majorBidi" w:cstheme="majorBidi"/>
                <w:color w:val="000000"/>
                <w:sz w:val="26"/>
                <w:szCs w:val="26"/>
                <w:rtl/>
              </w:rPr>
            </w:pPr>
            <w:r>
              <w:rPr>
                <w:rFonts w:asciiTheme="majorBidi" w:eastAsia="Times New Roman" w:hAnsiTheme="majorBidi" w:cstheme="majorBidi"/>
                <w:color w:val="000000"/>
                <w:sz w:val="26"/>
                <w:szCs w:val="26"/>
              </w:rPr>
              <w:t>level</w:t>
            </w:r>
          </w:p>
        </w:tc>
        <w:tc>
          <w:tcPr>
            <w:tcW w:w="3208" w:type="pct"/>
            <w:tcBorders>
              <w:top w:val="single" w:sz="8" w:space="0" w:color="000000"/>
              <w:left w:val="single" w:sz="8" w:space="0" w:color="000000"/>
              <w:bottom w:val="single" w:sz="8" w:space="0" w:color="000000"/>
              <w:right w:val="single" w:sz="18" w:space="0" w:color="000000"/>
            </w:tcBorders>
            <w:shd w:val="clear" w:color="auto" w:fill="FFFFFF"/>
            <w:noWrap/>
            <w:vAlign w:val="bottom"/>
            <w:hideMark/>
          </w:tcPr>
          <w:p w14:paraId="2F850B27" w14:textId="77777777" w:rsidR="00C96172" w:rsidRDefault="00C96172" w:rsidP="00C96172">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tl/>
              </w:rPr>
              <w:t> </w:t>
            </w:r>
          </w:p>
        </w:tc>
      </w:tr>
      <w:tr w:rsidR="00C96172" w14:paraId="26CD8B43" w14:textId="77777777" w:rsidTr="00C96172">
        <w:trPr>
          <w:trHeight w:val="719"/>
        </w:trPr>
        <w:tc>
          <w:tcPr>
            <w:tcW w:w="1792" w:type="pct"/>
            <w:tcBorders>
              <w:top w:val="single" w:sz="8" w:space="0" w:color="000000"/>
              <w:left w:val="single" w:sz="18" w:space="0" w:color="000000"/>
              <w:bottom w:val="single" w:sz="8" w:space="0" w:color="000000"/>
              <w:right w:val="single" w:sz="8" w:space="0" w:color="000000"/>
            </w:tcBorders>
            <w:shd w:val="clear" w:color="auto" w:fill="9BC2E6"/>
            <w:vAlign w:val="center"/>
            <w:hideMark/>
          </w:tcPr>
          <w:p w14:paraId="756DE4AC" w14:textId="77777777" w:rsidR="00C96172" w:rsidRDefault="00C96172" w:rsidP="00C96172">
            <w:pPr>
              <w:bidi/>
              <w:spacing w:after="0" w:line="240" w:lineRule="auto"/>
              <w:jc w:val="center"/>
              <w:rPr>
                <w:rFonts w:asciiTheme="majorBidi" w:eastAsia="Times New Roman" w:hAnsiTheme="majorBidi" w:cstheme="majorBidi"/>
                <w:color w:val="000000"/>
                <w:sz w:val="26"/>
                <w:szCs w:val="26"/>
                <w:rtl/>
              </w:rPr>
            </w:pPr>
            <w:r>
              <w:rPr>
                <w:rFonts w:asciiTheme="majorBidi" w:eastAsia="Times New Roman" w:hAnsiTheme="majorBidi" w:cstheme="majorBidi"/>
                <w:color w:val="000000"/>
                <w:sz w:val="26"/>
                <w:szCs w:val="26"/>
              </w:rPr>
              <w:t>Date of Data</w:t>
            </w:r>
          </w:p>
        </w:tc>
        <w:tc>
          <w:tcPr>
            <w:tcW w:w="3208" w:type="pct"/>
            <w:tcBorders>
              <w:top w:val="single" w:sz="8" w:space="0" w:color="000000"/>
              <w:left w:val="single" w:sz="8" w:space="0" w:color="000000"/>
              <w:bottom w:val="single" w:sz="8" w:space="0" w:color="000000"/>
              <w:right w:val="single" w:sz="18" w:space="0" w:color="000000"/>
            </w:tcBorders>
            <w:shd w:val="clear" w:color="auto" w:fill="FFFFFF"/>
            <w:noWrap/>
            <w:vAlign w:val="bottom"/>
            <w:hideMark/>
          </w:tcPr>
          <w:p w14:paraId="13EA83C3" w14:textId="77777777" w:rsidR="00C96172" w:rsidRDefault="00C96172" w:rsidP="00C96172">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tl/>
              </w:rPr>
              <w:t> </w:t>
            </w:r>
          </w:p>
        </w:tc>
      </w:tr>
      <w:tr w:rsidR="00C96172" w14:paraId="0C2449AE" w14:textId="77777777" w:rsidTr="00C96172">
        <w:trPr>
          <w:trHeight w:val="300"/>
        </w:trPr>
        <w:tc>
          <w:tcPr>
            <w:tcW w:w="5000" w:type="pct"/>
            <w:gridSpan w:val="2"/>
            <w:tcBorders>
              <w:top w:val="single" w:sz="8" w:space="0" w:color="000000"/>
              <w:left w:val="single" w:sz="18" w:space="0" w:color="000000"/>
              <w:bottom w:val="single" w:sz="8" w:space="0" w:color="000000"/>
              <w:right w:val="single" w:sz="18" w:space="0" w:color="000000"/>
            </w:tcBorders>
            <w:shd w:val="clear" w:color="auto" w:fill="DFECF7"/>
            <w:noWrap/>
            <w:vAlign w:val="bottom"/>
            <w:hideMark/>
          </w:tcPr>
          <w:p w14:paraId="36643E64" w14:textId="77777777" w:rsidR="00C96172" w:rsidRDefault="00C96172" w:rsidP="00C96172">
            <w:pPr>
              <w:spacing w:after="0" w:line="240" w:lineRule="auto"/>
              <w:rPr>
                <w:rFonts w:asciiTheme="majorBidi" w:eastAsia="Times New Roman" w:hAnsiTheme="majorBidi" w:cstheme="majorBidi"/>
                <w:color w:val="000000"/>
                <w:sz w:val="24"/>
                <w:szCs w:val="24"/>
                <w:rtl/>
              </w:rPr>
            </w:pPr>
            <w:r>
              <w:rPr>
                <w:rFonts w:asciiTheme="majorBidi" w:eastAsia="Times New Roman" w:hAnsiTheme="majorBidi" w:cstheme="majorBidi"/>
                <w:color w:val="000000"/>
                <w:sz w:val="24"/>
                <w:szCs w:val="24"/>
              </w:rPr>
              <w:t> </w:t>
            </w:r>
          </w:p>
          <w:p w14:paraId="3EBA4CE2" w14:textId="77777777" w:rsidR="00C96172" w:rsidRDefault="00C96172" w:rsidP="00C96172">
            <w:pPr>
              <w:spacing w:after="0" w:line="240" w:lineRule="auto"/>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tl/>
              </w:rPr>
              <w:t> </w:t>
            </w:r>
          </w:p>
        </w:tc>
      </w:tr>
      <w:tr w:rsidR="00C96172" w14:paraId="0273B714" w14:textId="77777777" w:rsidTr="00C96172">
        <w:trPr>
          <w:trHeight w:val="826"/>
        </w:trPr>
        <w:tc>
          <w:tcPr>
            <w:tcW w:w="5000" w:type="pct"/>
            <w:gridSpan w:val="2"/>
            <w:tcBorders>
              <w:top w:val="single" w:sz="8" w:space="0" w:color="000000"/>
              <w:left w:val="single" w:sz="18" w:space="0" w:color="000000"/>
              <w:bottom w:val="single" w:sz="8" w:space="0" w:color="000000"/>
              <w:right w:val="single" w:sz="18" w:space="0" w:color="000000"/>
            </w:tcBorders>
            <w:shd w:val="clear" w:color="auto" w:fill="DFECF7"/>
            <w:vAlign w:val="center"/>
            <w:hideMark/>
          </w:tcPr>
          <w:p w14:paraId="672B47F0" w14:textId="77777777" w:rsidR="00C96172" w:rsidRDefault="00C96172" w:rsidP="00C96172">
            <w:pPr>
              <w:spacing w:after="0" w:line="240" w:lineRule="auto"/>
              <w:jc w:val="both"/>
              <w:rPr>
                <w:rFonts w:asciiTheme="majorBidi" w:eastAsia="Times New Roman" w:hAnsiTheme="majorBidi" w:cstheme="majorBidi"/>
                <w:b/>
                <w:bCs/>
                <w:color w:val="000000"/>
                <w:sz w:val="24"/>
                <w:szCs w:val="24"/>
              </w:rPr>
            </w:pPr>
            <w:r>
              <w:rPr>
                <w:rStyle w:val="jlqj4b"/>
                <w:rFonts w:asciiTheme="majorBidi" w:hAnsiTheme="majorBidi" w:cstheme="majorBidi"/>
                <w:color w:val="000000"/>
                <w:sz w:val="24"/>
                <w:szCs w:val="24"/>
                <w:lang w:val="en"/>
              </w:rPr>
              <w:t xml:space="preserve">This form consists of (7) pages as shown below, the bank is responsible to fill in all data accurately and submit it to the Central Bank for all currencies and in Jordanian dinar, as follows: </w:t>
            </w:r>
          </w:p>
        </w:tc>
      </w:tr>
      <w:tr w:rsidR="00C96172" w14:paraId="48B6EFF0" w14:textId="77777777" w:rsidTr="00C96172">
        <w:trPr>
          <w:trHeight w:val="1215"/>
        </w:trPr>
        <w:tc>
          <w:tcPr>
            <w:tcW w:w="1792" w:type="pct"/>
            <w:tcBorders>
              <w:top w:val="single" w:sz="8" w:space="0" w:color="000000"/>
              <w:left w:val="single" w:sz="18" w:space="0" w:color="000000"/>
              <w:bottom w:val="single" w:sz="8" w:space="0" w:color="000000"/>
              <w:right w:val="single" w:sz="8" w:space="0" w:color="000000"/>
            </w:tcBorders>
            <w:shd w:val="clear" w:color="auto" w:fill="DFECF7"/>
            <w:vAlign w:val="center"/>
            <w:hideMark/>
          </w:tcPr>
          <w:p w14:paraId="2C433B88" w14:textId="77777777" w:rsidR="00C96172" w:rsidRDefault="00C96172" w:rsidP="00C96172">
            <w:pPr>
              <w:bidi/>
              <w:spacing w:after="0" w:line="240" w:lineRule="auto"/>
              <w:jc w:val="center"/>
              <w:rPr>
                <w:rFonts w:asciiTheme="majorBidi" w:eastAsia="Times New Roman" w:hAnsiTheme="majorBidi" w:cstheme="majorBidi"/>
                <w:b/>
                <w:bCs/>
                <w:color w:val="000000"/>
                <w:sz w:val="24"/>
                <w:szCs w:val="24"/>
              </w:rPr>
            </w:pPr>
            <w:r>
              <w:rPr>
                <w:rStyle w:val="jlqj4b"/>
                <w:rFonts w:asciiTheme="majorBidi" w:hAnsiTheme="majorBidi" w:cstheme="majorBidi"/>
                <w:color w:val="000000"/>
                <w:sz w:val="24"/>
                <w:szCs w:val="24"/>
                <w:lang w:val="en"/>
              </w:rPr>
              <w:t xml:space="preserve">Jordan Branches Level </w:t>
            </w:r>
          </w:p>
        </w:tc>
        <w:tc>
          <w:tcPr>
            <w:tcW w:w="3208" w:type="pct"/>
            <w:tcBorders>
              <w:top w:val="single" w:sz="8" w:space="0" w:color="000000"/>
              <w:left w:val="single" w:sz="8" w:space="0" w:color="000000"/>
              <w:bottom w:val="single" w:sz="8" w:space="0" w:color="000000"/>
              <w:right w:val="single" w:sz="18" w:space="0" w:color="000000"/>
            </w:tcBorders>
            <w:shd w:val="clear" w:color="auto" w:fill="DFECF7"/>
            <w:vAlign w:val="center"/>
            <w:hideMark/>
          </w:tcPr>
          <w:p w14:paraId="2A4F8BE7" w14:textId="77777777" w:rsidR="00C96172" w:rsidRDefault="00C96172" w:rsidP="00C96172">
            <w:pPr>
              <w:bidi/>
              <w:spacing w:after="0" w:line="240" w:lineRule="auto"/>
              <w:jc w:val="right"/>
              <w:rPr>
                <w:rFonts w:asciiTheme="majorBidi" w:eastAsia="Times New Roman" w:hAnsiTheme="majorBidi" w:cstheme="majorBidi"/>
                <w:b/>
                <w:bCs/>
                <w:color w:val="000000"/>
                <w:sz w:val="24"/>
                <w:szCs w:val="24"/>
                <w:rtl/>
              </w:rPr>
            </w:pPr>
            <w:r>
              <w:rPr>
                <w:rStyle w:val="jlqj4b"/>
                <w:rFonts w:asciiTheme="majorBidi" w:hAnsiTheme="majorBidi" w:cstheme="majorBidi"/>
                <w:color w:val="000000"/>
                <w:sz w:val="24"/>
                <w:szCs w:val="24"/>
                <w:lang w:val="en"/>
              </w:rPr>
              <w:t>At the beginning of each week, if the percentage is less than (120%), and on the 1</w:t>
            </w:r>
            <w:r>
              <w:rPr>
                <w:rStyle w:val="jlqj4b"/>
                <w:rFonts w:asciiTheme="majorBidi" w:hAnsiTheme="majorBidi" w:cstheme="majorBidi"/>
                <w:color w:val="000000"/>
                <w:sz w:val="24"/>
                <w:szCs w:val="24"/>
                <w:vertAlign w:val="superscript"/>
                <w:lang w:val="en"/>
              </w:rPr>
              <w:t>st</w:t>
            </w:r>
            <w:r>
              <w:rPr>
                <w:rStyle w:val="jlqj4b"/>
                <w:rFonts w:asciiTheme="majorBidi" w:hAnsiTheme="majorBidi" w:cstheme="majorBidi"/>
                <w:color w:val="000000"/>
                <w:sz w:val="24"/>
                <w:szCs w:val="24"/>
                <w:lang w:val="en"/>
              </w:rPr>
              <w:t xml:space="preserve"> day of every month if the percentage is more than (120%), attached by a statement of the daily values calculated for this percentage for all </w:t>
            </w:r>
            <w:r>
              <w:rPr>
                <w:rStyle w:val="jlqj4b"/>
                <w:rFonts w:asciiTheme="majorBidi" w:hAnsiTheme="majorBidi" w:cstheme="majorBidi"/>
                <w:color w:val="000000"/>
                <w:sz w:val="24"/>
                <w:szCs w:val="24"/>
              </w:rPr>
              <w:t xml:space="preserve">the </w:t>
            </w:r>
            <w:r>
              <w:rPr>
                <w:rStyle w:val="jlqj4b"/>
                <w:rFonts w:asciiTheme="majorBidi" w:hAnsiTheme="majorBidi" w:cstheme="majorBidi"/>
                <w:color w:val="000000"/>
                <w:sz w:val="24"/>
                <w:szCs w:val="24"/>
                <w:lang w:val="en"/>
              </w:rPr>
              <w:t>week/ month days.</w:t>
            </w:r>
          </w:p>
        </w:tc>
      </w:tr>
      <w:tr w:rsidR="00C96172" w14:paraId="004D1AF1" w14:textId="77777777" w:rsidTr="00C96172">
        <w:trPr>
          <w:trHeight w:val="727"/>
        </w:trPr>
        <w:tc>
          <w:tcPr>
            <w:tcW w:w="1792" w:type="pct"/>
            <w:tcBorders>
              <w:top w:val="single" w:sz="8" w:space="0" w:color="000000"/>
              <w:left w:val="single" w:sz="18" w:space="0" w:color="000000"/>
              <w:bottom w:val="single" w:sz="8" w:space="0" w:color="000000"/>
              <w:right w:val="single" w:sz="8" w:space="0" w:color="000000"/>
            </w:tcBorders>
            <w:shd w:val="clear" w:color="auto" w:fill="DFECF7"/>
            <w:vAlign w:val="center"/>
            <w:hideMark/>
          </w:tcPr>
          <w:p w14:paraId="2D1FADEB" w14:textId="77777777" w:rsidR="00C96172" w:rsidRDefault="00C96172" w:rsidP="00C96172">
            <w:pPr>
              <w:bidi/>
              <w:spacing w:after="0" w:line="240" w:lineRule="auto"/>
              <w:jc w:val="center"/>
              <w:rPr>
                <w:rFonts w:asciiTheme="majorBidi" w:eastAsia="Times New Roman" w:hAnsiTheme="majorBidi" w:cstheme="majorBidi"/>
                <w:b/>
                <w:bCs/>
                <w:color w:val="000000"/>
                <w:sz w:val="24"/>
                <w:szCs w:val="24"/>
                <w:rtl/>
              </w:rPr>
            </w:pPr>
            <w:r>
              <w:rPr>
                <w:rStyle w:val="jlqj4b"/>
                <w:rFonts w:asciiTheme="majorBidi" w:hAnsiTheme="majorBidi" w:cstheme="majorBidi"/>
                <w:color w:val="000000"/>
                <w:sz w:val="24"/>
                <w:szCs w:val="24"/>
                <w:lang w:val="en"/>
              </w:rPr>
              <w:t>Banking group level/ consolidated</w:t>
            </w:r>
          </w:p>
        </w:tc>
        <w:tc>
          <w:tcPr>
            <w:tcW w:w="3208" w:type="pct"/>
            <w:tcBorders>
              <w:top w:val="single" w:sz="8" w:space="0" w:color="000000"/>
              <w:left w:val="single" w:sz="8" w:space="0" w:color="000000"/>
              <w:bottom w:val="single" w:sz="4" w:space="0" w:color="auto"/>
              <w:right w:val="single" w:sz="18" w:space="0" w:color="000000"/>
            </w:tcBorders>
            <w:shd w:val="clear" w:color="auto" w:fill="DFECF7"/>
            <w:vAlign w:val="center"/>
            <w:hideMark/>
          </w:tcPr>
          <w:p w14:paraId="335FE125" w14:textId="77777777" w:rsidR="00C96172" w:rsidRDefault="00C96172" w:rsidP="00C96172">
            <w:pPr>
              <w:bidi/>
              <w:spacing w:after="0" w:line="240" w:lineRule="auto"/>
              <w:jc w:val="right"/>
              <w:rPr>
                <w:rFonts w:asciiTheme="majorBidi" w:eastAsia="Times New Roman" w:hAnsiTheme="majorBidi" w:cstheme="majorBidi"/>
                <w:b/>
                <w:bCs/>
                <w:color w:val="000000"/>
                <w:sz w:val="24"/>
                <w:szCs w:val="24"/>
                <w:rtl/>
              </w:rPr>
            </w:pPr>
            <w:r>
              <w:rPr>
                <w:rStyle w:val="jlqj4b"/>
                <w:rFonts w:asciiTheme="majorBidi" w:hAnsiTheme="majorBidi" w:cstheme="majorBidi"/>
                <w:color w:val="000000"/>
                <w:sz w:val="24"/>
                <w:szCs w:val="24"/>
                <w:lang w:val="en"/>
              </w:rPr>
              <w:t xml:space="preserve">On a monthly basis, provided that it </w:t>
            </w:r>
            <w:proofErr w:type="gramStart"/>
            <w:r>
              <w:rPr>
                <w:rStyle w:val="jlqj4b"/>
                <w:rFonts w:asciiTheme="majorBidi" w:hAnsiTheme="majorBidi" w:cstheme="majorBidi"/>
                <w:color w:val="000000"/>
                <w:sz w:val="24"/>
                <w:szCs w:val="24"/>
                <w:lang w:val="en"/>
              </w:rPr>
              <w:t>shall be reported</w:t>
            </w:r>
            <w:proofErr w:type="gramEnd"/>
            <w:r>
              <w:rPr>
                <w:rStyle w:val="jlqj4b"/>
                <w:rFonts w:asciiTheme="majorBidi" w:hAnsiTheme="majorBidi" w:cstheme="majorBidi"/>
                <w:color w:val="000000"/>
                <w:sz w:val="24"/>
                <w:szCs w:val="24"/>
                <w:lang w:val="en"/>
              </w:rPr>
              <w:t xml:space="preserve"> to the Central Bank on the 10</w:t>
            </w:r>
            <w:r>
              <w:rPr>
                <w:rStyle w:val="jlqj4b"/>
                <w:rFonts w:asciiTheme="majorBidi" w:hAnsiTheme="majorBidi" w:cstheme="majorBidi"/>
                <w:color w:val="000000"/>
                <w:sz w:val="24"/>
                <w:szCs w:val="24"/>
                <w:vertAlign w:val="superscript"/>
                <w:lang w:val="en"/>
              </w:rPr>
              <w:t>th</w:t>
            </w:r>
            <w:r>
              <w:rPr>
                <w:rStyle w:val="jlqj4b"/>
                <w:rFonts w:asciiTheme="majorBidi" w:hAnsiTheme="majorBidi" w:cstheme="majorBidi"/>
                <w:color w:val="000000"/>
                <w:sz w:val="24"/>
                <w:szCs w:val="24"/>
                <w:lang w:val="en"/>
              </w:rPr>
              <w:t xml:space="preserve"> day of every month.</w:t>
            </w:r>
          </w:p>
        </w:tc>
      </w:tr>
      <w:tr w:rsidR="00C96172" w14:paraId="78988185" w14:textId="77777777" w:rsidTr="00C96172">
        <w:trPr>
          <w:trHeight w:val="570"/>
        </w:trPr>
        <w:tc>
          <w:tcPr>
            <w:tcW w:w="1792" w:type="pct"/>
            <w:tcBorders>
              <w:top w:val="single" w:sz="8" w:space="0" w:color="000000"/>
              <w:left w:val="single" w:sz="18" w:space="0" w:color="000000"/>
              <w:bottom w:val="nil"/>
              <w:right w:val="single" w:sz="8" w:space="0" w:color="000000"/>
            </w:tcBorders>
            <w:shd w:val="clear" w:color="auto" w:fill="DFECF7"/>
            <w:vAlign w:val="center"/>
            <w:hideMark/>
          </w:tcPr>
          <w:p w14:paraId="290F4281" w14:textId="77777777" w:rsidR="00C96172" w:rsidRDefault="00C96172" w:rsidP="00C96172">
            <w:pPr>
              <w:spacing w:after="0" w:line="240" w:lineRule="auto"/>
              <w:jc w:val="right"/>
              <w:rPr>
                <w:rFonts w:asciiTheme="majorBidi" w:eastAsia="Times New Roman" w:hAnsiTheme="majorBidi" w:cstheme="majorBidi"/>
                <w:b/>
                <w:bCs/>
                <w:color w:val="000000"/>
                <w:sz w:val="24"/>
                <w:szCs w:val="24"/>
                <w:rtl/>
              </w:rPr>
            </w:pPr>
            <w:r>
              <w:rPr>
                <w:rFonts w:asciiTheme="majorBidi" w:eastAsia="Times New Roman" w:hAnsiTheme="majorBidi" w:cstheme="majorBidi"/>
                <w:b/>
                <w:bCs/>
                <w:color w:val="000000"/>
                <w:sz w:val="24"/>
                <w:szCs w:val="24"/>
              </w:rPr>
              <w:t>1</w:t>
            </w:r>
          </w:p>
        </w:tc>
        <w:tc>
          <w:tcPr>
            <w:tcW w:w="3208" w:type="pct"/>
            <w:tcBorders>
              <w:top w:val="single" w:sz="4" w:space="0" w:color="auto"/>
              <w:left w:val="single" w:sz="8" w:space="0" w:color="000000"/>
              <w:bottom w:val="nil"/>
              <w:right w:val="single" w:sz="18" w:space="0" w:color="000000"/>
            </w:tcBorders>
            <w:shd w:val="clear" w:color="auto" w:fill="DFECF7"/>
            <w:vAlign w:val="center"/>
            <w:hideMark/>
          </w:tcPr>
          <w:p w14:paraId="4977161F" w14:textId="77777777" w:rsidR="00C96172" w:rsidRDefault="00C96172" w:rsidP="00C96172">
            <w:pPr>
              <w:spacing w:after="0" w:line="240" w:lineRule="auto"/>
              <w:rPr>
                <w:rFonts w:asciiTheme="majorBidi" w:eastAsia="Times New Roman" w:hAnsiTheme="majorBidi" w:cstheme="majorBidi"/>
                <w:color w:val="0563C1"/>
                <w:sz w:val="24"/>
                <w:szCs w:val="24"/>
                <w:u w:val="single"/>
                <w:rtl/>
              </w:rPr>
            </w:pPr>
            <w:r>
              <w:rPr>
                <w:rFonts w:asciiTheme="majorBidi" w:eastAsia="Times New Roman" w:hAnsiTheme="majorBidi" w:cstheme="majorBidi"/>
                <w:color w:val="0563C1"/>
                <w:sz w:val="24"/>
                <w:szCs w:val="24"/>
                <w:u w:val="single"/>
              </w:rPr>
              <w:t xml:space="preserve">Summary of information related to liquidity coverage ratio </w:t>
            </w:r>
          </w:p>
        </w:tc>
      </w:tr>
      <w:tr w:rsidR="00C96172" w14:paraId="69EB58F1" w14:textId="77777777" w:rsidTr="00C96172">
        <w:trPr>
          <w:trHeight w:val="360"/>
        </w:trPr>
        <w:tc>
          <w:tcPr>
            <w:tcW w:w="1792" w:type="pct"/>
            <w:tcBorders>
              <w:top w:val="nil"/>
              <w:left w:val="single" w:sz="18" w:space="0" w:color="000000"/>
              <w:bottom w:val="nil"/>
              <w:right w:val="single" w:sz="8" w:space="0" w:color="000000"/>
            </w:tcBorders>
            <w:shd w:val="clear" w:color="auto" w:fill="DFECF7"/>
            <w:vAlign w:val="center"/>
            <w:hideMark/>
          </w:tcPr>
          <w:p w14:paraId="0DADB87E" w14:textId="77777777" w:rsidR="00C96172" w:rsidRDefault="00C96172" w:rsidP="00C96172">
            <w:pPr>
              <w:spacing w:after="0" w:line="240" w:lineRule="auto"/>
              <w:jc w:val="right"/>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2</w:t>
            </w:r>
          </w:p>
        </w:tc>
        <w:tc>
          <w:tcPr>
            <w:tcW w:w="3208" w:type="pct"/>
            <w:tcBorders>
              <w:top w:val="nil"/>
              <w:left w:val="single" w:sz="8" w:space="0" w:color="000000"/>
              <w:bottom w:val="nil"/>
              <w:right w:val="single" w:sz="18" w:space="0" w:color="000000"/>
            </w:tcBorders>
            <w:shd w:val="clear" w:color="auto" w:fill="DFECF7"/>
            <w:vAlign w:val="center"/>
            <w:hideMark/>
          </w:tcPr>
          <w:p w14:paraId="5C8B5FE9" w14:textId="77777777" w:rsidR="00C96172" w:rsidRDefault="00221D11" w:rsidP="00C96172">
            <w:pPr>
              <w:spacing w:after="0" w:line="240" w:lineRule="auto"/>
              <w:rPr>
                <w:rFonts w:asciiTheme="majorBidi" w:eastAsia="Times New Roman" w:hAnsiTheme="majorBidi" w:cstheme="majorBidi"/>
                <w:color w:val="0563C1"/>
                <w:sz w:val="24"/>
                <w:szCs w:val="24"/>
                <w:u w:val="single"/>
                <w:rtl/>
              </w:rPr>
            </w:pPr>
            <w:hyperlink r:id="rId11" w:anchor="'(2)'!A1" w:history="1">
              <w:r w:rsidR="00C96172">
                <w:rPr>
                  <w:rStyle w:val="Hyperlink"/>
                  <w:rFonts w:asciiTheme="majorBidi" w:eastAsia="Times New Roman" w:hAnsiTheme="majorBidi" w:cstheme="majorBidi"/>
                  <w:sz w:val="24"/>
                  <w:szCs w:val="24"/>
                </w:rPr>
                <w:t>Details</w:t>
              </w:r>
            </w:hyperlink>
            <w:r w:rsidR="00C96172">
              <w:rPr>
                <w:rFonts w:asciiTheme="majorBidi" w:eastAsia="Times New Roman" w:hAnsiTheme="majorBidi" w:cstheme="majorBidi"/>
                <w:color w:val="0563C1"/>
                <w:sz w:val="24"/>
                <w:szCs w:val="24"/>
                <w:u w:val="single"/>
              </w:rPr>
              <w:t xml:space="preserve"> of HQLA</w:t>
            </w:r>
          </w:p>
        </w:tc>
      </w:tr>
      <w:tr w:rsidR="00C96172" w14:paraId="73478044" w14:textId="77777777" w:rsidTr="00C96172">
        <w:trPr>
          <w:trHeight w:val="465"/>
        </w:trPr>
        <w:tc>
          <w:tcPr>
            <w:tcW w:w="1792" w:type="pct"/>
            <w:tcBorders>
              <w:top w:val="nil"/>
              <w:left w:val="single" w:sz="18" w:space="0" w:color="000000"/>
              <w:bottom w:val="nil"/>
              <w:right w:val="single" w:sz="8" w:space="0" w:color="000000"/>
            </w:tcBorders>
            <w:shd w:val="clear" w:color="auto" w:fill="DFECF7"/>
            <w:vAlign w:val="center"/>
            <w:hideMark/>
          </w:tcPr>
          <w:p w14:paraId="04BFF397" w14:textId="77777777" w:rsidR="00C96172" w:rsidRDefault="00C96172" w:rsidP="00C96172">
            <w:pPr>
              <w:spacing w:after="0" w:line="240" w:lineRule="auto"/>
              <w:jc w:val="right"/>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3</w:t>
            </w:r>
          </w:p>
        </w:tc>
        <w:tc>
          <w:tcPr>
            <w:tcW w:w="3208" w:type="pct"/>
            <w:tcBorders>
              <w:top w:val="nil"/>
              <w:left w:val="single" w:sz="8" w:space="0" w:color="000000"/>
              <w:bottom w:val="nil"/>
              <w:right w:val="single" w:sz="18" w:space="0" w:color="000000"/>
            </w:tcBorders>
            <w:shd w:val="clear" w:color="auto" w:fill="DFECF7"/>
            <w:vAlign w:val="center"/>
            <w:hideMark/>
          </w:tcPr>
          <w:p w14:paraId="52F099C2" w14:textId="77777777" w:rsidR="00C96172" w:rsidRDefault="00221D11" w:rsidP="00C96172">
            <w:pPr>
              <w:spacing w:after="0" w:line="240" w:lineRule="auto"/>
              <w:rPr>
                <w:rFonts w:asciiTheme="majorBidi" w:eastAsia="Times New Roman" w:hAnsiTheme="majorBidi" w:cstheme="majorBidi"/>
                <w:color w:val="0563C1"/>
                <w:sz w:val="24"/>
                <w:szCs w:val="24"/>
                <w:u w:val="single"/>
                <w:rtl/>
              </w:rPr>
            </w:pPr>
            <w:hyperlink r:id="rId12" w:anchor="'(3)'!A1" w:history="1">
              <w:r w:rsidR="00C96172">
                <w:rPr>
                  <w:rStyle w:val="Hyperlink"/>
                  <w:rFonts w:asciiTheme="majorBidi" w:eastAsia="Times New Roman" w:hAnsiTheme="majorBidi" w:cstheme="majorBidi"/>
                  <w:sz w:val="24"/>
                  <w:szCs w:val="24"/>
                </w:rPr>
                <w:t>Cash Outflows</w:t>
              </w:r>
            </w:hyperlink>
          </w:p>
        </w:tc>
      </w:tr>
      <w:tr w:rsidR="00C96172" w14:paraId="2730A758" w14:textId="77777777" w:rsidTr="00C96172">
        <w:trPr>
          <w:trHeight w:val="396"/>
        </w:trPr>
        <w:tc>
          <w:tcPr>
            <w:tcW w:w="1792" w:type="pct"/>
            <w:tcBorders>
              <w:top w:val="nil"/>
              <w:left w:val="single" w:sz="18" w:space="0" w:color="000000"/>
              <w:bottom w:val="nil"/>
              <w:right w:val="single" w:sz="8" w:space="0" w:color="000000"/>
            </w:tcBorders>
            <w:shd w:val="clear" w:color="auto" w:fill="DFECF7"/>
            <w:vAlign w:val="center"/>
            <w:hideMark/>
          </w:tcPr>
          <w:p w14:paraId="191093E9" w14:textId="77777777" w:rsidR="00C96172" w:rsidRDefault="00C96172" w:rsidP="00C96172">
            <w:pPr>
              <w:spacing w:after="0" w:line="240" w:lineRule="auto"/>
              <w:jc w:val="right"/>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4</w:t>
            </w:r>
          </w:p>
        </w:tc>
        <w:tc>
          <w:tcPr>
            <w:tcW w:w="3208" w:type="pct"/>
            <w:tcBorders>
              <w:top w:val="nil"/>
              <w:left w:val="single" w:sz="8" w:space="0" w:color="000000"/>
              <w:bottom w:val="nil"/>
              <w:right w:val="single" w:sz="18" w:space="0" w:color="000000"/>
            </w:tcBorders>
            <w:shd w:val="clear" w:color="auto" w:fill="DFECF7"/>
            <w:vAlign w:val="center"/>
            <w:hideMark/>
          </w:tcPr>
          <w:p w14:paraId="2C071801" w14:textId="77777777" w:rsidR="00C96172" w:rsidRDefault="00C96172" w:rsidP="00C96172">
            <w:pPr>
              <w:spacing w:after="0" w:line="240" w:lineRule="auto"/>
              <w:rPr>
                <w:rFonts w:asciiTheme="majorBidi" w:eastAsia="Times New Roman" w:hAnsiTheme="majorBidi" w:cstheme="majorBidi"/>
                <w:color w:val="0563C1"/>
                <w:sz w:val="24"/>
                <w:szCs w:val="24"/>
                <w:u w:val="single"/>
                <w:rtl/>
              </w:rPr>
            </w:pPr>
            <w:r>
              <w:rPr>
                <w:rFonts w:asciiTheme="majorBidi" w:eastAsia="Times New Roman" w:hAnsiTheme="majorBidi" w:cstheme="majorBidi"/>
                <w:color w:val="0563C1"/>
                <w:sz w:val="24"/>
                <w:szCs w:val="24"/>
                <w:u w:val="single"/>
              </w:rPr>
              <w:t>Cash Inflows</w:t>
            </w:r>
          </w:p>
        </w:tc>
      </w:tr>
      <w:tr w:rsidR="00C96172" w14:paraId="06D2F6FF" w14:textId="77777777" w:rsidTr="00C96172">
        <w:trPr>
          <w:trHeight w:val="448"/>
        </w:trPr>
        <w:tc>
          <w:tcPr>
            <w:tcW w:w="1792" w:type="pct"/>
            <w:tcBorders>
              <w:top w:val="nil"/>
              <w:left w:val="single" w:sz="18" w:space="0" w:color="000000"/>
              <w:bottom w:val="nil"/>
              <w:right w:val="single" w:sz="8" w:space="0" w:color="000000"/>
            </w:tcBorders>
            <w:shd w:val="clear" w:color="auto" w:fill="DFECF7"/>
            <w:vAlign w:val="center"/>
            <w:hideMark/>
          </w:tcPr>
          <w:p w14:paraId="1090B1AA" w14:textId="77777777" w:rsidR="00C96172" w:rsidRDefault="00C96172" w:rsidP="00C96172">
            <w:pPr>
              <w:spacing w:after="0" w:line="240" w:lineRule="auto"/>
              <w:jc w:val="right"/>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5</w:t>
            </w:r>
          </w:p>
        </w:tc>
        <w:tc>
          <w:tcPr>
            <w:tcW w:w="3208" w:type="pct"/>
            <w:tcBorders>
              <w:top w:val="nil"/>
              <w:left w:val="single" w:sz="8" w:space="0" w:color="000000"/>
              <w:bottom w:val="nil"/>
              <w:right w:val="single" w:sz="18" w:space="0" w:color="000000"/>
            </w:tcBorders>
            <w:shd w:val="clear" w:color="auto" w:fill="DFECF7"/>
            <w:vAlign w:val="center"/>
            <w:hideMark/>
          </w:tcPr>
          <w:p w14:paraId="19FC804E" w14:textId="77777777" w:rsidR="00C96172" w:rsidRDefault="00C96172" w:rsidP="00C96172">
            <w:pPr>
              <w:pStyle w:val="ListParagraph"/>
              <w:spacing w:after="0"/>
              <w:ind w:left="46" w:hanging="46"/>
              <w:jc w:val="both"/>
              <w:rPr>
                <w:rFonts w:asciiTheme="majorBidi" w:eastAsia="Times New Roman" w:hAnsiTheme="majorBidi" w:cstheme="majorBidi"/>
                <w:color w:val="0563C1"/>
                <w:sz w:val="24"/>
                <w:szCs w:val="24"/>
                <w:u w:val="single"/>
                <w:rtl/>
                <w:lang w:bidi="ar-JO"/>
              </w:rPr>
            </w:pPr>
            <w:r>
              <w:rPr>
                <w:rFonts w:asciiTheme="majorBidi" w:eastAsia="Times New Roman" w:hAnsiTheme="majorBidi" w:cstheme="majorBidi"/>
                <w:color w:val="0563C1"/>
                <w:sz w:val="24"/>
                <w:szCs w:val="24"/>
                <w:u w:val="single"/>
              </w:rPr>
              <w:t xml:space="preserve">Maximum limit adjustments applied to Level 2A and 2B assets </w:t>
            </w:r>
          </w:p>
        </w:tc>
      </w:tr>
      <w:tr w:rsidR="00C96172" w14:paraId="0B066293" w14:textId="77777777" w:rsidTr="00C96172">
        <w:trPr>
          <w:trHeight w:val="95"/>
        </w:trPr>
        <w:tc>
          <w:tcPr>
            <w:tcW w:w="1792" w:type="pct"/>
            <w:tcBorders>
              <w:top w:val="nil"/>
              <w:left w:val="single" w:sz="18" w:space="0" w:color="000000"/>
              <w:bottom w:val="nil"/>
              <w:right w:val="single" w:sz="8" w:space="0" w:color="000000"/>
            </w:tcBorders>
            <w:shd w:val="clear" w:color="auto" w:fill="DFECF7"/>
            <w:vAlign w:val="center"/>
            <w:hideMark/>
          </w:tcPr>
          <w:p w14:paraId="665A5320" w14:textId="77777777" w:rsidR="00C96172" w:rsidRDefault="00C96172" w:rsidP="00C96172">
            <w:pPr>
              <w:spacing w:after="0" w:line="240" w:lineRule="auto"/>
              <w:jc w:val="right"/>
              <w:rPr>
                <w:rFonts w:asciiTheme="majorBidi" w:eastAsia="Times New Roman" w:hAnsiTheme="majorBidi" w:cstheme="majorBidi"/>
                <w:b/>
                <w:bCs/>
                <w:color w:val="000000"/>
                <w:sz w:val="24"/>
                <w:szCs w:val="24"/>
                <w:rtl/>
              </w:rPr>
            </w:pPr>
            <w:r>
              <w:rPr>
                <w:rFonts w:asciiTheme="majorBidi" w:eastAsia="Times New Roman" w:hAnsiTheme="majorBidi" w:cstheme="majorBidi"/>
                <w:b/>
                <w:bCs/>
                <w:color w:val="000000"/>
                <w:sz w:val="24"/>
                <w:szCs w:val="24"/>
              </w:rPr>
              <w:t>6</w:t>
            </w:r>
          </w:p>
        </w:tc>
        <w:tc>
          <w:tcPr>
            <w:tcW w:w="3208" w:type="pct"/>
            <w:tcBorders>
              <w:top w:val="nil"/>
              <w:left w:val="single" w:sz="8" w:space="0" w:color="000000"/>
              <w:bottom w:val="nil"/>
              <w:right w:val="single" w:sz="18" w:space="0" w:color="000000"/>
            </w:tcBorders>
            <w:shd w:val="clear" w:color="auto" w:fill="DFECF7"/>
            <w:vAlign w:val="center"/>
            <w:hideMark/>
          </w:tcPr>
          <w:p w14:paraId="3233DF32" w14:textId="77777777" w:rsidR="00C96172" w:rsidRDefault="00C96172" w:rsidP="00C96172">
            <w:pPr>
              <w:spacing w:after="0" w:line="240" w:lineRule="auto"/>
              <w:rPr>
                <w:rFonts w:asciiTheme="majorBidi" w:eastAsia="Times New Roman" w:hAnsiTheme="majorBidi" w:cstheme="majorBidi"/>
                <w:color w:val="0563C1"/>
                <w:sz w:val="24"/>
                <w:szCs w:val="24"/>
                <w:u w:val="single"/>
                <w:rtl/>
              </w:rPr>
            </w:pPr>
            <w:r>
              <w:rPr>
                <w:rFonts w:asciiTheme="majorBidi" w:eastAsia="Times New Roman" w:hAnsiTheme="majorBidi" w:cstheme="majorBidi"/>
                <w:color w:val="0563C1"/>
                <w:sz w:val="24"/>
                <w:szCs w:val="24"/>
                <w:u w:val="single"/>
              </w:rPr>
              <w:t xml:space="preserve">Derivatives cash inflows and outflows </w:t>
            </w:r>
          </w:p>
        </w:tc>
      </w:tr>
      <w:tr w:rsidR="00C96172" w14:paraId="5F546F19" w14:textId="77777777" w:rsidTr="00C96172">
        <w:trPr>
          <w:trHeight w:val="673"/>
        </w:trPr>
        <w:tc>
          <w:tcPr>
            <w:tcW w:w="1792" w:type="pct"/>
            <w:tcBorders>
              <w:top w:val="nil"/>
              <w:left w:val="single" w:sz="18" w:space="0" w:color="000000"/>
              <w:bottom w:val="single" w:sz="8" w:space="0" w:color="000000"/>
              <w:right w:val="single" w:sz="8" w:space="0" w:color="000000"/>
            </w:tcBorders>
            <w:shd w:val="clear" w:color="auto" w:fill="DFECF7"/>
            <w:vAlign w:val="center"/>
            <w:hideMark/>
          </w:tcPr>
          <w:p w14:paraId="0F0059FA" w14:textId="77777777" w:rsidR="00C96172" w:rsidRDefault="00C96172" w:rsidP="00C96172">
            <w:pPr>
              <w:spacing w:after="0" w:line="240" w:lineRule="auto"/>
              <w:jc w:val="right"/>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7</w:t>
            </w:r>
          </w:p>
        </w:tc>
        <w:tc>
          <w:tcPr>
            <w:tcW w:w="3208" w:type="pct"/>
            <w:tcBorders>
              <w:top w:val="nil"/>
              <w:left w:val="single" w:sz="8" w:space="0" w:color="000000"/>
              <w:bottom w:val="single" w:sz="8" w:space="0" w:color="000000"/>
              <w:right w:val="single" w:sz="18" w:space="0" w:color="000000"/>
            </w:tcBorders>
            <w:shd w:val="clear" w:color="auto" w:fill="DFECF7"/>
            <w:vAlign w:val="center"/>
            <w:hideMark/>
          </w:tcPr>
          <w:p w14:paraId="1B88849E" w14:textId="77777777" w:rsidR="00C96172" w:rsidRDefault="00C96172" w:rsidP="00C96172">
            <w:pPr>
              <w:spacing w:after="0" w:line="240" w:lineRule="auto"/>
              <w:rPr>
                <w:rFonts w:asciiTheme="majorBidi" w:eastAsia="Times New Roman" w:hAnsiTheme="majorBidi" w:cstheme="majorBidi"/>
                <w:color w:val="0563C1"/>
                <w:sz w:val="24"/>
                <w:szCs w:val="24"/>
                <w:u w:val="single"/>
                <w:rtl/>
              </w:rPr>
            </w:pPr>
            <w:r>
              <w:rPr>
                <w:rFonts w:asciiTheme="majorBidi" w:eastAsia="Times New Roman" w:hAnsiTheme="majorBidi" w:cstheme="majorBidi"/>
                <w:color w:val="0563C1"/>
                <w:sz w:val="24"/>
                <w:szCs w:val="24"/>
                <w:u w:val="single"/>
              </w:rPr>
              <w:t xml:space="preserve">Cash outflows resulting from the value decline of collateral securing derivatives  </w:t>
            </w:r>
          </w:p>
        </w:tc>
      </w:tr>
      <w:tr w:rsidR="00C96172" w14:paraId="0C178AF2" w14:textId="77777777" w:rsidTr="00C96172">
        <w:trPr>
          <w:trHeight w:val="502"/>
        </w:trPr>
        <w:tc>
          <w:tcPr>
            <w:tcW w:w="1792" w:type="pct"/>
            <w:tcBorders>
              <w:top w:val="single" w:sz="8" w:space="0" w:color="000000"/>
              <w:left w:val="single" w:sz="18" w:space="0" w:color="000000"/>
              <w:bottom w:val="single" w:sz="8" w:space="0" w:color="000000"/>
              <w:right w:val="single" w:sz="8" w:space="0" w:color="000000"/>
            </w:tcBorders>
            <w:shd w:val="clear" w:color="auto" w:fill="DFECF7"/>
            <w:noWrap/>
            <w:vAlign w:val="center"/>
            <w:hideMark/>
          </w:tcPr>
          <w:p w14:paraId="4536F9C8" w14:textId="77777777" w:rsidR="00C96172" w:rsidRDefault="00C96172" w:rsidP="00C96172">
            <w:pPr>
              <w:bidi/>
              <w:spacing w:after="0" w:line="240" w:lineRule="auto"/>
              <w:jc w:val="center"/>
              <w:rPr>
                <w:rFonts w:asciiTheme="majorBidi" w:eastAsia="Times New Roman" w:hAnsiTheme="majorBidi" w:cstheme="majorBidi"/>
                <w:b/>
                <w:bCs/>
                <w:color w:val="000000"/>
                <w:sz w:val="26"/>
                <w:szCs w:val="26"/>
              </w:rPr>
            </w:pPr>
            <w:r>
              <w:rPr>
                <w:rFonts w:asciiTheme="majorBidi" w:eastAsia="Times New Roman" w:hAnsiTheme="majorBidi" w:cstheme="majorBidi"/>
                <w:b/>
                <w:bCs/>
                <w:color w:val="000000"/>
                <w:sz w:val="26"/>
                <w:szCs w:val="26"/>
              </w:rPr>
              <w:t>Bank’s designated officer name</w:t>
            </w:r>
          </w:p>
        </w:tc>
        <w:tc>
          <w:tcPr>
            <w:tcW w:w="3208" w:type="pct"/>
            <w:tcBorders>
              <w:top w:val="single" w:sz="8" w:space="0" w:color="000000"/>
              <w:left w:val="single" w:sz="8" w:space="0" w:color="000000"/>
              <w:bottom w:val="single" w:sz="8" w:space="0" w:color="000000"/>
              <w:right w:val="single" w:sz="18" w:space="0" w:color="000000"/>
            </w:tcBorders>
            <w:shd w:val="clear" w:color="auto" w:fill="FFFFFF"/>
            <w:noWrap/>
            <w:vAlign w:val="center"/>
            <w:hideMark/>
          </w:tcPr>
          <w:p w14:paraId="6919567B" w14:textId="77777777" w:rsidR="00C96172" w:rsidRDefault="00C96172" w:rsidP="00C96172">
            <w:pPr>
              <w:spacing w:after="0" w:line="240" w:lineRule="auto"/>
              <w:rPr>
                <w:rFonts w:asciiTheme="majorBidi" w:eastAsia="Times New Roman" w:hAnsiTheme="majorBidi" w:cstheme="majorBidi"/>
                <w:b/>
                <w:bCs/>
                <w:color w:val="000000"/>
                <w:sz w:val="24"/>
                <w:szCs w:val="24"/>
                <w:rtl/>
              </w:rPr>
            </w:pPr>
            <w:r>
              <w:rPr>
                <w:rFonts w:asciiTheme="majorBidi" w:eastAsia="Times New Roman" w:hAnsiTheme="majorBidi" w:cstheme="majorBidi"/>
                <w:b/>
                <w:bCs/>
                <w:color w:val="000000"/>
                <w:sz w:val="24"/>
                <w:szCs w:val="24"/>
              </w:rPr>
              <w:t> </w:t>
            </w:r>
          </w:p>
        </w:tc>
      </w:tr>
      <w:tr w:rsidR="00C96172" w14:paraId="5EC4082E" w14:textId="77777777" w:rsidTr="00C96172">
        <w:trPr>
          <w:trHeight w:val="430"/>
        </w:trPr>
        <w:tc>
          <w:tcPr>
            <w:tcW w:w="1792" w:type="pct"/>
            <w:tcBorders>
              <w:top w:val="single" w:sz="8" w:space="0" w:color="000000"/>
              <w:left w:val="single" w:sz="18" w:space="0" w:color="000000"/>
              <w:bottom w:val="single" w:sz="18" w:space="0" w:color="000000"/>
              <w:right w:val="single" w:sz="8" w:space="0" w:color="000000"/>
            </w:tcBorders>
            <w:shd w:val="clear" w:color="auto" w:fill="DFECF7"/>
            <w:noWrap/>
            <w:vAlign w:val="center"/>
            <w:hideMark/>
          </w:tcPr>
          <w:p w14:paraId="7E3A2CB8" w14:textId="77777777" w:rsidR="00C96172" w:rsidRDefault="00C96172" w:rsidP="00C96172">
            <w:pPr>
              <w:bidi/>
              <w:spacing w:after="0" w:line="240" w:lineRule="auto"/>
              <w:jc w:val="center"/>
              <w:rPr>
                <w:rFonts w:asciiTheme="majorBidi" w:eastAsia="Times New Roman" w:hAnsiTheme="majorBidi" w:cstheme="majorBidi"/>
                <w:b/>
                <w:bCs/>
                <w:color w:val="000000"/>
                <w:sz w:val="26"/>
                <w:szCs w:val="26"/>
                <w:rtl/>
              </w:rPr>
            </w:pPr>
            <w:r>
              <w:rPr>
                <w:rFonts w:asciiTheme="majorBidi" w:eastAsia="Times New Roman" w:hAnsiTheme="majorBidi" w:cstheme="majorBidi"/>
                <w:b/>
                <w:bCs/>
                <w:color w:val="000000"/>
                <w:sz w:val="26"/>
                <w:szCs w:val="26"/>
              </w:rPr>
              <w:t>Phone / mobile number</w:t>
            </w:r>
          </w:p>
        </w:tc>
        <w:tc>
          <w:tcPr>
            <w:tcW w:w="3208" w:type="pct"/>
            <w:tcBorders>
              <w:top w:val="single" w:sz="8" w:space="0" w:color="000000"/>
              <w:left w:val="single" w:sz="8" w:space="0" w:color="000000"/>
              <w:bottom w:val="single" w:sz="18" w:space="0" w:color="000000"/>
              <w:right w:val="single" w:sz="18" w:space="0" w:color="000000"/>
            </w:tcBorders>
            <w:shd w:val="clear" w:color="auto" w:fill="FFFFFF"/>
            <w:noWrap/>
            <w:vAlign w:val="center"/>
            <w:hideMark/>
          </w:tcPr>
          <w:p w14:paraId="18D281A3" w14:textId="77777777" w:rsidR="00C96172" w:rsidRDefault="00C96172" w:rsidP="00C96172">
            <w:pPr>
              <w:spacing w:after="0" w:line="240" w:lineRule="auto"/>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tl/>
              </w:rPr>
              <w:t> </w:t>
            </w:r>
          </w:p>
        </w:tc>
      </w:tr>
    </w:tbl>
    <w:p w14:paraId="217AAEDF" w14:textId="77777777" w:rsidR="00C96172" w:rsidRDefault="00C96172" w:rsidP="00C96172">
      <w:pPr>
        <w:spacing w:after="0"/>
        <w:sectPr w:rsidR="00C96172" w:rsidSect="00C96172">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299"/>
        </w:sectPr>
      </w:pPr>
    </w:p>
    <w:p w14:paraId="7A935289" w14:textId="77777777" w:rsidR="00C96172" w:rsidRDefault="00C96172" w:rsidP="00C96172">
      <w:pPr>
        <w:rPr>
          <w:rtl/>
        </w:rPr>
      </w:pPr>
    </w:p>
    <w:p w14:paraId="00D25473" w14:textId="772D21C0" w:rsidR="00C96172" w:rsidRDefault="00C96172" w:rsidP="00C96172">
      <w:r>
        <w:rPr>
          <w:noProof/>
          <w:lang w:bidi="hi-IN"/>
        </w:rPr>
        <mc:AlternateContent>
          <mc:Choice Requires="wps">
            <w:drawing>
              <wp:anchor distT="45720" distB="45720" distL="114300" distR="114300" simplePos="0" relativeHeight="251664384" behindDoc="0" locked="0" layoutInCell="1" allowOverlap="1" wp14:anchorId="69679FF4" wp14:editId="252FC41F">
                <wp:simplePos x="0" y="0"/>
                <wp:positionH relativeFrom="margin">
                  <wp:posOffset>-319405</wp:posOffset>
                </wp:positionH>
                <wp:positionV relativeFrom="paragraph">
                  <wp:posOffset>325755</wp:posOffset>
                </wp:positionV>
                <wp:extent cx="6762115" cy="5262880"/>
                <wp:effectExtent l="0" t="0" r="19685" b="1397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5262880"/>
                        </a:xfrm>
                        <a:prstGeom prst="rect">
                          <a:avLst/>
                        </a:prstGeom>
                        <a:solidFill>
                          <a:srgbClr val="FFFFFF"/>
                        </a:solidFill>
                        <a:ln w="19050">
                          <a:solidFill>
                            <a:srgbClr val="000000"/>
                          </a:solidFill>
                          <a:miter lim="800000"/>
                          <a:headEnd/>
                          <a:tailEnd/>
                        </a:ln>
                      </wps:spPr>
                      <wps:txbx>
                        <w:txbxContent>
                          <w:p w14:paraId="492F9990" w14:textId="77777777" w:rsidR="00221D11" w:rsidRDefault="00221D11" w:rsidP="00C96172"/>
                          <w:p w14:paraId="422300C1" w14:textId="77777777" w:rsidR="00221D11" w:rsidRDefault="00221D11" w:rsidP="00C96172"/>
                          <w:tbl>
                            <w:tblPr>
                              <w:tblW w:w="4592" w:type="pct"/>
                              <w:tblInd w:w="355" w:type="dxa"/>
                              <w:tblLook w:val="04A0" w:firstRow="1" w:lastRow="0" w:firstColumn="1" w:lastColumn="0" w:noHBand="0" w:noVBand="1"/>
                            </w:tblPr>
                            <w:tblGrid>
                              <w:gridCol w:w="6074"/>
                              <w:gridCol w:w="3372"/>
                            </w:tblGrid>
                            <w:tr w:rsidR="00221D11" w14:paraId="70F194FE" w14:textId="77777777" w:rsidTr="008659D0">
                              <w:trPr>
                                <w:trHeight w:val="625"/>
                              </w:trPr>
                              <w:tc>
                                <w:tcPr>
                                  <w:tcW w:w="5000" w:type="pct"/>
                                  <w:gridSpan w:val="2"/>
                                  <w:tcBorders>
                                    <w:top w:val="single" w:sz="18" w:space="0" w:color="auto"/>
                                    <w:left w:val="single" w:sz="18" w:space="0" w:color="auto"/>
                                    <w:bottom w:val="single" w:sz="18" w:space="0" w:color="auto"/>
                                    <w:right w:val="single" w:sz="18" w:space="0" w:color="auto"/>
                                  </w:tcBorders>
                                  <w:vAlign w:val="center"/>
                                  <w:hideMark/>
                                </w:tcPr>
                                <w:p w14:paraId="53E0C4FA" w14:textId="77777777" w:rsidR="00221D11" w:rsidRPr="006C0CA0" w:rsidRDefault="00221D11">
                                  <w:pPr>
                                    <w:jc w:val="center"/>
                                    <w:rPr>
                                      <w:rFonts w:asciiTheme="majorBidi" w:hAnsiTheme="majorBidi" w:cstheme="majorBidi"/>
                                      <w:b/>
                                      <w:bCs/>
                                      <w:sz w:val="26"/>
                                      <w:szCs w:val="26"/>
                                    </w:rPr>
                                  </w:pPr>
                                  <w:r w:rsidRPr="006C0CA0">
                                    <w:rPr>
                                      <w:rFonts w:asciiTheme="majorBidi" w:hAnsiTheme="majorBidi" w:cstheme="majorBidi"/>
                                      <w:b/>
                                      <w:bCs/>
                                      <w:sz w:val="26"/>
                                      <w:szCs w:val="26"/>
                                    </w:rPr>
                                    <w:t>Summary of information related to calculation of the liquidity coverage ratio (LCR)</w:t>
                                  </w:r>
                                </w:p>
                              </w:tc>
                            </w:tr>
                            <w:tr w:rsidR="00221D11" w14:paraId="0173A6BC" w14:textId="77777777" w:rsidTr="008659D0">
                              <w:tc>
                                <w:tcPr>
                                  <w:tcW w:w="5000" w:type="pct"/>
                                  <w:gridSpan w:val="2"/>
                                  <w:tcBorders>
                                    <w:top w:val="single" w:sz="18" w:space="0" w:color="auto"/>
                                    <w:left w:val="nil"/>
                                    <w:bottom w:val="single" w:sz="4" w:space="0" w:color="auto"/>
                                    <w:right w:val="nil"/>
                                  </w:tcBorders>
                                </w:tcPr>
                                <w:p w14:paraId="7EEDBCDF" w14:textId="77777777" w:rsidR="00221D11" w:rsidRDefault="00221D11">
                                  <w:pPr>
                                    <w:rPr>
                                      <w:rFonts w:asciiTheme="majorBidi" w:hAnsiTheme="majorBidi" w:cstheme="majorBidi"/>
                                      <w:sz w:val="26"/>
                                      <w:szCs w:val="26"/>
                                    </w:rPr>
                                  </w:pPr>
                                </w:p>
                              </w:tc>
                            </w:tr>
                            <w:tr w:rsidR="00221D11" w14:paraId="7399506B" w14:textId="77777777" w:rsidTr="008659D0">
                              <w:trPr>
                                <w:trHeight w:val="517"/>
                              </w:trPr>
                              <w:tc>
                                <w:tcPr>
                                  <w:tcW w:w="321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CD0272E" w14:textId="77777777" w:rsidR="00221D11" w:rsidRPr="006C0CA0" w:rsidRDefault="00221D11">
                                  <w:pPr>
                                    <w:jc w:val="center"/>
                                    <w:rPr>
                                      <w:rFonts w:asciiTheme="majorBidi" w:hAnsiTheme="majorBidi" w:cstheme="majorBidi"/>
                                      <w:b/>
                                      <w:bCs/>
                                      <w:sz w:val="24"/>
                                      <w:szCs w:val="24"/>
                                    </w:rPr>
                                  </w:pPr>
                                  <w:r w:rsidRPr="006C0CA0">
                                    <w:rPr>
                                      <w:rFonts w:asciiTheme="majorBidi" w:hAnsiTheme="majorBidi" w:cstheme="majorBidi"/>
                                      <w:b/>
                                      <w:bCs/>
                                      <w:sz w:val="24"/>
                                      <w:szCs w:val="24"/>
                                    </w:rPr>
                                    <w:t>Item</w:t>
                                  </w:r>
                                </w:p>
                              </w:tc>
                              <w:tc>
                                <w:tcPr>
                                  <w:tcW w:w="178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7BE1FB" w14:textId="77777777" w:rsidR="00221D11" w:rsidRPr="006C0CA0" w:rsidRDefault="00221D11">
                                  <w:pPr>
                                    <w:jc w:val="center"/>
                                    <w:rPr>
                                      <w:rFonts w:asciiTheme="majorBidi" w:hAnsiTheme="majorBidi" w:cstheme="majorBidi"/>
                                      <w:b/>
                                      <w:bCs/>
                                      <w:sz w:val="24"/>
                                      <w:szCs w:val="24"/>
                                    </w:rPr>
                                  </w:pPr>
                                  <w:r w:rsidRPr="006C0CA0">
                                    <w:rPr>
                                      <w:rFonts w:asciiTheme="majorBidi" w:hAnsiTheme="majorBidi" w:cstheme="majorBidi"/>
                                      <w:b/>
                                      <w:bCs/>
                                      <w:sz w:val="24"/>
                                      <w:szCs w:val="24"/>
                                    </w:rPr>
                                    <w:t>Amount (</w:t>
                                  </w:r>
                                  <w:r w:rsidRPr="006C0CA0">
                                    <w:rPr>
                                      <w:rFonts w:asciiTheme="majorBidi" w:hAnsiTheme="majorBidi" w:cstheme="majorBidi"/>
                                      <w:sz w:val="24"/>
                                      <w:szCs w:val="24"/>
                                    </w:rPr>
                                    <w:t>in</w:t>
                                  </w:r>
                                  <w:r w:rsidRPr="006C0CA0">
                                    <w:rPr>
                                      <w:rFonts w:asciiTheme="majorBidi" w:hAnsiTheme="majorBidi" w:cstheme="majorBidi"/>
                                      <w:b/>
                                      <w:bCs/>
                                      <w:sz w:val="24"/>
                                      <w:szCs w:val="24"/>
                                    </w:rPr>
                                    <w:t xml:space="preserve"> </w:t>
                                  </w:r>
                                  <w:r w:rsidRPr="006C0CA0">
                                    <w:rPr>
                                      <w:rFonts w:asciiTheme="majorBidi" w:hAnsiTheme="majorBidi" w:cstheme="majorBidi"/>
                                      <w:sz w:val="24"/>
                                      <w:szCs w:val="24"/>
                                    </w:rPr>
                                    <w:t>thousands</w:t>
                                  </w:r>
                                  <w:r w:rsidRPr="006C0CA0">
                                    <w:rPr>
                                      <w:rFonts w:asciiTheme="majorBidi" w:hAnsiTheme="majorBidi" w:cstheme="majorBidi"/>
                                      <w:b/>
                                      <w:bCs/>
                                      <w:sz w:val="24"/>
                                      <w:szCs w:val="24"/>
                                    </w:rPr>
                                    <w:t>)</w:t>
                                  </w:r>
                                </w:p>
                              </w:tc>
                            </w:tr>
                            <w:tr w:rsidR="00221D11" w14:paraId="53BF8C70" w14:textId="77777777" w:rsidTr="008659D0">
                              <w:trPr>
                                <w:trHeight w:val="432"/>
                              </w:trPr>
                              <w:tc>
                                <w:tcPr>
                                  <w:tcW w:w="3215" w:type="pct"/>
                                  <w:tcBorders>
                                    <w:top w:val="single" w:sz="4" w:space="0" w:color="auto"/>
                                    <w:left w:val="single" w:sz="4" w:space="0" w:color="auto"/>
                                    <w:bottom w:val="single" w:sz="4" w:space="0" w:color="auto"/>
                                    <w:right w:val="single" w:sz="4" w:space="0" w:color="auto"/>
                                  </w:tcBorders>
                                  <w:vAlign w:val="center"/>
                                  <w:hideMark/>
                                </w:tcPr>
                                <w:p w14:paraId="5BAF0AD6" w14:textId="77777777" w:rsidR="00221D11" w:rsidRPr="006C0CA0" w:rsidRDefault="00221D11">
                                  <w:pPr>
                                    <w:rPr>
                                      <w:rFonts w:asciiTheme="majorBidi" w:hAnsiTheme="majorBidi" w:cstheme="majorBidi"/>
                                      <w:sz w:val="24"/>
                                      <w:szCs w:val="24"/>
                                    </w:rPr>
                                  </w:pPr>
                                  <w:r w:rsidRPr="006C0CA0">
                                    <w:rPr>
                                      <w:rFonts w:asciiTheme="majorBidi" w:hAnsiTheme="majorBidi" w:cstheme="majorBidi"/>
                                      <w:sz w:val="24"/>
                                      <w:szCs w:val="24"/>
                                    </w:rPr>
                                    <w:t>Total HQLA before adjustments</w:t>
                                  </w:r>
                                </w:p>
                              </w:tc>
                              <w:tc>
                                <w:tcPr>
                                  <w:tcW w:w="1785" w:type="pct"/>
                                  <w:tcBorders>
                                    <w:top w:val="single" w:sz="4" w:space="0" w:color="auto"/>
                                    <w:left w:val="single" w:sz="4" w:space="0" w:color="auto"/>
                                    <w:bottom w:val="single" w:sz="4" w:space="0" w:color="auto"/>
                                    <w:right w:val="single" w:sz="4" w:space="0" w:color="auto"/>
                                  </w:tcBorders>
                                  <w:vAlign w:val="center"/>
                                  <w:hideMark/>
                                </w:tcPr>
                                <w:p w14:paraId="653F9838" w14:textId="77777777" w:rsidR="00221D11" w:rsidRPr="006C0CA0" w:rsidRDefault="00221D11">
                                  <w:pPr>
                                    <w:rPr>
                                      <w:rFonts w:asciiTheme="majorBidi" w:hAnsiTheme="majorBidi" w:cstheme="majorBidi"/>
                                      <w:b/>
                                      <w:bCs/>
                                      <w:sz w:val="24"/>
                                      <w:szCs w:val="24"/>
                                    </w:rPr>
                                  </w:pPr>
                                  <w:r w:rsidRPr="006C0CA0">
                                    <w:rPr>
                                      <w:rFonts w:asciiTheme="majorBidi" w:hAnsiTheme="majorBidi" w:cstheme="majorBidi"/>
                                      <w:b/>
                                      <w:bCs/>
                                      <w:sz w:val="24"/>
                                      <w:szCs w:val="24"/>
                                    </w:rPr>
                                    <w:t>-</w:t>
                                  </w:r>
                                </w:p>
                              </w:tc>
                            </w:tr>
                            <w:tr w:rsidR="00221D11" w14:paraId="7D854EE3" w14:textId="77777777" w:rsidTr="008659D0">
                              <w:trPr>
                                <w:trHeight w:val="432"/>
                              </w:trPr>
                              <w:tc>
                                <w:tcPr>
                                  <w:tcW w:w="3215" w:type="pct"/>
                                  <w:tcBorders>
                                    <w:top w:val="single" w:sz="4" w:space="0" w:color="auto"/>
                                    <w:left w:val="single" w:sz="4" w:space="0" w:color="auto"/>
                                    <w:bottom w:val="single" w:sz="4" w:space="0" w:color="auto"/>
                                    <w:right w:val="single" w:sz="4" w:space="0" w:color="auto"/>
                                  </w:tcBorders>
                                  <w:vAlign w:val="center"/>
                                  <w:hideMark/>
                                </w:tcPr>
                                <w:p w14:paraId="767B7455" w14:textId="77777777" w:rsidR="00221D11" w:rsidRPr="006C0CA0" w:rsidRDefault="00221D11">
                                  <w:pPr>
                                    <w:rPr>
                                      <w:rFonts w:asciiTheme="majorBidi" w:hAnsiTheme="majorBidi" w:cstheme="majorBidi"/>
                                      <w:sz w:val="24"/>
                                      <w:szCs w:val="24"/>
                                    </w:rPr>
                                  </w:pPr>
                                  <w:r w:rsidRPr="006C0CA0">
                                    <w:rPr>
                                      <w:rFonts w:asciiTheme="majorBidi" w:hAnsiTheme="majorBidi" w:cstheme="majorBidi"/>
                                      <w:sz w:val="24"/>
                                      <w:szCs w:val="24"/>
                                    </w:rPr>
                                    <w:t>Total HQLA after adjustments</w:t>
                                  </w:r>
                                </w:p>
                              </w:tc>
                              <w:tc>
                                <w:tcPr>
                                  <w:tcW w:w="1785" w:type="pct"/>
                                  <w:tcBorders>
                                    <w:top w:val="single" w:sz="4" w:space="0" w:color="auto"/>
                                    <w:left w:val="single" w:sz="4" w:space="0" w:color="auto"/>
                                    <w:bottom w:val="single" w:sz="4" w:space="0" w:color="auto"/>
                                    <w:right w:val="single" w:sz="4" w:space="0" w:color="auto"/>
                                  </w:tcBorders>
                                  <w:vAlign w:val="center"/>
                                  <w:hideMark/>
                                </w:tcPr>
                                <w:p w14:paraId="792AE44D" w14:textId="77777777" w:rsidR="00221D11" w:rsidRPr="006C0CA0" w:rsidRDefault="00221D11">
                                  <w:pPr>
                                    <w:rPr>
                                      <w:rFonts w:asciiTheme="majorBidi" w:hAnsiTheme="majorBidi" w:cstheme="majorBidi"/>
                                      <w:b/>
                                      <w:bCs/>
                                      <w:sz w:val="24"/>
                                      <w:szCs w:val="24"/>
                                    </w:rPr>
                                  </w:pPr>
                                  <w:r w:rsidRPr="006C0CA0">
                                    <w:rPr>
                                      <w:rFonts w:asciiTheme="majorBidi" w:hAnsiTheme="majorBidi" w:cstheme="majorBidi"/>
                                      <w:b/>
                                      <w:bCs/>
                                      <w:sz w:val="24"/>
                                      <w:szCs w:val="24"/>
                                    </w:rPr>
                                    <w:t>-</w:t>
                                  </w:r>
                                </w:p>
                              </w:tc>
                            </w:tr>
                            <w:tr w:rsidR="00221D11" w14:paraId="03EB9AF4" w14:textId="77777777" w:rsidTr="008659D0">
                              <w:trPr>
                                <w:trHeight w:val="432"/>
                              </w:trPr>
                              <w:tc>
                                <w:tcPr>
                                  <w:tcW w:w="3215" w:type="pct"/>
                                  <w:tcBorders>
                                    <w:top w:val="single" w:sz="4" w:space="0" w:color="auto"/>
                                    <w:left w:val="single" w:sz="4" w:space="0" w:color="auto"/>
                                    <w:bottom w:val="single" w:sz="4" w:space="0" w:color="auto"/>
                                    <w:right w:val="single" w:sz="4" w:space="0" w:color="auto"/>
                                  </w:tcBorders>
                                  <w:vAlign w:val="center"/>
                                  <w:hideMark/>
                                </w:tcPr>
                                <w:p w14:paraId="7E305079" w14:textId="77777777" w:rsidR="00221D11" w:rsidRPr="006C0CA0" w:rsidRDefault="00221D11">
                                  <w:pPr>
                                    <w:rPr>
                                      <w:rFonts w:asciiTheme="majorBidi" w:hAnsiTheme="majorBidi" w:cstheme="majorBidi"/>
                                      <w:sz w:val="24"/>
                                      <w:szCs w:val="24"/>
                                    </w:rPr>
                                  </w:pPr>
                                  <w:r w:rsidRPr="006C0CA0">
                                    <w:rPr>
                                      <w:rFonts w:asciiTheme="majorBidi" w:hAnsiTheme="majorBidi" w:cstheme="majorBidi"/>
                                      <w:sz w:val="24"/>
                                      <w:szCs w:val="24"/>
                                    </w:rPr>
                                    <w:t>Total cash outflows</w:t>
                                  </w:r>
                                </w:p>
                              </w:tc>
                              <w:tc>
                                <w:tcPr>
                                  <w:tcW w:w="1785" w:type="pct"/>
                                  <w:tcBorders>
                                    <w:top w:val="single" w:sz="4" w:space="0" w:color="auto"/>
                                    <w:left w:val="single" w:sz="4" w:space="0" w:color="auto"/>
                                    <w:bottom w:val="single" w:sz="4" w:space="0" w:color="auto"/>
                                    <w:right w:val="single" w:sz="4" w:space="0" w:color="auto"/>
                                  </w:tcBorders>
                                  <w:vAlign w:val="center"/>
                                  <w:hideMark/>
                                </w:tcPr>
                                <w:p w14:paraId="1E8C3575" w14:textId="77777777" w:rsidR="00221D11" w:rsidRPr="006C0CA0" w:rsidRDefault="00221D11">
                                  <w:pPr>
                                    <w:rPr>
                                      <w:rFonts w:asciiTheme="majorBidi" w:hAnsiTheme="majorBidi" w:cstheme="majorBidi"/>
                                      <w:b/>
                                      <w:bCs/>
                                      <w:sz w:val="24"/>
                                      <w:szCs w:val="24"/>
                                    </w:rPr>
                                  </w:pPr>
                                  <w:r w:rsidRPr="006C0CA0">
                                    <w:rPr>
                                      <w:rFonts w:asciiTheme="majorBidi" w:hAnsiTheme="majorBidi" w:cstheme="majorBidi"/>
                                      <w:b/>
                                      <w:bCs/>
                                      <w:sz w:val="24"/>
                                      <w:szCs w:val="24"/>
                                    </w:rPr>
                                    <w:t>-</w:t>
                                  </w:r>
                                </w:p>
                              </w:tc>
                            </w:tr>
                            <w:tr w:rsidR="00221D11" w14:paraId="5189159C" w14:textId="77777777" w:rsidTr="008659D0">
                              <w:trPr>
                                <w:trHeight w:val="432"/>
                              </w:trPr>
                              <w:tc>
                                <w:tcPr>
                                  <w:tcW w:w="3215" w:type="pct"/>
                                  <w:tcBorders>
                                    <w:top w:val="single" w:sz="4" w:space="0" w:color="auto"/>
                                    <w:left w:val="single" w:sz="4" w:space="0" w:color="auto"/>
                                    <w:bottom w:val="single" w:sz="4" w:space="0" w:color="auto"/>
                                    <w:right w:val="single" w:sz="4" w:space="0" w:color="auto"/>
                                  </w:tcBorders>
                                  <w:vAlign w:val="center"/>
                                  <w:hideMark/>
                                </w:tcPr>
                                <w:p w14:paraId="00A44721" w14:textId="77777777" w:rsidR="00221D11" w:rsidRPr="006C0CA0" w:rsidRDefault="00221D11">
                                  <w:pPr>
                                    <w:rPr>
                                      <w:rFonts w:asciiTheme="majorBidi" w:hAnsiTheme="majorBidi" w:cstheme="majorBidi"/>
                                      <w:sz w:val="24"/>
                                      <w:szCs w:val="24"/>
                                    </w:rPr>
                                  </w:pPr>
                                  <w:r w:rsidRPr="006C0CA0">
                                    <w:rPr>
                                      <w:rFonts w:asciiTheme="majorBidi" w:hAnsiTheme="majorBidi" w:cstheme="majorBidi"/>
                                      <w:sz w:val="24"/>
                                      <w:szCs w:val="24"/>
                                    </w:rPr>
                                    <w:t>Total cash inflows before applying the cap of (75%)</w:t>
                                  </w:r>
                                </w:p>
                              </w:tc>
                              <w:tc>
                                <w:tcPr>
                                  <w:tcW w:w="1785" w:type="pct"/>
                                  <w:tcBorders>
                                    <w:top w:val="single" w:sz="4" w:space="0" w:color="auto"/>
                                    <w:left w:val="single" w:sz="4" w:space="0" w:color="auto"/>
                                    <w:bottom w:val="single" w:sz="4" w:space="0" w:color="auto"/>
                                    <w:right w:val="single" w:sz="4" w:space="0" w:color="auto"/>
                                  </w:tcBorders>
                                  <w:vAlign w:val="center"/>
                                  <w:hideMark/>
                                </w:tcPr>
                                <w:p w14:paraId="39497137" w14:textId="77777777" w:rsidR="00221D11" w:rsidRPr="006C0CA0" w:rsidRDefault="00221D11">
                                  <w:pPr>
                                    <w:rPr>
                                      <w:rFonts w:asciiTheme="majorBidi" w:hAnsiTheme="majorBidi" w:cstheme="majorBidi"/>
                                      <w:b/>
                                      <w:bCs/>
                                      <w:sz w:val="24"/>
                                      <w:szCs w:val="24"/>
                                    </w:rPr>
                                  </w:pPr>
                                  <w:r w:rsidRPr="006C0CA0">
                                    <w:rPr>
                                      <w:rFonts w:asciiTheme="majorBidi" w:hAnsiTheme="majorBidi" w:cstheme="majorBidi"/>
                                      <w:b/>
                                      <w:bCs/>
                                      <w:sz w:val="24"/>
                                      <w:szCs w:val="24"/>
                                    </w:rPr>
                                    <w:t>-</w:t>
                                  </w:r>
                                </w:p>
                              </w:tc>
                            </w:tr>
                            <w:tr w:rsidR="00221D11" w14:paraId="0E46B3D1" w14:textId="77777777" w:rsidTr="008659D0">
                              <w:trPr>
                                <w:trHeight w:val="432"/>
                              </w:trPr>
                              <w:tc>
                                <w:tcPr>
                                  <w:tcW w:w="3215" w:type="pct"/>
                                  <w:tcBorders>
                                    <w:top w:val="single" w:sz="4" w:space="0" w:color="auto"/>
                                    <w:left w:val="single" w:sz="4" w:space="0" w:color="auto"/>
                                    <w:bottom w:val="single" w:sz="4" w:space="0" w:color="auto"/>
                                    <w:right w:val="single" w:sz="4" w:space="0" w:color="auto"/>
                                  </w:tcBorders>
                                  <w:vAlign w:val="center"/>
                                  <w:hideMark/>
                                </w:tcPr>
                                <w:p w14:paraId="130EE3AE" w14:textId="77777777" w:rsidR="00221D11" w:rsidRPr="006C0CA0" w:rsidRDefault="00221D11">
                                  <w:pPr>
                                    <w:rPr>
                                      <w:rFonts w:asciiTheme="majorBidi" w:hAnsiTheme="majorBidi" w:cstheme="majorBidi"/>
                                      <w:sz w:val="24"/>
                                      <w:szCs w:val="24"/>
                                    </w:rPr>
                                  </w:pPr>
                                  <w:r w:rsidRPr="006C0CA0">
                                    <w:rPr>
                                      <w:rFonts w:asciiTheme="majorBidi" w:hAnsiTheme="majorBidi" w:cstheme="majorBidi"/>
                                      <w:sz w:val="24"/>
                                      <w:szCs w:val="24"/>
                                    </w:rPr>
                                    <w:t>Total cash inflows after applying the cap of (75%)</w:t>
                                  </w:r>
                                </w:p>
                              </w:tc>
                              <w:tc>
                                <w:tcPr>
                                  <w:tcW w:w="1785" w:type="pct"/>
                                  <w:tcBorders>
                                    <w:top w:val="single" w:sz="4" w:space="0" w:color="auto"/>
                                    <w:left w:val="single" w:sz="4" w:space="0" w:color="auto"/>
                                    <w:bottom w:val="single" w:sz="4" w:space="0" w:color="auto"/>
                                    <w:right w:val="single" w:sz="4" w:space="0" w:color="auto"/>
                                  </w:tcBorders>
                                  <w:vAlign w:val="center"/>
                                  <w:hideMark/>
                                </w:tcPr>
                                <w:p w14:paraId="3D41542A" w14:textId="77777777" w:rsidR="00221D11" w:rsidRPr="006C0CA0" w:rsidRDefault="00221D11">
                                  <w:pPr>
                                    <w:rPr>
                                      <w:rFonts w:asciiTheme="majorBidi" w:hAnsiTheme="majorBidi" w:cstheme="majorBidi"/>
                                      <w:b/>
                                      <w:bCs/>
                                      <w:sz w:val="24"/>
                                      <w:szCs w:val="24"/>
                                    </w:rPr>
                                  </w:pPr>
                                  <w:r w:rsidRPr="006C0CA0">
                                    <w:rPr>
                                      <w:rFonts w:asciiTheme="majorBidi" w:hAnsiTheme="majorBidi" w:cstheme="majorBidi"/>
                                      <w:b/>
                                      <w:bCs/>
                                      <w:sz w:val="24"/>
                                      <w:szCs w:val="24"/>
                                    </w:rPr>
                                    <w:t>-</w:t>
                                  </w:r>
                                </w:p>
                              </w:tc>
                            </w:tr>
                            <w:tr w:rsidR="00221D11" w14:paraId="34E5DE16" w14:textId="77777777" w:rsidTr="008659D0">
                              <w:trPr>
                                <w:trHeight w:val="432"/>
                              </w:trPr>
                              <w:tc>
                                <w:tcPr>
                                  <w:tcW w:w="3215" w:type="pct"/>
                                  <w:tcBorders>
                                    <w:top w:val="single" w:sz="4" w:space="0" w:color="auto"/>
                                    <w:left w:val="single" w:sz="4" w:space="0" w:color="auto"/>
                                    <w:bottom w:val="single" w:sz="4" w:space="0" w:color="auto"/>
                                    <w:right w:val="single" w:sz="4" w:space="0" w:color="auto"/>
                                  </w:tcBorders>
                                  <w:vAlign w:val="center"/>
                                  <w:hideMark/>
                                </w:tcPr>
                                <w:p w14:paraId="496D0343" w14:textId="77777777" w:rsidR="00221D11" w:rsidRPr="006C0CA0" w:rsidRDefault="00221D11">
                                  <w:pPr>
                                    <w:rPr>
                                      <w:rFonts w:asciiTheme="majorBidi" w:hAnsiTheme="majorBidi" w:cstheme="majorBidi"/>
                                      <w:sz w:val="24"/>
                                      <w:szCs w:val="24"/>
                                    </w:rPr>
                                  </w:pPr>
                                  <w:r w:rsidRPr="006C0CA0">
                                    <w:rPr>
                                      <w:rFonts w:asciiTheme="majorBidi" w:hAnsiTheme="majorBidi" w:cstheme="majorBidi"/>
                                      <w:sz w:val="24"/>
                                      <w:szCs w:val="24"/>
                                    </w:rPr>
                                    <w:t>Net cash outflows</w:t>
                                  </w:r>
                                </w:p>
                              </w:tc>
                              <w:tc>
                                <w:tcPr>
                                  <w:tcW w:w="1785" w:type="pct"/>
                                  <w:tcBorders>
                                    <w:top w:val="single" w:sz="4" w:space="0" w:color="auto"/>
                                    <w:left w:val="single" w:sz="4" w:space="0" w:color="auto"/>
                                    <w:bottom w:val="single" w:sz="4" w:space="0" w:color="auto"/>
                                    <w:right w:val="single" w:sz="4" w:space="0" w:color="auto"/>
                                  </w:tcBorders>
                                  <w:vAlign w:val="center"/>
                                  <w:hideMark/>
                                </w:tcPr>
                                <w:p w14:paraId="7622ECDD" w14:textId="77777777" w:rsidR="00221D11" w:rsidRPr="006C0CA0" w:rsidRDefault="00221D11">
                                  <w:pPr>
                                    <w:rPr>
                                      <w:rFonts w:asciiTheme="majorBidi" w:hAnsiTheme="majorBidi" w:cstheme="majorBidi"/>
                                      <w:b/>
                                      <w:bCs/>
                                      <w:sz w:val="24"/>
                                      <w:szCs w:val="24"/>
                                    </w:rPr>
                                  </w:pPr>
                                  <w:r w:rsidRPr="006C0CA0">
                                    <w:rPr>
                                      <w:rFonts w:asciiTheme="majorBidi" w:hAnsiTheme="majorBidi" w:cstheme="majorBidi"/>
                                      <w:b/>
                                      <w:bCs/>
                                      <w:sz w:val="24"/>
                                      <w:szCs w:val="24"/>
                                    </w:rPr>
                                    <w:t>-</w:t>
                                  </w:r>
                                </w:p>
                              </w:tc>
                            </w:tr>
                            <w:tr w:rsidR="00221D11" w14:paraId="19A498EC" w14:textId="77777777" w:rsidTr="008659D0">
                              <w:trPr>
                                <w:trHeight w:val="432"/>
                              </w:trPr>
                              <w:tc>
                                <w:tcPr>
                                  <w:tcW w:w="3215" w:type="pct"/>
                                  <w:tcBorders>
                                    <w:top w:val="single" w:sz="4" w:space="0" w:color="auto"/>
                                    <w:left w:val="single" w:sz="4" w:space="0" w:color="auto"/>
                                    <w:bottom w:val="single" w:sz="4" w:space="0" w:color="auto"/>
                                    <w:right w:val="single" w:sz="4" w:space="0" w:color="auto"/>
                                  </w:tcBorders>
                                  <w:vAlign w:val="center"/>
                                </w:tcPr>
                                <w:p w14:paraId="527E6B67" w14:textId="77777777" w:rsidR="00221D11" w:rsidRDefault="00221D11">
                                  <w:pPr>
                                    <w:rPr>
                                      <w:rFonts w:asciiTheme="majorBidi" w:hAnsiTheme="majorBidi" w:cstheme="majorBidi"/>
                                      <w:sz w:val="26"/>
                                      <w:szCs w:val="26"/>
                                    </w:rPr>
                                  </w:pPr>
                                </w:p>
                              </w:tc>
                              <w:tc>
                                <w:tcPr>
                                  <w:tcW w:w="1785" w:type="pct"/>
                                  <w:tcBorders>
                                    <w:top w:val="single" w:sz="4" w:space="0" w:color="auto"/>
                                    <w:left w:val="single" w:sz="4" w:space="0" w:color="auto"/>
                                    <w:bottom w:val="single" w:sz="4" w:space="0" w:color="auto"/>
                                    <w:right w:val="single" w:sz="4" w:space="0" w:color="auto"/>
                                  </w:tcBorders>
                                  <w:vAlign w:val="center"/>
                                </w:tcPr>
                                <w:p w14:paraId="56EB3D89" w14:textId="77777777" w:rsidR="00221D11" w:rsidRDefault="00221D11">
                                  <w:pPr>
                                    <w:rPr>
                                      <w:rFonts w:asciiTheme="majorBidi" w:hAnsiTheme="majorBidi" w:cstheme="majorBidi"/>
                                      <w:b/>
                                      <w:bCs/>
                                      <w:sz w:val="26"/>
                                      <w:szCs w:val="26"/>
                                    </w:rPr>
                                  </w:pPr>
                                </w:p>
                              </w:tc>
                            </w:tr>
                            <w:tr w:rsidR="00221D11" w14:paraId="6731A760" w14:textId="77777777" w:rsidTr="008659D0">
                              <w:trPr>
                                <w:trHeight w:val="432"/>
                              </w:trPr>
                              <w:tc>
                                <w:tcPr>
                                  <w:tcW w:w="3215" w:type="pct"/>
                                  <w:tcBorders>
                                    <w:top w:val="single" w:sz="4" w:space="0" w:color="auto"/>
                                    <w:left w:val="single" w:sz="4" w:space="0" w:color="auto"/>
                                    <w:bottom w:val="single" w:sz="4" w:space="0" w:color="auto"/>
                                    <w:right w:val="single" w:sz="4" w:space="0" w:color="auto"/>
                                  </w:tcBorders>
                                  <w:shd w:val="clear" w:color="auto" w:fill="00B050"/>
                                  <w:vAlign w:val="center"/>
                                  <w:hideMark/>
                                </w:tcPr>
                                <w:p w14:paraId="5A8B5BA4" w14:textId="77777777" w:rsidR="00221D11" w:rsidRDefault="00221D11" w:rsidP="008659D0">
                                  <w:pPr>
                                    <w:spacing w:after="0"/>
                                    <w:jc w:val="center"/>
                                    <w:rPr>
                                      <w:rFonts w:asciiTheme="majorBidi" w:hAnsiTheme="majorBidi" w:cstheme="majorBidi"/>
                                      <w:b/>
                                      <w:bCs/>
                                      <w:sz w:val="26"/>
                                      <w:szCs w:val="26"/>
                                    </w:rPr>
                                  </w:pPr>
                                  <w:r>
                                    <w:rPr>
                                      <w:rFonts w:asciiTheme="majorBidi" w:hAnsiTheme="majorBidi" w:cstheme="majorBidi"/>
                                      <w:b/>
                                      <w:bCs/>
                                      <w:sz w:val="26"/>
                                      <w:szCs w:val="26"/>
                                    </w:rPr>
                                    <w:t>Liquidity Coverage Ratio</w:t>
                                  </w:r>
                                </w:p>
                              </w:tc>
                              <w:tc>
                                <w:tcPr>
                                  <w:tcW w:w="1785" w:type="pct"/>
                                  <w:tcBorders>
                                    <w:top w:val="single" w:sz="4" w:space="0" w:color="auto"/>
                                    <w:left w:val="single" w:sz="4" w:space="0" w:color="auto"/>
                                    <w:bottom w:val="single" w:sz="4" w:space="0" w:color="auto"/>
                                    <w:right w:val="single" w:sz="4" w:space="0" w:color="auto"/>
                                  </w:tcBorders>
                                  <w:shd w:val="clear" w:color="auto" w:fill="00B050"/>
                                  <w:vAlign w:val="center"/>
                                </w:tcPr>
                                <w:p w14:paraId="2F478E7A" w14:textId="77777777" w:rsidR="00221D11" w:rsidRDefault="00221D11">
                                  <w:pPr>
                                    <w:jc w:val="center"/>
                                    <w:rPr>
                                      <w:rFonts w:asciiTheme="majorBidi" w:hAnsiTheme="majorBidi" w:cstheme="majorBidi"/>
                                      <w:b/>
                                      <w:bCs/>
                                      <w:sz w:val="26"/>
                                      <w:szCs w:val="26"/>
                                    </w:rPr>
                                  </w:pPr>
                                </w:p>
                              </w:tc>
                            </w:tr>
                          </w:tbl>
                          <w:p w14:paraId="76EEEB88" w14:textId="77777777" w:rsidR="00221D11" w:rsidRDefault="00221D11" w:rsidP="00C961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79FF4" id="Text Box 12" o:spid="_x0000_s1028" type="#_x0000_t202" style="position:absolute;margin-left:-25.15pt;margin-top:25.65pt;width:532.45pt;height:414.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" strokeweight="1.5pt">
                <v:textbox>
                  <w:txbxContent>
                    <w:p w14:paraId="492F9990" w14:textId="77777777" w:rsidR="00221D11" w:rsidRDefault="00221D11" w:rsidP="00C96172"/>
                    <w:p w14:paraId="422300C1" w14:textId="77777777" w:rsidR="00221D11" w:rsidRDefault="00221D11" w:rsidP="00C96172"/>
                    <w:tbl>
                      <w:tblPr>
                        <w:tblW w:w="4592" w:type="pct"/>
                        <w:tblInd w:w="355" w:type="dxa"/>
                        <w:tblLook w:val="04A0" w:firstRow="1" w:lastRow="0" w:firstColumn="1" w:lastColumn="0" w:noHBand="0" w:noVBand="1"/>
                      </w:tblPr>
                      <w:tblGrid>
                        <w:gridCol w:w="6074"/>
                        <w:gridCol w:w="3372"/>
                      </w:tblGrid>
                      <w:tr w:rsidR="00221D11" w14:paraId="70F194FE" w14:textId="77777777" w:rsidTr="008659D0">
                        <w:trPr>
                          <w:trHeight w:val="625"/>
                        </w:trPr>
                        <w:tc>
                          <w:tcPr>
                            <w:tcW w:w="5000" w:type="pct"/>
                            <w:gridSpan w:val="2"/>
                            <w:tcBorders>
                              <w:top w:val="single" w:sz="18" w:space="0" w:color="auto"/>
                              <w:left w:val="single" w:sz="18" w:space="0" w:color="auto"/>
                              <w:bottom w:val="single" w:sz="18" w:space="0" w:color="auto"/>
                              <w:right w:val="single" w:sz="18" w:space="0" w:color="auto"/>
                            </w:tcBorders>
                            <w:vAlign w:val="center"/>
                            <w:hideMark/>
                          </w:tcPr>
                          <w:p w14:paraId="53E0C4FA" w14:textId="77777777" w:rsidR="00221D11" w:rsidRPr="006C0CA0" w:rsidRDefault="00221D11">
                            <w:pPr>
                              <w:jc w:val="center"/>
                              <w:rPr>
                                <w:rFonts w:asciiTheme="majorBidi" w:hAnsiTheme="majorBidi" w:cstheme="majorBidi"/>
                                <w:b/>
                                <w:bCs/>
                                <w:sz w:val="26"/>
                                <w:szCs w:val="26"/>
                              </w:rPr>
                            </w:pPr>
                            <w:r w:rsidRPr="006C0CA0">
                              <w:rPr>
                                <w:rFonts w:asciiTheme="majorBidi" w:hAnsiTheme="majorBidi" w:cstheme="majorBidi"/>
                                <w:b/>
                                <w:bCs/>
                                <w:sz w:val="26"/>
                                <w:szCs w:val="26"/>
                              </w:rPr>
                              <w:t>Summary of information related to calculation of the liquidity coverage ratio (LCR)</w:t>
                            </w:r>
                          </w:p>
                        </w:tc>
                      </w:tr>
                      <w:tr w:rsidR="00221D11" w14:paraId="0173A6BC" w14:textId="77777777" w:rsidTr="008659D0">
                        <w:tc>
                          <w:tcPr>
                            <w:tcW w:w="5000" w:type="pct"/>
                            <w:gridSpan w:val="2"/>
                            <w:tcBorders>
                              <w:top w:val="single" w:sz="18" w:space="0" w:color="auto"/>
                              <w:left w:val="nil"/>
                              <w:bottom w:val="single" w:sz="4" w:space="0" w:color="auto"/>
                              <w:right w:val="nil"/>
                            </w:tcBorders>
                          </w:tcPr>
                          <w:p w14:paraId="7EEDBCDF" w14:textId="77777777" w:rsidR="00221D11" w:rsidRDefault="00221D11">
                            <w:pPr>
                              <w:rPr>
                                <w:rFonts w:asciiTheme="majorBidi" w:hAnsiTheme="majorBidi" w:cstheme="majorBidi"/>
                                <w:sz w:val="26"/>
                                <w:szCs w:val="26"/>
                              </w:rPr>
                            </w:pPr>
                          </w:p>
                        </w:tc>
                      </w:tr>
                      <w:tr w:rsidR="00221D11" w14:paraId="7399506B" w14:textId="77777777" w:rsidTr="008659D0">
                        <w:trPr>
                          <w:trHeight w:val="517"/>
                        </w:trPr>
                        <w:tc>
                          <w:tcPr>
                            <w:tcW w:w="321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CD0272E" w14:textId="77777777" w:rsidR="00221D11" w:rsidRPr="006C0CA0" w:rsidRDefault="00221D11">
                            <w:pPr>
                              <w:jc w:val="center"/>
                              <w:rPr>
                                <w:rFonts w:asciiTheme="majorBidi" w:hAnsiTheme="majorBidi" w:cstheme="majorBidi"/>
                                <w:b/>
                                <w:bCs/>
                                <w:sz w:val="24"/>
                                <w:szCs w:val="24"/>
                              </w:rPr>
                            </w:pPr>
                            <w:r w:rsidRPr="006C0CA0">
                              <w:rPr>
                                <w:rFonts w:asciiTheme="majorBidi" w:hAnsiTheme="majorBidi" w:cstheme="majorBidi"/>
                                <w:b/>
                                <w:bCs/>
                                <w:sz w:val="24"/>
                                <w:szCs w:val="24"/>
                              </w:rPr>
                              <w:t>Item</w:t>
                            </w:r>
                          </w:p>
                        </w:tc>
                        <w:tc>
                          <w:tcPr>
                            <w:tcW w:w="178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7BE1FB" w14:textId="77777777" w:rsidR="00221D11" w:rsidRPr="006C0CA0" w:rsidRDefault="00221D11">
                            <w:pPr>
                              <w:jc w:val="center"/>
                              <w:rPr>
                                <w:rFonts w:asciiTheme="majorBidi" w:hAnsiTheme="majorBidi" w:cstheme="majorBidi"/>
                                <w:b/>
                                <w:bCs/>
                                <w:sz w:val="24"/>
                                <w:szCs w:val="24"/>
                              </w:rPr>
                            </w:pPr>
                            <w:r w:rsidRPr="006C0CA0">
                              <w:rPr>
                                <w:rFonts w:asciiTheme="majorBidi" w:hAnsiTheme="majorBidi" w:cstheme="majorBidi"/>
                                <w:b/>
                                <w:bCs/>
                                <w:sz w:val="24"/>
                                <w:szCs w:val="24"/>
                              </w:rPr>
                              <w:t>Amount (</w:t>
                            </w:r>
                            <w:r w:rsidRPr="006C0CA0">
                              <w:rPr>
                                <w:rFonts w:asciiTheme="majorBidi" w:hAnsiTheme="majorBidi" w:cstheme="majorBidi"/>
                                <w:sz w:val="24"/>
                                <w:szCs w:val="24"/>
                              </w:rPr>
                              <w:t>in</w:t>
                            </w:r>
                            <w:r w:rsidRPr="006C0CA0">
                              <w:rPr>
                                <w:rFonts w:asciiTheme="majorBidi" w:hAnsiTheme="majorBidi" w:cstheme="majorBidi"/>
                                <w:b/>
                                <w:bCs/>
                                <w:sz w:val="24"/>
                                <w:szCs w:val="24"/>
                              </w:rPr>
                              <w:t xml:space="preserve"> </w:t>
                            </w:r>
                            <w:r w:rsidRPr="006C0CA0">
                              <w:rPr>
                                <w:rFonts w:asciiTheme="majorBidi" w:hAnsiTheme="majorBidi" w:cstheme="majorBidi"/>
                                <w:sz w:val="24"/>
                                <w:szCs w:val="24"/>
                              </w:rPr>
                              <w:t>thousands</w:t>
                            </w:r>
                            <w:r w:rsidRPr="006C0CA0">
                              <w:rPr>
                                <w:rFonts w:asciiTheme="majorBidi" w:hAnsiTheme="majorBidi" w:cstheme="majorBidi"/>
                                <w:b/>
                                <w:bCs/>
                                <w:sz w:val="24"/>
                                <w:szCs w:val="24"/>
                              </w:rPr>
                              <w:t>)</w:t>
                            </w:r>
                          </w:p>
                        </w:tc>
                      </w:tr>
                      <w:tr w:rsidR="00221D11" w14:paraId="53BF8C70" w14:textId="77777777" w:rsidTr="008659D0">
                        <w:trPr>
                          <w:trHeight w:val="432"/>
                        </w:trPr>
                        <w:tc>
                          <w:tcPr>
                            <w:tcW w:w="3215" w:type="pct"/>
                            <w:tcBorders>
                              <w:top w:val="single" w:sz="4" w:space="0" w:color="auto"/>
                              <w:left w:val="single" w:sz="4" w:space="0" w:color="auto"/>
                              <w:bottom w:val="single" w:sz="4" w:space="0" w:color="auto"/>
                              <w:right w:val="single" w:sz="4" w:space="0" w:color="auto"/>
                            </w:tcBorders>
                            <w:vAlign w:val="center"/>
                            <w:hideMark/>
                          </w:tcPr>
                          <w:p w14:paraId="5BAF0AD6" w14:textId="77777777" w:rsidR="00221D11" w:rsidRPr="006C0CA0" w:rsidRDefault="00221D11">
                            <w:pPr>
                              <w:rPr>
                                <w:rFonts w:asciiTheme="majorBidi" w:hAnsiTheme="majorBidi" w:cstheme="majorBidi"/>
                                <w:sz w:val="24"/>
                                <w:szCs w:val="24"/>
                              </w:rPr>
                            </w:pPr>
                            <w:r w:rsidRPr="006C0CA0">
                              <w:rPr>
                                <w:rFonts w:asciiTheme="majorBidi" w:hAnsiTheme="majorBidi" w:cstheme="majorBidi"/>
                                <w:sz w:val="24"/>
                                <w:szCs w:val="24"/>
                              </w:rPr>
                              <w:t>Total HQLA before adjustments</w:t>
                            </w:r>
                          </w:p>
                        </w:tc>
                        <w:tc>
                          <w:tcPr>
                            <w:tcW w:w="1785" w:type="pct"/>
                            <w:tcBorders>
                              <w:top w:val="single" w:sz="4" w:space="0" w:color="auto"/>
                              <w:left w:val="single" w:sz="4" w:space="0" w:color="auto"/>
                              <w:bottom w:val="single" w:sz="4" w:space="0" w:color="auto"/>
                              <w:right w:val="single" w:sz="4" w:space="0" w:color="auto"/>
                            </w:tcBorders>
                            <w:vAlign w:val="center"/>
                            <w:hideMark/>
                          </w:tcPr>
                          <w:p w14:paraId="653F9838" w14:textId="77777777" w:rsidR="00221D11" w:rsidRPr="006C0CA0" w:rsidRDefault="00221D11">
                            <w:pPr>
                              <w:rPr>
                                <w:rFonts w:asciiTheme="majorBidi" w:hAnsiTheme="majorBidi" w:cstheme="majorBidi"/>
                                <w:b/>
                                <w:bCs/>
                                <w:sz w:val="24"/>
                                <w:szCs w:val="24"/>
                              </w:rPr>
                            </w:pPr>
                            <w:r w:rsidRPr="006C0CA0">
                              <w:rPr>
                                <w:rFonts w:asciiTheme="majorBidi" w:hAnsiTheme="majorBidi" w:cstheme="majorBidi"/>
                                <w:b/>
                                <w:bCs/>
                                <w:sz w:val="24"/>
                                <w:szCs w:val="24"/>
                              </w:rPr>
                              <w:t>-</w:t>
                            </w:r>
                          </w:p>
                        </w:tc>
                      </w:tr>
                      <w:tr w:rsidR="00221D11" w14:paraId="7D854EE3" w14:textId="77777777" w:rsidTr="008659D0">
                        <w:trPr>
                          <w:trHeight w:val="432"/>
                        </w:trPr>
                        <w:tc>
                          <w:tcPr>
                            <w:tcW w:w="3215" w:type="pct"/>
                            <w:tcBorders>
                              <w:top w:val="single" w:sz="4" w:space="0" w:color="auto"/>
                              <w:left w:val="single" w:sz="4" w:space="0" w:color="auto"/>
                              <w:bottom w:val="single" w:sz="4" w:space="0" w:color="auto"/>
                              <w:right w:val="single" w:sz="4" w:space="0" w:color="auto"/>
                            </w:tcBorders>
                            <w:vAlign w:val="center"/>
                            <w:hideMark/>
                          </w:tcPr>
                          <w:p w14:paraId="767B7455" w14:textId="77777777" w:rsidR="00221D11" w:rsidRPr="006C0CA0" w:rsidRDefault="00221D11">
                            <w:pPr>
                              <w:rPr>
                                <w:rFonts w:asciiTheme="majorBidi" w:hAnsiTheme="majorBidi" w:cstheme="majorBidi"/>
                                <w:sz w:val="24"/>
                                <w:szCs w:val="24"/>
                              </w:rPr>
                            </w:pPr>
                            <w:r w:rsidRPr="006C0CA0">
                              <w:rPr>
                                <w:rFonts w:asciiTheme="majorBidi" w:hAnsiTheme="majorBidi" w:cstheme="majorBidi"/>
                                <w:sz w:val="24"/>
                                <w:szCs w:val="24"/>
                              </w:rPr>
                              <w:t>Total HQLA after adjustments</w:t>
                            </w:r>
                          </w:p>
                        </w:tc>
                        <w:tc>
                          <w:tcPr>
                            <w:tcW w:w="1785" w:type="pct"/>
                            <w:tcBorders>
                              <w:top w:val="single" w:sz="4" w:space="0" w:color="auto"/>
                              <w:left w:val="single" w:sz="4" w:space="0" w:color="auto"/>
                              <w:bottom w:val="single" w:sz="4" w:space="0" w:color="auto"/>
                              <w:right w:val="single" w:sz="4" w:space="0" w:color="auto"/>
                            </w:tcBorders>
                            <w:vAlign w:val="center"/>
                            <w:hideMark/>
                          </w:tcPr>
                          <w:p w14:paraId="792AE44D" w14:textId="77777777" w:rsidR="00221D11" w:rsidRPr="006C0CA0" w:rsidRDefault="00221D11">
                            <w:pPr>
                              <w:rPr>
                                <w:rFonts w:asciiTheme="majorBidi" w:hAnsiTheme="majorBidi" w:cstheme="majorBidi"/>
                                <w:b/>
                                <w:bCs/>
                                <w:sz w:val="24"/>
                                <w:szCs w:val="24"/>
                              </w:rPr>
                            </w:pPr>
                            <w:r w:rsidRPr="006C0CA0">
                              <w:rPr>
                                <w:rFonts w:asciiTheme="majorBidi" w:hAnsiTheme="majorBidi" w:cstheme="majorBidi"/>
                                <w:b/>
                                <w:bCs/>
                                <w:sz w:val="24"/>
                                <w:szCs w:val="24"/>
                              </w:rPr>
                              <w:t>-</w:t>
                            </w:r>
                          </w:p>
                        </w:tc>
                      </w:tr>
                      <w:tr w:rsidR="00221D11" w14:paraId="03EB9AF4" w14:textId="77777777" w:rsidTr="008659D0">
                        <w:trPr>
                          <w:trHeight w:val="432"/>
                        </w:trPr>
                        <w:tc>
                          <w:tcPr>
                            <w:tcW w:w="3215" w:type="pct"/>
                            <w:tcBorders>
                              <w:top w:val="single" w:sz="4" w:space="0" w:color="auto"/>
                              <w:left w:val="single" w:sz="4" w:space="0" w:color="auto"/>
                              <w:bottom w:val="single" w:sz="4" w:space="0" w:color="auto"/>
                              <w:right w:val="single" w:sz="4" w:space="0" w:color="auto"/>
                            </w:tcBorders>
                            <w:vAlign w:val="center"/>
                            <w:hideMark/>
                          </w:tcPr>
                          <w:p w14:paraId="7E305079" w14:textId="77777777" w:rsidR="00221D11" w:rsidRPr="006C0CA0" w:rsidRDefault="00221D11">
                            <w:pPr>
                              <w:rPr>
                                <w:rFonts w:asciiTheme="majorBidi" w:hAnsiTheme="majorBidi" w:cstheme="majorBidi"/>
                                <w:sz w:val="24"/>
                                <w:szCs w:val="24"/>
                              </w:rPr>
                            </w:pPr>
                            <w:r w:rsidRPr="006C0CA0">
                              <w:rPr>
                                <w:rFonts w:asciiTheme="majorBidi" w:hAnsiTheme="majorBidi" w:cstheme="majorBidi"/>
                                <w:sz w:val="24"/>
                                <w:szCs w:val="24"/>
                              </w:rPr>
                              <w:t>Total cash outflows</w:t>
                            </w:r>
                          </w:p>
                        </w:tc>
                        <w:tc>
                          <w:tcPr>
                            <w:tcW w:w="1785" w:type="pct"/>
                            <w:tcBorders>
                              <w:top w:val="single" w:sz="4" w:space="0" w:color="auto"/>
                              <w:left w:val="single" w:sz="4" w:space="0" w:color="auto"/>
                              <w:bottom w:val="single" w:sz="4" w:space="0" w:color="auto"/>
                              <w:right w:val="single" w:sz="4" w:space="0" w:color="auto"/>
                            </w:tcBorders>
                            <w:vAlign w:val="center"/>
                            <w:hideMark/>
                          </w:tcPr>
                          <w:p w14:paraId="1E8C3575" w14:textId="77777777" w:rsidR="00221D11" w:rsidRPr="006C0CA0" w:rsidRDefault="00221D11">
                            <w:pPr>
                              <w:rPr>
                                <w:rFonts w:asciiTheme="majorBidi" w:hAnsiTheme="majorBidi" w:cstheme="majorBidi"/>
                                <w:b/>
                                <w:bCs/>
                                <w:sz w:val="24"/>
                                <w:szCs w:val="24"/>
                              </w:rPr>
                            </w:pPr>
                            <w:r w:rsidRPr="006C0CA0">
                              <w:rPr>
                                <w:rFonts w:asciiTheme="majorBidi" w:hAnsiTheme="majorBidi" w:cstheme="majorBidi"/>
                                <w:b/>
                                <w:bCs/>
                                <w:sz w:val="24"/>
                                <w:szCs w:val="24"/>
                              </w:rPr>
                              <w:t>-</w:t>
                            </w:r>
                          </w:p>
                        </w:tc>
                      </w:tr>
                      <w:tr w:rsidR="00221D11" w14:paraId="5189159C" w14:textId="77777777" w:rsidTr="008659D0">
                        <w:trPr>
                          <w:trHeight w:val="432"/>
                        </w:trPr>
                        <w:tc>
                          <w:tcPr>
                            <w:tcW w:w="3215" w:type="pct"/>
                            <w:tcBorders>
                              <w:top w:val="single" w:sz="4" w:space="0" w:color="auto"/>
                              <w:left w:val="single" w:sz="4" w:space="0" w:color="auto"/>
                              <w:bottom w:val="single" w:sz="4" w:space="0" w:color="auto"/>
                              <w:right w:val="single" w:sz="4" w:space="0" w:color="auto"/>
                            </w:tcBorders>
                            <w:vAlign w:val="center"/>
                            <w:hideMark/>
                          </w:tcPr>
                          <w:p w14:paraId="00A44721" w14:textId="77777777" w:rsidR="00221D11" w:rsidRPr="006C0CA0" w:rsidRDefault="00221D11">
                            <w:pPr>
                              <w:rPr>
                                <w:rFonts w:asciiTheme="majorBidi" w:hAnsiTheme="majorBidi" w:cstheme="majorBidi"/>
                                <w:sz w:val="24"/>
                                <w:szCs w:val="24"/>
                              </w:rPr>
                            </w:pPr>
                            <w:r w:rsidRPr="006C0CA0">
                              <w:rPr>
                                <w:rFonts w:asciiTheme="majorBidi" w:hAnsiTheme="majorBidi" w:cstheme="majorBidi"/>
                                <w:sz w:val="24"/>
                                <w:szCs w:val="24"/>
                              </w:rPr>
                              <w:t>Total cash inflows before applying the cap of (75%)</w:t>
                            </w:r>
                          </w:p>
                        </w:tc>
                        <w:tc>
                          <w:tcPr>
                            <w:tcW w:w="1785" w:type="pct"/>
                            <w:tcBorders>
                              <w:top w:val="single" w:sz="4" w:space="0" w:color="auto"/>
                              <w:left w:val="single" w:sz="4" w:space="0" w:color="auto"/>
                              <w:bottom w:val="single" w:sz="4" w:space="0" w:color="auto"/>
                              <w:right w:val="single" w:sz="4" w:space="0" w:color="auto"/>
                            </w:tcBorders>
                            <w:vAlign w:val="center"/>
                            <w:hideMark/>
                          </w:tcPr>
                          <w:p w14:paraId="39497137" w14:textId="77777777" w:rsidR="00221D11" w:rsidRPr="006C0CA0" w:rsidRDefault="00221D11">
                            <w:pPr>
                              <w:rPr>
                                <w:rFonts w:asciiTheme="majorBidi" w:hAnsiTheme="majorBidi" w:cstheme="majorBidi"/>
                                <w:b/>
                                <w:bCs/>
                                <w:sz w:val="24"/>
                                <w:szCs w:val="24"/>
                              </w:rPr>
                            </w:pPr>
                            <w:r w:rsidRPr="006C0CA0">
                              <w:rPr>
                                <w:rFonts w:asciiTheme="majorBidi" w:hAnsiTheme="majorBidi" w:cstheme="majorBidi"/>
                                <w:b/>
                                <w:bCs/>
                                <w:sz w:val="24"/>
                                <w:szCs w:val="24"/>
                              </w:rPr>
                              <w:t>-</w:t>
                            </w:r>
                          </w:p>
                        </w:tc>
                      </w:tr>
                      <w:tr w:rsidR="00221D11" w14:paraId="0E46B3D1" w14:textId="77777777" w:rsidTr="008659D0">
                        <w:trPr>
                          <w:trHeight w:val="432"/>
                        </w:trPr>
                        <w:tc>
                          <w:tcPr>
                            <w:tcW w:w="3215" w:type="pct"/>
                            <w:tcBorders>
                              <w:top w:val="single" w:sz="4" w:space="0" w:color="auto"/>
                              <w:left w:val="single" w:sz="4" w:space="0" w:color="auto"/>
                              <w:bottom w:val="single" w:sz="4" w:space="0" w:color="auto"/>
                              <w:right w:val="single" w:sz="4" w:space="0" w:color="auto"/>
                            </w:tcBorders>
                            <w:vAlign w:val="center"/>
                            <w:hideMark/>
                          </w:tcPr>
                          <w:p w14:paraId="130EE3AE" w14:textId="77777777" w:rsidR="00221D11" w:rsidRPr="006C0CA0" w:rsidRDefault="00221D11">
                            <w:pPr>
                              <w:rPr>
                                <w:rFonts w:asciiTheme="majorBidi" w:hAnsiTheme="majorBidi" w:cstheme="majorBidi"/>
                                <w:sz w:val="24"/>
                                <w:szCs w:val="24"/>
                              </w:rPr>
                            </w:pPr>
                            <w:r w:rsidRPr="006C0CA0">
                              <w:rPr>
                                <w:rFonts w:asciiTheme="majorBidi" w:hAnsiTheme="majorBidi" w:cstheme="majorBidi"/>
                                <w:sz w:val="24"/>
                                <w:szCs w:val="24"/>
                              </w:rPr>
                              <w:t>Total cash inflows after applying the cap of (75%)</w:t>
                            </w:r>
                          </w:p>
                        </w:tc>
                        <w:tc>
                          <w:tcPr>
                            <w:tcW w:w="1785" w:type="pct"/>
                            <w:tcBorders>
                              <w:top w:val="single" w:sz="4" w:space="0" w:color="auto"/>
                              <w:left w:val="single" w:sz="4" w:space="0" w:color="auto"/>
                              <w:bottom w:val="single" w:sz="4" w:space="0" w:color="auto"/>
                              <w:right w:val="single" w:sz="4" w:space="0" w:color="auto"/>
                            </w:tcBorders>
                            <w:vAlign w:val="center"/>
                            <w:hideMark/>
                          </w:tcPr>
                          <w:p w14:paraId="3D41542A" w14:textId="77777777" w:rsidR="00221D11" w:rsidRPr="006C0CA0" w:rsidRDefault="00221D11">
                            <w:pPr>
                              <w:rPr>
                                <w:rFonts w:asciiTheme="majorBidi" w:hAnsiTheme="majorBidi" w:cstheme="majorBidi"/>
                                <w:b/>
                                <w:bCs/>
                                <w:sz w:val="24"/>
                                <w:szCs w:val="24"/>
                              </w:rPr>
                            </w:pPr>
                            <w:r w:rsidRPr="006C0CA0">
                              <w:rPr>
                                <w:rFonts w:asciiTheme="majorBidi" w:hAnsiTheme="majorBidi" w:cstheme="majorBidi"/>
                                <w:b/>
                                <w:bCs/>
                                <w:sz w:val="24"/>
                                <w:szCs w:val="24"/>
                              </w:rPr>
                              <w:t>-</w:t>
                            </w:r>
                          </w:p>
                        </w:tc>
                      </w:tr>
                      <w:tr w:rsidR="00221D11" w14:paraId="34E5DE16" w14:textId="77777777" w:rsidTr="008659D0">
                        <w:trPr>
                          <w:trHeight w:val="432"/>
                        </w:trPr>
                        <w:tc>
                          <w:tcPr>
                            <w:tcW w:w="3215" w:type="pct"/>
                            <w:tcBorders>
                              <w:top w:val="single" w:sz="4" w:space="0" w:color="auto"/>
                              <w:left w:val="single" w:sz="4" w:space="0" w:color="auto"/>
                              <w:bottom w:val="single" w:sz="4" w:space="0" w:color="auto"/>
                              <w:right w:val="single" w:sz="4" w:space="0" w:color="auto"/>
                            </w:tcBorders>
                            <w:vAlign w:val="center"/>
                            <w:hideMark/>
                          </w:tcPr>
                          <w:p w14:paraId="496D0343" w14:textId="77777777" w:rsidR="00221D11" w:rsidRPr="006C0CA0" w:rsidRDefault="00221D11">
                            <w:pPr>
                              <w:rPr>
                                <w:rFonts w:asciiTheme="majorBidi" w:hAnsiTheme="majorBidi" w:cstheme="majorBidi"/>
                                <w:sz w:val="24"/>
                                <w:szCs w:val="24"/>
                              </w:rPr>
                            </w:pPr>
                            <w:r w:rsidRPr="006C0CA0">
                              <w:rPr>
                                <w:rFonts w:asciiTheme="majorBidi" w:hAnsiTheme="majorBidi" w:cstheme="majorBidi"/>
                                <w:sz w:val="24"/>
                                <w:szCs w:val="24"/>
                              </w:rPr>
                              <w:t>Net cash outflows</w:t>
                            </w:r>
                          </w:p>
                        </w:tc>
                        <w:tc>
                          <w:tcPr>
                            <w:tcW w:w="1785" w:type="pct"/>
                            <w:tcBorders>
                              <w:top w:val="single" w:sz="4" w:space="0" w:color="auto"/>
                              <w:left w:val="single" w:sz="4" w:space="0" w:color="auto"/>
                              <w:bottom w:val="single" w:sz="4" w:space="0" w:color="auto"/>
                              <w:right w:val="single" w:sz="4" w:space="0" w:color="auto"/>
                            </w:tcBorders>
                            <w:vAlign w:val="center"/>
                            <w:hideMark/>
                          </w:tcPr>
                          <w:p w14:paraId="7622ECDD" w14:textId="77777777" w:rsidR="00221D11" w:rsidRPr="006C0CA0" w:rsidRDefault="00221D11">
                            <w:pPr>
                              <w:rPr>
                                <w:rFonts w:asciiTheme="majorBidi" w:hAnsiTheme="majorBidi" w:cstheme="majorBidi"/>
                                <w:b/>
                                <w:bCs/>
                                <w:sz w:val="24"/>
                                <w:szCs w:val="24"/>
                              </w:rPr>
                            </w:pPr>
                            <w:r w:rsidRPr="006C0CA0">
                              <w:rPr>
                                <w:rFonts w:asciiTheme="majorBidi" w:hAnsiTheme="majorBidi" w:cstheme="majorBidi"/>
                                <w:b/>
                                <w:bCs/>
                                <w:sz w:val="24"/>
                                <w:szCs w:val="24"/>
                              </w:rPr>
                              <w:t>-</w:t>
                            </w:r>
                          </w:p>
                        </w:tc>
                      </w:tr>
                      <w:tr w:rsidR="00221D11" w14:paraId="19A498EC" w14:textId="77777777" w:rsidTr="008659D0">
                        <w:trPr>
                          <w:trHeight w:val="432"/>
                        </w:trPr>
                        <w:tc>
                          <w:tcPr>
                            <w:tcW w:w="3215" w:type="pct"/>
                            <w:tcBorders>
                              <w:top w:val="single" w:sz="4" w:space="0" w:color="auto"/>
                              <w:left w:val="single" w:sz="4" w:space="0" w:color="auto"/>
                              <w:bottom w:val="single" w:sz="4" w:space="0" w:color="auto"/>
                              <w:right w:val="single" w:sz="4" w:space="0" w:color="auto"/>
                            </w:tcBorders>
                            <w:vAlign w:val="center"/>
                          </w:tcPr>
                          <w:p w14:paraId="527E6B67" w14:textId="77777777" w:rsidR="00221D11" w:rsidRDefault="00221D11">
                            <w:pPr>
                              <w:rPr>
                                <w:rFonts w:asciiTheme="majorBidi" w:hAnsiTheme="majorBidi" w:cstheme="majorBidi"/>
                                <w:sz w:val="26"/>
                                <w:szCs w:val="26"/>
                              </w:rPr>
                            </w:pPr>
                          </w:p>
                        </w:tc>
                        <w:tc>
                          <w:tcPr>
                            <w:tcW w:w="1785" w:type="pct"/>
                            <w:tcBorders>
                              <w:top w:val="single" w:sz="4" w:space="0" w:color="auto"/>
                              <w:left w:val="single" w:sz="4" w:space="0" w:color="auto"/>
                              <w:bottom w:val="single" w:sz="4" w:space="0" w:color="auto"/>
                              <w:right w:val="single" w:sz="4" w:space="0" w:color="auto"/>
                            </w:tcBorders>
                            <w:vAlign w:val="center"/>
                          </w:tcPr>
                          <w:p w14:paraId="56EB3D89" w14:textId="77777777" w:rsidR="00221D11" w:rsidRDefault="00221D11">
                            <w:pPr>
                              <w:rPr>
                                <w:rFonts w:asciiTheme="majorBidi" w:hAnsiTheme="majorBidi" w:cstheme="majorBidi"/>
                                <w:b/>
                                <w:bCs/>
                                <w:sz w:val="26"/>
                                <w:szCs w:val="26"/>
                              </w:rPr>
                            </w:pPr>
                          </w:p>
                        </w:tc>
                      </w:tr>
                      <w:tr w:rsidR="00221D11" w14:paraId="6731A760" w14:textId="77777777" w:rsidTr="008659D0">
                        <w:trPr>
                          <w:trHeight w:val="432"/>
                        </w:trPr>
                        <w:tc>
                          <w:tcPr>
                            <w:tcW w:w="3215" w:type="pct"/>
                            <w:tcBorders>
                              <w:top w:val="single" w:sz="4" w:space="0" w:color="auto"/>
                              <w:left w:val="single" w:sz="4" w:space="0" w:color="auto"/>
                              <w:bottom w:val="single" w:sz="4" w:space="0" w:color="auto"/>
                              <w:right w:val="single" w:sz="4" w:space="0" w:color="auto"/>
                            </w:tcBorders>
                            <w:shd w:val="clear" w:color="auto" w:fill="00B050"/>
                            <w:vAlign w:val="center"/>
                            <w:hideMark/>
                          </w:tcPr>
                          <w:p w14:paraId="5A8B5BA4" w14:textId="77777777" w:rsidR="00221D11" w:rsidRDefault="00221D11" w:rsidP="008659D0">
                            <w:pPr>
                              <w:spacing w:after="0"/>
                              <w:jc w:val="center"/>
                              <w:rPr>
                                <w:rFonts w:asciiTheme="majorBidi" w:hAnsiTheme="majorBidi" w:cstheme="majorBidi"/>
                                <w:b/>
                                <w:bCs/>
                                <w:sz w:val="26"/>
                                <w:szCs w:val="26"/>
                              </w:rPr>
                            </w:pPr>
                            <w:r>
                              <w:rPr>
                                <w:rFonts w:asciiTheme="majorBidi" w:hAnsiTheme="majorBidi" w:cstheme="majorBidi"/>
                                <w:b/>
                                <w:bCs/>
                                <w:sz w:val="26"/>
                                <w:szCs w:val="26"/>
                              </w:rPr>
                              <w:t>Liquidity Coverage Ratio</w:t>
                            </w:r>
                          </w:p>
                        </w:tc>
                        <w:tc>
                          <w:tcPr>
                            <w:tcW w:w="1785" w:type="pct"/>
                            <w:tcBorders>
                              <w:top w:val="single" w:sz="4" w:space="0" w:color="auto"/>
                              <w:left w:val="single" w:sz="4" w:space="0" w:color="auto"/>
                              <w:bottom w:val="single" w:sz="4" w:space="0" w:color="auto"/>
                              <w:right w:val="single" w:sz="4" w:space="0" w:color="auto"/>
                            </w:tcBorders>
                            <w:shd w:val="clear" w:color="auto" w:fill="00B050"/>
                            <w:vAlign w:val="center"/>
                          </w:tcPr>
                          <w:p w14:paraId="2F478E7A" w14:textId="77777777" w:rsidR="00221D11" w:rsidRDefault="00221D11">
                            <w:pPr>
                              <w:jc w:val="center"/>
                              <w:rPr>
                                <w:rFonts w:asciiTheme="majorBidi" w:hAnsiTheme="majorBidi" w:cstheme="majorBidi"/>
                                <w:b/>
                                <w:bCs/>
                                <w:sz w:val="26"/>
                                <w:szCs w:val="26"/>
                              </w:rPr>
                            </w:pPr>
                          </w:p>
                        </w:tc>
                      </w:tr>
                    </w:tbl>
                    <w:p w14:paraId="76EEEB88" w14:textId="77777777" w:rsidR="00221D11" w:rsidRDefault="00221D11" w:rsidP="00C96172"/>
                  </w:txbxContent>
                </v:textbox>
                <w10:wrap type="square" anchorx="margin"/>
              </v:shape>
            </w:pict>
          </mc:Fallback>
        </mc:AlternateContent>
      </w:r>
    </w:p>
    <w:p w14:paraId="1FFE6ADD" w14:textId="77777777" w:rsidR="00C96172" w:rsidRDefault="00C96172" w:rsidP="00C96172"/>
    <w:p w14:paraId="7E5664C4" w14:textId="77777777" w:rsidR="00C96172" w:rsidRDefault="00C96172" w:rsidP="00C96172"/>
    <w:p w14:paraId="5364BFA8" w14:textId="77777777" w:rsidR="00C96172" w:rsidRDefault="00C96172" w:rsidP="00C96172"/>
    <w:p w14:paraId="5B19696B" w14:textId="77777777" w:rsidR="00C96172" w:rsidRDefault="00C96172" w:rsidP="00C96172">
      <w:pPr>
        <w:spacing w:after="0"/>
        <w:sectPr w:rsidR="00C96172" w:rsidSect="006C0CA0">
          <w:headerReference w:type="default" r:id="rId17"/>
          <w:footerReference w:type="default" r:id="rId18"/>
          <w:pgSz w:w="12240" w:h="15840"/>
          <w:pgMar w:top="1440" w:right="1440" w:bottom="1440" w:left="1440" w:header="720" w:footer="92" w:gutter="0"/>
          <w:pgNumType w:start="1"/>
          <w:cols w:space="720"/>
        </w:sectPr>
      </w:pPr>
    </w:p>
    <w:tbl>
      <w:tblPr>
        <w:tblW w:w="14760" w:type="dxa"/>
        <w:tblInd w:w="-905" w:type="dxa"/>
        <w:tblLook w:val="04A0" w:firstRow="1" w:lastRow="0" w:firstColumn="1" w:lastColumn="0" w:noHBand="0" w:noVBand="1"/>
      </w:tblPr>
      <w:tblGrid>
        <w:gridCol w:w="1026"/>
        <w:gridCol w:w="7309"/>
        <w:gridCol w:w="1115"/>
        <w:gridCol w:w="769"/>
        <w:gridCol w:w="777"/>
        <w:gridCol w:w="627"/>
        <w:gridCol w:w="627"/>
        <w:gridCol w:w="716"/>
        <w:gridCol w:w="804"/>
        <w:gridCol w:w="990"/>
      </w:tblGrid>
      <w:tr w:rsidR="00C96172" w:rsidRPr="006C0CA0" w14:paraId="254A4A6A" w14:textId="77777777" w:rsidTr="00494523">
        <w:trPr>
          <w:trHeight w:val="20"/>
        </w:trPr>
        <w:tc>
          <w:tcPr>
            <w:tcW w:w="10996" w:type="dxa"/>
            <w:gridSpan w:val="5"/>
            <w:tcBorders>
              <w:top w:val="single" w:sz="4" w:space="0" w:color="auto"/>
              <w:left w:val="single" w:sz="4" w:space="0" w:color="auto"/>
              <w:bottom w:val="single" w:sz="4" w:space="0" w:color="auto"/>
              <w:right w:val="single" w:sz="4" w:space="0" w:color="auto"/>
            </w:tcBorders>
            <w:vAlign w:val="center"/>
            <w:hideMark/>
          </w:tcPr>
          <w:p w14:paraId="78EE2275" w14:textId="77777777" w:rsidR="00C96172" w:rsidRPr="006C0CA0" w:rsidRDefault="00C96172" w:rsidP="00494523">
            <w:pPr>
              <w:spacing w:before="120" w:after="120" w:line="200" w:lineRule="exact"/>
              <w:rPr>
                <w:rFonts w:asciiTheme="majorBidi" w:hAnsiTheme="majorBidi" w:cstheme="majorBidi"/>
                <w:b/>
                <w:bCs/>
                <w:sz w:val="26"/>
                <w:szCs w:val="26"/>
              </w:rPr>
            </w:pPr>
            <w:r w:rsidRPr="006C0CA0">
              <w:rPr>
                <w:rFonts w:asciiTheme="majorBidi" w:hAnsiTheme="majorBidi" w:cstheme="majorBidi"/>
                <w:b/>
                <w:bCs/>
                <w:sz w:val="26"/>
                <w:szCs w:val="26"/>
              </w:rPr>
              <w:lastRenderedPageBreak/>
              <w:t>High Quality Liquid Assets (HQLA)</w:t>
            </w:r>
          </w:p>
        </w:tc>
        <w:tc>
          <w:tcPr>
            <w:tcW w:w="3764" w:type="dxa"/>
            <w:gridSpan w:val="5"/>
            <w:tcBorders>
              <w:top w:val="single" w:sz="4" w:space="0" w:color="auto"/>
              <w:left w:val="single" w:sz="4" w:space="0" w:color="auto"/>
              <w:bottom w:val="single" w:sz="4" w:space="0" w:color="auto"/>
              <w:right w:val="single" w:sz="4" w:space="0" w:color="auto"/>
            </w:tcBorders>
            <w:vAlign w:val="center"/>
            <w:hideMark/>
          </w:tcPr>
          <w:p w14:paraId="62ACD49E" w14:textId="77777777" w:rsidR="00C96172" w:rsidRPr="00494523" w:rsidRDefault="00C96172" w:rsidP="006C0CA0">
            <w:pPr>
              <w:spacing w:after="0" w:line="180" w:lineRule="exact"/>
              <w:jc w:val="center"/>
              <w:rPr>
                <w:rFonts w:asciiTheme="majorBidi" w:hAnsiTheme="majorBidi" w:cstheme="majorBidi"/>
                <w:b/>
                <w:bCs/>
                <w:sz w:val="14"/>
                <w:szCs w:val="14"/>
                <w:lang w:bidi="ar-JO"/>
              </w:rPr>
            </w:pPr>
            <w:r w:rsidRPr="00494523">
              <w:rPr>
                <w:rFonts w:asciiTheme="majorBidi" w:hAnsiTheme="majorBidi" w:cstheme="majorBidi"/>
                <w:b/>
                <w:bCs/>
                <w:sz w:val="14"/>
                <w:szCs w:val="14"/>
                <w:lang w:bidi="ar-JO"/>
              </w:rPr>
              <w:t>Details of the market value for each item before haircut</w:t>
            </w:r>
          </w:p>
          <w:p w14:paraId="1B65A3D1" w14:textId="77777777" w:rsidR="00C96172" w:rsidRPr="006C0CA0" w:rsidRDefault="00C96172" w:rsidP="006C0CA0">
            <w:pPr>
              <w:spacing w:after="0" w:line="180" w:lineRule="exact"/>
              <w:jc w:val="center"/>
              <w:rPr>
                <w:rFonts w:asciiTheme="majorBidi" w:hAnsiTheme="majorBidi" w:cstheme="majorBidi"/>
                <w:b/>
                <w:bCs/>
                <w:sz w:val="16"/>
                <w:szCs w:val="16"/>
                <w:lang w:bidi="ar-JO"/>
              </w:rPr>
            </w:pPr>
            <w:r w:rsidRPr="00494523">
              <w:rPr>
                <w:rFonts w:asciiTheme="majorBidi" w:hAnsiTheme="majorBidi" w:cstheme="majorBidi"/>
                <w:b/>
                <w:bCs/>
                <w:sz w:val="14"/>
                <w:szCs w:val="14"/>
                <w:lang w:bidi="ar-JO"/>
              </w:rPr>
              <w:t xml:space="preserve"> (by currency)</w:t>
            </w:r>
          </w:p>
        </w:tc>
      </w:tr>
      <w:tr w:rsidR="006C0CA0" w:rsidRPr="006C0CA0" w14:paraId="4AEDF27A" w14:textId="77777777" w:rsidTr="00494523">
        <w:trPr>
          <w:trHeight w:val="20"/>
        </w:trPr>
        <w:tc>
          <w:tcPr>
            <w:tcW w:w="102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E1594E8" w14:textId="77777777" w:rsidR="00C96172" w:rsidRPr="00494523" w:rsidRDefault="00C96172" w:rsidP="006C0CA0">
            <w:pPr>
              <w:spacing w:after="0" w:line="180" w:lineRule="exact"/>
              <w:jc w:val="center"/>
              <w:rPr>
                <w:rFonts w:asciiTheme="majorBidi" w:hAnsiTheme="majorBidi" w:cstheme="majorBidi"/>
                <w:b/>
                <w:bCs/>
                <w:sz w:val="14"/>
                <w:szCs w:val="14"/>
                <w:rtl/>
              </w:rPr>
            </w:pPr>
            <w:r w:rsidRPr="00494523">
              <w:rPr>
                <w:rFonts w:asciiTheme="majorBidi" w:hAnsiTheme="majorBidi" w:cstheme="majorBidi"/>
                <w:b/>
                <w:bCs/>
                <w:sz w:val="14"/>
                <w:szCs w:val="14"/>
              </w:rPr>
              <w:t>References in the instructions</w:t>
            </w:r>
          </w:p>
        </w:tc>
        <w:tc>
          <w:tcPr>
            <w:tcW w:w="730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CFE5E4D" w14:textId="77777777" w:rsidR="00C96172" w:rsidRPr="00494523" w:rsidRDefault="00C96172" w:rsidP="006C0CA0">
            <w:pPr>
              <w:spacing w:after="0" w:line="180" w:lineRule="exact"/>
              <w:jc w:val="center"/>
              <w:rPr>
                <w:rFonts w:asciiTheme="majorBidi" w:hAnsiTheme="majorBidi" w:cstheme="majorBidi"/>
                <w:sz w:val="16"/>
                <w:szCs w:val="16"/>
              </w:rPr>
            </w:pPr>
            <w:r w:rsidRPr="00494523">
              <w:rPr>
                <w:rFonts w:asciiTheme="majorBidi" w:hAnsiTheme="majorBidi" w:cstheme="majorBidi"/>
                <w:sz w:val="16"/>
                <w:szCs w:val="16"/>
              </w:rPr>
              <w:t>Item</w:t>
            </w:r>
          </w:p>
        </w:tc>
        <w:tc>
          <w:tcPr>
            <w:tcW w:w="1115"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15747788" w14:textId="50FEB90C" w:rsidR="00C96172" w:rsidRPr="00494523" w:rsidRDefault="00C96172" w:rsidP="006C0CA0">
            <w:pPr>
              <w:spacing w:after="0" w:line="180" w:lineRule="exact"/>
              <w:ind w:right="-110" w:hanging="20"/>
              <w:jc w:val="center"/>
              <w:rPr>
                <w:rFonts w:asciiTheme="majorBidi" w:hAnsiTheme="majorBidi" w:cstheme="majorBidi"/>
                <w:b/>
                <w:bCs/>
                <w:sz w:val="14"/>
                <w:szCs w:val="14"/>
              </w:rPr>
            </w:pPr>
            <w:r w:rsidRPr="00494523">
              <w:rPr>
                <w:rFonts w:asciiTheme="majorBidi" w:hAnsiTheme="majorBidi" w:cstheme="majorBidi"/>
                <w:b/>
                <w:bCs/>
                <w:sz w:val="14"/>
                <w:szCs w:val="14"/>
              </w:rPr>
              <w:t>Amount (market value)</w:t>
            </w:r>
          </w:p>
          <w:p w14:paraId="301A61CB" w14:textId="77777777" w:rsidR="00C96172" w:rsidRPr="00494523" w:rsidRDefault="00C96172" w:rsidP="006C0CA0">
            <w:pPr>
              <w:spacing w:after="0" w:line="180" w:lineRule="exact"/>
              <w:jc w:val="center"/>
              <w:rPr>
                <w:rFonts w:asciiTheme="majorBidi" w:hAnsiTheme="majorBidi" w:cstheme="majorBidi"/>
                <w:b/>
                <w:bCs/>
                <w:sz w:val="14"/>
                <w:szCs w:val="14"/>
                <w:rtl/>
              </w:rPr>
            </w:pPr>
            <w:r w:rsidRPr="00494523">
              <w:rPr>
                <w:rFonts w:asciiTheme="majorBidi" w:hAnsiTheme="majorBidi" w:cstheme="majorBidi"/>
                <w:b/>
                <w:bCs/>
                <w:sz w:val="14"/>
                <w:szCs w:val="14"/>
              </w:rPr>
              <w:t>(JOD)</w:t>
            </w:r>
          </w:p>
        </w:tc>
        <w:tc>
          <w:tcPr>
            <w:tcW w:w="76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7F2663DC" w14:textId="77777777" w:rsidR="00C96172" w:rsidRPr="00494523" w:rsidRDefault="00C96172" w:rsidP="006C0CA0">
            <w:pPr>
              <w:spacing w:after="0" w:line="180" w:lineRule="exact"/>
              <w:jc w:val="center"/>
              <w:rPr>
                <w:rFonts w:asciiTheme="majorBidi" w:hAnsiTheme="majorBidi" w:cstheme="majorBidi"/>
                <w:b/>
                <w:bCs/>
                <w:sz w:val="14"/>
                <w:szCs w:val="14"/>
              </w:rPr>
            </w:pPr>
            <w:r w:rsidRPr="00494523">
              <w:rPr>
                <w:rFonts w:asciiTheme="majorBidi" w:hAnsiTheme="majorBidi" w:cstheme="majorBidi"/>
                <w:b/>
                <w:bCs/>
                <w:sz w:val="14"/>
                <w:szCs w:val="14"/>
              </w:rPr>
              <w:t>Haircut ratio</w:t>
            </w:r>
          </w:p>
        </w:tc>
        <w:tc>
          <w:tcPr>
            <w:tcW w:w="77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7ED1FB2F" w14:textId="77777777" w:rsidR="00C96172" w:rsidRPr="00494523" w:rsidRDefault="00C96172" w:rsidP="006C0CA0">
            <w:pPr>
              <w:spacing w:after="0" w:line="180" w:lineRule="exact"/>
              <w:jc w:val="center"/>
              <w:rPr>
                <w:rFonts w:asciiTheme="majorBidi" w:hAnsiTheme="majorBidi" w:cstheme="majorBidi"/>
                <w:b/>
                <w:bCs/>
                <w:sz w:val="14"/>
                <w:szCs w:val="14"/>
              </w:rPr>
            </w:pPr>
            <w:r w:rsidRPr="00494523">
              <w:rPr>
                <w:rFonts w:asciiTheme="majorBidi" w:hAnsiTheme="majorBidi" w:cstheme="majorBidi"/>
                <w:b/>
                <w:bCs/>
                <w:sz w:val="14"/>
                <w:szCs w:val="14"/>
              </w:rPr>
              <w:t>Amount after haircut</w:t>
            </w:r>
          </w:p>
        </w:tc>
        <w:tc>
          <w:tcPr>
            <w:tcW w:w="62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89E3B79" w14:textId="77777777" w:rsidR="00C96172" w:rsidRPr="00494523" w:rsidRDefault="00C96172" w:rsidP="006C0CA0">
            <w:pPr>
              <w:spacing w:after="0" w:line="180" w:lineRule="exact"/>
              <w:jc w:val="center"/>
              <w:rPr>
                <w:rFonts w:asciiTheme="majorBidi" w:hAnsiTheme="majorBidi" w:cstheme="majorBidi"/>
                <w:b/>
                <w:bCs/>
                <w:sz w:val="14"/>
                <w:szCs w:val="14"/>
              </w:rPr>
            </w:pPr>
            <w:r w:rsidRPr="00494523">
              <w:rPr>
                <w:rFonts w:asciiTheme="majorBidi" w:hAnsiTheme="majorBidi" w:cstheme="majorBidi"/>
                <w:b/>
                <w:bCs/>
                <w:sz w:val="14"/>
                <w:szCs w:val="14"/>
              </w:rPr>
              <w:t>JOD</w:t>
            </w:r>
          </w:p>
        </w:tc>
        <w:tc>
          <w:tcPr>
            <w:tcW w:w="62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495C8578" w14:textId="77777777" w:rsidR="00C96172" w:rsidRPr="00494523" w:rsidRDefault="00C96172" w:rsidP="006C0CA0">
            <w:pPr>
              <w:spacing w:after="0" w:line="180" w:lineRule="exact"/>
              <w:jc w:val="center"/>
              <w:rPr>
                <w:rFonts w:asciiTheme="majorBidi" w:hAnsiTheme="majorBidi" w:cstheme="majorBidi"/>
                <w:b/>
                <w:bCs/>
                <w:sz w:val="14"/>
                <w:szCs w:val="14"/>
              </w:rPr>
            </w:pPr>
            <w:r w:rsidRPr="00494523">
              <w:rPr>
                <w:rFonts w:asciiTheme="majorBidi" w:hAnsiTheme="majorBidi" w:cstheme="majorBidi"/>
                <w:b/>
                <w:bCs/>
                <w:sz w:val="14"/>
                <w:szCs w:val="14"/>
              </w:rPr>
              <w:t>USD</w:t>
            </w:r>
          </w:p>
        </w:tc>
        <w:tc>
          <w:tcPr>
            <w:tcW w:w="71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7D7937BD" w14:textId="77777777" w:rsidR="00C96172" w:rsidRPr="00494523" w:rsidRDefault="00C96172" w:rsidP="006C0CA0">
            <w:pPr>
              <w:spacing w:after="0" w:line="180" w:lineRule="exact"/>
              <w:jc w:val="center"/>
              <w:rPr>
                <w:rFonts w:asciiTheme="majorBidi" w:hAnsiTheme="majorBidi" w:cstheme="majorBidi"/>
                <w:b/>
                <w:bCs/>
                <w:sz w:val="14"/>
                <w:szCs w:val="14"/>
              </w:rPr>
            </w:pPr>
            <w:r w:rsidRPr="00494523">
              <w:rPr>
                <w:rFonts w:asciiTheme="majorBidi" w:hAnsiTheme="majorBidi" w:cstheme="majorBidi"/>
                <w:b/>
                <w:bCs/>
                <w:sz w:val="14"/>
                <w:szCs w:val="14"/>
              </w:rPr>
              <w:t>Euro</w:t>
            </w:r>
          </w:p>
        </w:tc>
        <w:tc>
          <w:tcPr>
            <w:tcW w:w="80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E5C4420" w14:textId="77777777" w:rsidR="00C96172" w:rsidRPr="00494523" w:rsidRDefault="00C96172" w:rsidP="006C0CA0">
            <w:pPr>
              <w:spacing w:after="0" w:line="180" w:lineRule="exact"/>
              <w:jc w:val="center"/>
              <w:rPr>
                <w:rFonts w:asciiTheme="majorBidi" w:hAnsiTheme="majorBidi" w:cstheme="majorBidi"/>
                <w:b/>
                <w:bCs/>
                <w:sz w:val="14"/>
                <w:szCs w:val="14"/>
              </w:rPr>
            </w:pPr>
            <w:r w:rsidRPr="00494523">
              <w:rPr>
                <w:rFonts w:asciiTheme="majorBidi" w:hAnsiTheme="majorBidi" w:cstheme="majorBidi"/>
                <w:b/>
                <w:bCs/>
                <w:sz w:val="14"/>
                <w:szCs w:val="14"/>
              </w:rPr>
              <w:t>pound</w:t>
            </w:r>
          </w:p>
        </w:tc>
        <w:tc>
          <w:tcPr>
            <w:tcW w:w="99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4AE39D9" w14:textId="77777777" w:rsidR="00C96172" w:rsidRPr="00494523" w:rsidRDefault="00C96172" w:rsidP="006C0CA0">
            <w:pPr>
              <w:spacing w:after="0" w:line="180" w:lineRule="exact"/>
              <w:jc w:val="center"/>
              <w:rPr>
                <w:rFonts w:asciiTheme="majorBidi" w:hAnsiTheme="majorBidi" w:cstheme="majorBidi"/>
                <w:b/>
                <w:bCs/>
                <w:sz w:val="14"/>
                <w:szCs w:val="14"/>
              </w:rPr>
            </w:pPr>
            <w:r w:rsidRPr="00494523">
              <w:rPr>
                <w:rFonts w:asciiTheme="majorBidi" w:hAnsiTheme="majorBidi" w:cstheme="majorBidi"/>
                <w:b/>
                <w:bCs/>
                <w:sz w:val="14"/>
                <w:szCs w:val="14"/>
              </w:rPr>
              <w:t>others</w:t>
            </w:r>
          </w:p>
        </w:tc>
      </w:tr>
      <w:tr w:rsidR="00C96172" w:rsidRPr="006C0CA0" w14:paraId="24C2BD5C" w14:textId="77777777" w:rsidTr="00494523">
        <w:trPr>
          <w:trHeight w:val="20"/>
        </w:trPr>
        <w:tc>
          <w:tcPr>
            <w:tcW w:w="14760" w:type="dxa"/>
            <w:gridSpan w:val="10"/>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57C1873"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“Level 1” assets:</w:t>
            </w:r>
          </w:p>
        </w:tc>
      </w:tr>
      <w:tr w:rsidR="006C0CA0" w:rsidRPr="006C0CA0" w14:paraId="3DA9F16F" w14:textId="77777777" w:rsidTr="00494523">
        <w:trPr>
          <w:trHeight w:val="20"/>
        </w:trPr>
        <w:tc>
          <w:tcPr>
            <w:tcW w:w="1026"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DE73422" w14:textId="77777777" w:rsidR="00C96172" w:rsidRPr="006C0CA0" w:rsidRDefault="00C96172" w:rsidP="006C0CA0">
            <w:pPr>
              <w:spacing w:after="0" w:line="180" w:lineRule="exact"/>
              <w:jc w:val="center"/>
              <w:rPr>
                <w:rFonts w:asciiTheme="majorBidi" w:hAnsiTheme="majorBidi" w:cstheme="majorBidi"/>
                <w:sz w:val="16"/>
                <w:szCs w:val="16"/>
              </w:rPr>
            </w:pPr>
            <w:r w:rsidRPr="006C0CA0">
              <w:rPr>
                <w:rFonts w:asciiTheme="majorBidi" w:hAnsiTheme="majorBidi" w:cstheme="majorBidi"/>
                <w:sz w:val="16"/>
                <w:szCs w:val="16"/>
              </w:rPr>
              <w:t>Third / 7 / 7.1</w:t>
            </w:r>
          </w:p>
        </w:tc>
        <w:tc>
          <w:tcPr>
            <w:tcW w:w="7309" w:type="dxa"/>
            <w:tcBorders>
              <w:top w:val="single" w:sz="4" w:space="0" w:color="auto"/>
              <w:left w:val="single" w:sz="4" w:space="0" w:color="auto"/>
              <w:bottom w:val="single" w:sz="4" w:space="0" w:color="auto"/>
              <w:right w:val="single" w:sz="4" w:space="0" w:color="auto"/>
            </w:tcBorders>
            <w:hideMark/>
          </w:tcPr>
          <w:p w14:paraId="09C7E1A9" w14:textId="77777777" w:rsidR="00C96172" w:rsidRPr="006C0CA0" w:rsidRDefault="00C96172" w:rsidP="006C0CA0">
            <w:pPr>
              <w:spacing w:after="0" w:line="180" w:lineRule="exact"/>
              <w:jc w:val="both"/>
              <w:rPr>
                <w:rFonts w:asciiTheme="majorBidi" w:hAnsiTheme="majorBidi" w:cstheme="majorBidi"/>
                <w:sz w:val="16"/>
                <w:szCs w:val="16"/>
              </w:rPr>
            </w:pPr>
            <w:r w:rsidRPr="006C0CA0">
              <w:rPr>
                <w:rFonts w:asciiTheme="majorBidi" w:hAnsiTheme="majorBidi" w:cstheme="majorBidi"/>
                <w:sz w:val="16"/>
                <w:szCs w:val="16"/>
              </w:rPr>
              <w:t xml:space="preserve">Banknotes and coins </w:t>
            </w:r>
          </w:p>
        </w:tc>
        <w:tc>
          <w:tcPr>
            <w:tcW w:w="1115" w:type="dxa"/>
            <w:tcBorders>
              <w:top w:val="single" w:sz="4" w:space="0" w:color="auto"/>
              <w:left w:val="single" w:sz="4" w:space="0" w:color="auto"/>
              <w:bottom w:val="single" w:sz="4" w:space="0" w:color="auto"/>
              <w:right w:val="single" w:sz="4" w:space="0" w:color="auto"/>
            </w:tcBorders>
          </w:tcPr>
          <w:p w14:paraId="5428B3AF" w14:textId="77777777" w:rsidR="00C96172" w:rsidRPr="006C0CA0" w:rsidRDefault="00C96172" w:rsidP="006C0CA0">
            <w:pPr>
              <w:spacing w:after="0" w:line="180" w:lineRule="exact"/>
              <w:rPr>
                <w:rFonts w:asciiTheme="majorBidi" w:hAnsiTheme="majorBidi" w:cstheme="majorBidi"/>
                <w:sz w:val="16"/>
                <w:szCs w:val="16"/>
              </w:rPr>
            </w:pPr>
          </w:p>
        </w:tc>
        <w:tc>
          <w:tcPr>
            <w:tcW w:w="769" w:type="dxa"/>
            <w:tcBorders>
              <w:top w:val="single" w:sz="4" w:space="0" w:color="auto"/>
              <w:left w:val="single" w:sz="4" w:space="0" w:color="auto"/>
              <w:bottom w:val="single" w:sz="4" w:space="0" w:color="auto"/>
              <w:right w:val="single" w:sz="4" w:space="0" w:color="auto"/>
            </w:tcBorders>
            <w:hideMark/>
          </w:tcPr>
          <w:p w14:paraId="38822F9E"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0 %</w:t>
            </w:r>
          </w:p>
        </w:tc>
        <w:tc>
          <w:tcPr>
            <w:tcW w:w="777" w:type="dxa"/>
            <w:tcBorders>
              <w:top w:val="single" w:sz="4" w:space="0" w:color="auto"/>
              <w:left w:val="single" w:sz="4" w:space="0" w:color="auto"/>
              <w:bottom w:val="single" w:sz="4" w:space="0" w:color="auto"/>
              <w:right w:val="single" w:sz="4" w:space="0" w:color="auto"/>
            </w:tcBorders>
            <w:hideMark/>
          </w:tcPr>
          <w:p w14:paraId="7569A194"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627" w:type="dxa"/>
            <w:tcBorders>
              <w:top w:val="single" w:sz="4" w:space="0" w:color="auto"/>
              <w:left w:val="single" w:sz="4" w:space="0" w:color="auto"/>
              <w:bottom w:val="single" w:sz="4" w:space="0" w:color="auto"/>
              <w:right w:val="single" w:sz="4" w:space="0" w:color="auto"/>
            </w:tcBorders>
          </w:tcPr>
          <w:p w14:paraId="70689B28" w14:textId="77777777" w:rsidR="00C96172" w:rsidRPr="006C0CA0" w:rsidRDefault="00C96172" w:rsidP="006C0CA0">
            <w:pPr>
              <w:spacing w:after="0" w:line="180" w:lineRule="exact"/>
              <w:rPr>
                <w:rFonts w:asciiTheme="majorBidi" w:hAnsiTheme="majorBidi" w:cstheme="majorBidi"/>
                <w:sz w:val="16"/>
                <w:szCs w:val="16"/>
              </w:rPr>
            </w:pPr>
          </w:p>
        </w:tc>
        <w:tc>
          <w:tcPr>
            <w:tcW w:w="627" w:type="dxa"/>
            <w:tcBorders>
              <w:top w:val="single" w:sz="4" w:space="0" w:color="auto"/>
              <w:left w:val="single" w:sz="4" w:space="0" w:color="auto"/>
              <w:bottom w:val="single" w:sz="4" w:space="0" w:color="auto"/>
              <w:right w:val="single" w:sz="4" w:space="0" w:color="auto"/>
            </w:tcBorders>
          </w:tcPr>
          <w:p w14:paraId="7815390D" w14:textId="77777777" w:rsidR="00C96172" w:rsidRPr="006C0CA0" w:rsidRDefault="00C96172" w:rsidP="006C0CA0">
            <w:pPr>
              <w:spacing w:after="0" w:line="180" w:lineRule="exact"/>
              <w:rPr>
                <w:rFonts w:asciiTheme="majorBidi" w:hAnsiTheme="majorBidi" w:cstheme="majorBidi"/>
                <w:sz w:val="16"/>
                <w:szCs w:val="16"/>
              </w:rPr>
            </w:pPr>
          </w:p>
        </w:tc>
        <w:tc>
          <w:tcPr>
            <w:tcW w:w="716" w:type="dxa"/>
            <w:tcBorders>
              <w:top w:val="single" w:sz="4" w:space="0" w:color="auto"/>
              <w:left w:val="single" w:sz="4" w:space="0" w:color="auto"/>
              <w:bottom w:val="single" w:sz="4" w:space="0" w:color="auto"/>
              <w:right w:val="single" w:sz="4" w:space="0" w:color="auto"/>
            </w:tcBorders>
          </w:tcPr>
          <w:p w14:paraId="613A9ABC" w14:textId="77777777" w:rsidR="00C96172" w:rsidRPr="006C0CA0" w:rsidRDefault="00C96172" w:rsidP="006C0CA0">
            <w:pPr>
              <w:spacing w:after="0" w:line="180" w:lineRule="exact"/>
              <w:rPr>
                <w:rFonts w:asciiTheme="majorBid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tcPr>
          <w:p w14:paraId="204F179C" w14:textId="77777777" w:rsidR="00C96172" w:rsidRPr="006C0CA0" w:rsidRDefault="00C96172" w:rsidP="006C0CA0">
            <w:pPr>
              <w:spacing w:after="0" w:line="180" w:lineRule="exact"/>
              <w:rPr>
                <w:rFonts w:asciiTheme="majorBidi" w:hAnsiTheme="majorBidi" w:cstheme="majorBidi"/>
                <w:sz w:val="16"/>
                <w:szCs w:val="16"/>
              </w:rPr>
            </w:pPr>
          </w:p>
        </w:tc>
        <w:tc>
          <w:tcPr>
            <w:tcW w:w="990" w:type="dxa"/>
            <w:tcBorders>
              <w:top w:val="single" w:sz="4" w:space="0" w:color="auto"/>
              <w:left w:val="single" w:sz="4" w:space="0" w:color="auto"/>
              <w:bottom w:val="single" w:sz="4" w:space="0" w:color="auto"/>
              <w:right w:val="single" w:sz="4" w:space="0" w:color="auto"/>
            </w:tcBorders>
          </w:tcPr>
          <w:p w14:paraId="15497213" w14:textId="77777777" w:rsidR="00C96172" w:rsidRPr="006C0CA0" w:rsidRDefault="00C96172" w:rsidP="006C0CA0">
            <w:pPr>
              <w:spacing w:after="0" w:line="180" w:lineRule="exact"/>
              <w:rPr>
                <w:rFonts w:asciiTheme="majorBidi" w:hAnsiTheme="majorBidi" w:cstheme="majorBidi"/>
                <w:sz w:val="16"/>
                <w:szCs w:val="16"/>
              </w:rPr>
            </w:pPr>
          </w:p>
        </w:tc>
      </w:tr>
      <w:tr w:rsidR="006C0CA0" w:rsidRPr="006C0CA0" w14:paraId="6B411B81" w14:textId="77777777" w:rsidTr="00494523">
        <w:trPr>
          <w:trHeight w:val="20"/>
        </w:trPr>
        <w:tc>
          <w:tcPr>
            <w:tcW w:w="1026" w:type="dxa"/>
            <w:vMerge/>
            <w:tcBorders>
              <w:top w:val="single" w:sz="4" w:space="0" w:color="auto"/>
              <w:left w:val="single" w:sz="4" w:space="0" w:color="auto"/>
              <w:bottom w:val="single" w:sz="4" w:space="0" w:color="auto"/>
              <w:right w:val="single" w:sz="4" w:space="0" w:color="auto"/>
            </w:tcBorders>
            <w:vAlign w:val="center"/>
            <w:hideMark/>
          </w:tcPr>
          <w:p w14:paraId="3BA00172" w14:textId="77777777" w:rsidR="00C96172" w:rsidRPr="006C0CA0" w:rsidRDefault="00C96172" w:rsidP="006C0CA0">
            <w:pPr>
              <w:spacing w:after="0" w:line="180" w:lineRule="exact"/>
              <w:rPr>
                <w:rFonts w:asciiTheme="majorBidi" w:hAnsiTheme="majorBidi" w:cstheme="majorBidi"/>
                <w:sz w:val="16"/>
                <w:szCs w:val="16"/>
              </w:rPr>
            </w:pPr>
          </w:p>
        </w:tc>
        <w:tc>
          <w:tcPr>
            <w:tcW w:w="7309" w:type="dxa"/>
            <w:tcBorders>
              <w:top w:val="single" w:sz="4" w:space="0" w:color="auto"/>
              <w:left w:val="single" w:sz="4" w:space="0" w:color="auto"/>
              <w:bottom w:val="single" w:sz="4" w:space="0" w:color="auto"/>
              <w:right w:val="single" w:sz="4" w:space="0" w:color="auto"/>
            </w:tcBorders>
            <w:hideMark/>
          </w:tcPr>
          <w:p w14:paraId="04644F41" w14:textId="77777777" w:rsidR="00C96172" w:rsidRPr="006C0CA0" w:rsidRDefault="00C96172" w:rsidP="006C0CA0">
            <w:pPr>
              <w:spacing w:after="0" w:line="180" w:lineRule="exact"/>
              <w:jc w:val="both"/>
              <w:rPr>
                <w:rFonts w:asciiTheme="majorBidi" w:hAnsiTheme="majorBidi" w:cstheme="majorBidi"/>
                <w:sz w:val="16"/>
                <w:szCs w:val="16"/>
              </w:rPr>
            </w:pPr>
            <w:r w:rsidRPr="006C0CA0">
              <w:rPr>
                <w:rFonts w:asciiTheme="majorBidi" w:hAnsiTheme="majorBidi" w:cstheme="majorBidi"/>
                <w:sz w:val="16"/>
                <w:szCs w:val="16"/>
              </w:rPr>
              <w:t>Balances retained by the Central Bank comprising of:</w:t>
            </w:r>
          </w:p>
        </w:tc>
        <w:tc>
          <w:tcPr>
            <w:tcW w:w="1115" w:type="dxa"/>
            <w:tcBorders>
              <w:top w:val="single" w:sz="4" w:space="0" w:color="auto"/>
              <w:left w:val="single" w:sz="4" w:space="0" w:color="auto"/>
              <w:bottom w:val="single" w:sz="4" w:space="0" w:color="auto"/>
              <w:right w:val="single" w:sz="4" w:space="0" w:color="auto"/>
            </w:tcBorders>
            <w:shd w:val="clear" w:color="auto" w:fill="002060"/>
          </w:tcPr>
          <w:p w14:paraId="1741261D" w14:textId="77777777" w:rsidR="00C96172" w:rsidRPr="006C0CA0" w:rsidRDefault="00C96172" w:rsidP="006C0CA0">
            <w:pPr>
              <w:spacing w:after="0" w:line="180" w:lineRule="exact"/>
              <w:rPr>
                <w:rFonts w:asciiTheme="majorBidi" w:hAnsiTheme="majorBidi" w:cstheme="majorBidi"/>
                <w:sz w:val="16"/>
                <w:szCs w:val="16"/>
              </w:rPr>
            </w:pPr>
          </w:p>
        </w:tc>
        <w:tc>
          <w:tcPr>
            <w:tcW w:w="769" w:type="dxa"/>
            <w:tcBorders>
              <w:top w:val="single" w:sz="4" w:space="0" w:color="auto"/>
              <w:left w:val="single" w:sz="4" w:space="0" w:color="auto"/>
              <w:bottom w:val="single" w:sz="4" w:space="0" w:color="auto"/>
              <w:right w:val="single" w:sz="4" w:space="0" w:color="auto"/>
            </w:tcBorders>
            <w:shd w:val="clear" w:color="auto" w:fill="002060"/>
          </w:tcPr>
          <w:p w14:paraId="395FF489" w14:textId="77777777" w:rsidR="00C96172" w:rsidRPr="006C0CA0" w:rsidRDefault="00C96172" w:rsidP="006C0CA0">
            <w:pPr>
              <w:spacing w:after="0" w:line="180" w:lineRule="exact"/>
              <w:rPr>
                <w:rFonts w:asciiTheme="majorBidi" w:hAnsiTheme="majorBidi" w:cstheme="majorBidi"/>
                <w:sz w:val="16"/>
                <w:szCs w:val="16"/>
              </w:rPr>
            </w:pPr>
          </w:p>
        </w:tc>
        <w:tc>
          <w:tcPr>
            <w:tcW w:w="777" w:type="dxa"/>
            <w:tcBorders>
              <w:top w:val="single" w:sz="4" w:space="0" w:color="auto"/>
              <w:left w:val="single" w:sz="4" w:space="0" w:color="auto"/>
              <w:bottom w:val="single" w:sz="4" w:space="0" w:color="auto"/>
              <w:right w:val="single" w:sz="4" w:space="0" w:color="auto"/>
            </w:tcBorders>
            <w:shd w:val="clear" w:color="auto" w:fill="002060"/>
          </w:tcPr>
          <w:p w14:paraId="313508FB" w14:textId="77777777" w:rsidR="00C96172" w:rsidRPr="006C0CA0" w:rsidRDefault="00C96172" w:rsidP="006C0CA0">
            <w:pPr>
              <w:spacing w:after="0" w:line="180" w:lineRule="exact"/>
              <w:rPr>
                <w:rFonts w:asciiTheme="majorBidi" w:hAnsiTheme="majorBidi" w:cstheme="majorBidi"/>
                <w:sz w:val="16"/>
                <w:szCs w:val="16"/>
              </w:rPr>
            </w:pPr>
          </w:p>
        </w:tc>
        <w:tc>
          <w:tcPr>
            <w:tcW w:w="627" w:type="dxa"/>
            <w:tcBorders>
              <w:top w:val="single" w:sz="4" w:space="0" w:color="auto"/>
              <w:left w:val="single" w:sz="4" w:space="0" w:color="auto"/>
              <w:bottom w:val="single" w:sz="4" w:space="0" w:color="auto"/>
              <w:right w:val="single" w:sz="4" w:space="0" w:color="auto"/>
            </w:tcBorders>
            <w:shd w:val="clear" w:color="auto" w:fill="002060"/>
          </w:tcPr>
          <w:p w14:paraId="5AA65D86" w14:textId="77777777" w:rsidR="00C96172" w:rsidRPr="006C0CA0" w:rsidRDefault="00C96172" w:rsidP="006C0CA0">
            <w:pPr>
              <w:spacing w:after="0" w:line="180" w:lineRule="exact"/>
              <w:rPr>
                <w:rFonts w:asciiTheme="majorBidi" w:hAnsiTheme="majorBidi" w:cstheme="majorBidi"/>
                <w:sz w:val="16"/>
                <w:szCs w:val="16"/>
              </w:rPr>
            </w:pPr>
          </w:p>
        </w:tc>
        <w:tc>
          <w:tcPr>
            <w:tcW w:w="627" w:type="dxa"/>
            <w:tcBorders>
              <w:top w:val="single" w:sz="4" w:space="0" w:color="auto"/>
              <w:left w:val="single" w:sz="4" w:space="0" w:color="auto"/>
              <w:bottom w:val="single" w:sz="4" w:space="0" w:color="auto"/>
              <w:right w:val="single" w:sz="4" w:space="0" w:color="auto"/>
            </w:tcBorders>
            <w:shd w:val="clear" w:color="auto" w:fill="002060"/>
          </w:tcPr>
          <w:p w14:paraId="3B5EBD70" w14:textId="77777777" w:rsidR="00C96172" w:rsidRPr="006C0CA0" w:rsidRDefault="00C96172" w:rsidP="006C0CA0">
            <w:pPr>
              <w:spacing w:after="0" w:line="180" w:lineRule="exact"/>
              <w:rPr>
                <w:rFonts w:asciiTheme="majorBidi" w:hAnsiTheme="majorBidi" w:cstheme="majorBidi"/>
                <w:sz w:val="16"/>
                <w:szCs w:val="16"/>
              </w:rPr>
            </w:pPr>
          </w:p>
        </w:tc>
        <w:tc>
          <w:tcPr>
            <w:tcW w:w="716" w:type="dxa"/>
            <w:tcBorders>
              <w:top w:val="single" w:sz="4" w:space="0" w:color="auto"/>
              <w:left w:val="single" w:sz="4" w:space="0" w:color="auto"/>
              <w:bottom w:val="single" w:sz="4" w:space="0" w:color="auto"/>
              <w:right w:val="single" w:sz="4" w:space="0" w:color="auto"/>
            </w:tcBorders>
            <w:shd w:val="clear" w:color="auto" w:fill="002060"/>
          </w:tcPr>
          <w:p w14:paraId="3C9650C6" w14:textId="77777777" w:rsidR="00C96172" w:rsidRPr="006C0CA0" w:rsidRDefault="00C96172" w:rsidP="006C0CA0">
            <w:pPr>
              <w:spacing w:after="0" w:line="180" w:lineRule="exact"/>
              <w:rPr>
                <w:rFonts w:asciiTheme="majorBid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shd w:val="clear" w:color="auto" w:fill="002060"/>
          </w:tcPr>
          <w:p w14:paraId="6DA582A9" w14:textId="77777777" w:rsidR="00C96172" w:rsidRPr="006C0CA0" w:rsidRDefault="00C96172" w:rsidP="006C0CA0">
            <w:pPr>
              <w:spacing w:after="0" w:line="180" w:lineRule="exact"/>
              <w:rPr>
                <w:rFonts w:asciiTheme="majorBidi" w:hAnsiTheme="majorBidi" w:cstheme="majorBidi"/>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002060"/>
          </w:tcPr>
          <w:p w14:paraId="01927938" w14:textId="77777777" w:rsidR="00C96172" w:rsidRPr="006C0CA0" w:rsidRDefault="00C96172" w:rsidP="006C0CA0">
            <w:pPr>
              <w:spacing w:after="0" w:line="180" w:lineRule="exact"/>
              <w:rPr>
                <w:rFonts w:asciiTheme="majorBidi" w:hAnsiTheme="majorBidi" w:cstheme="majorBidi"/>
                <w:sz w:val="16"/>
                <w:szCs w:val="16"/>
              </w:rPr>
            </w:pPr>
          </w:p>
        </w:tc>
      </w:tr>
      <w:tr w:rsidR="006C0CA0" w:rsidRPr="006C0CA0" w14:paraId="04E8671B" w14:textId="77777777" w:rsidTr="00494523">
        <w:trPr>
          <w:trHeight w:val="20"/>
        </w:trPr>
        <w:tc>
          <w:tcPr>
            <w:tcW w:w="1026" w:type="dxa"/>
            <w:vMerge/>
            <w:tcBorders>
              <w:top w:val="single" w:sz="4" w:space="0" w:color="auto"/>
              <w:left w:val="single" w:sz="4" w:space="0" w:color="auto"/>
              <w:bottom w:val="single" w:sz="4" w:space="0" w:color="auto"/>
              <w:right w:val="single" w:sz="4" w:space="0" w:color="auto"/>
            </w:tcBorders>
            <w:vAlign w:val="center"/>
            <w:hideMark/>
          </w:tcPr>
          <w:p w14:paraId="3BC90C9D" w14:textId="77777777" w:rsidR="00C96172" w:rsidRPr="006C0CA0" w:rsidRDefault="00C96172" w:rsidP="006C0CA0">
            <w:pPr>
              <w:spacing w:after="0" w:line="180" w:lineRule="exact"/>
              <w:rPr>
                <w:rFonts w:asciiTheme="majorBidi" w:hAnsiTheme="majorBidi" w:cstheme="majorBidi"/>
                <w:sz w:val="16"/>
                <w:szCs w:val="16"/>
              </w:rPr>
            </w:pPr>
          </w:p>
        </w:tc>
        <w:tc>
          <w:tcPr>
            <w:tcW w:w="7309" w:type="dxa"/>
            <w:tcBorders>
              <w:top w:val="single" w:sz="4" w:space="0" w:color="auto"/>
              <w:left w:val="single" w:sz="4" w:space="0" w:color="auto"/>
              <w:bottom w:val="single" w:sz="4" w:space="0" w:color="auto"/>
              <w:right w:val="single" w:sz="4" w:space="0" w:color="auto"/>
            </w:tcBorders>
            <w:hideMark/>
          </w:tcPr>
          <w:p w14:paraId="2AF5C5DE" w14:textId="77777777" w:rsidR="00C96172" w:rsidRPr="006C0CA0" w:rsidRDefault="00C96172" w:rsidP="006C0CA0">
            <w:pPr>
              <w:spacing w:after="0" w:line="180" w:lineRule="exact"/>
              <w:jc w:val="both"/>
              <w:rPr>
                <w:rFonts w:asciiTheme="majorBidi" w:hAnsiTheme="majorBidi" w:cstheme="majorBidi"/>
                <w:sz w:val="16"/>
                <w:szCs w:val="16"/>
              </w:rPr>
            </w:pPr>
            <w:r w:rsidRPr="006C0CA0">
              <w:rPr>
                <w:rFonts w:asciiTheme="majorBidi" w:hAnsiTheme="majorBidi" w:cstheme="majorBidi"/>
                <w:sz w:val="16"/>
                <w:szCs w:val="16"/>
              </w:rPr>
              <w:t>On - Demand deposits comprising unencumbered balance of (35 %) of legal cash reserves</w:t>
            </w:r>
          </w:p>
        </w:tc>
        <w:tc>
          <w:tcPr>
            <w:tcW w:w="1115" w:type="dxa"/>
            <w:tcBorders>
              <w:top w:val="single" w:sz="4" w:space="0" w:color="auto"/>
              <w:left w:val="single" w:sz="4" w:space="0" w:color="auto"/>
              <w:bottom w:val="single" w:sz="4" w:space="0" w:color="auto"/>
              <w:right w:val="single" w:sz="4" w:space="0" w:color="auto"/>
            </w:tcBorders>
          </w:tcPr>
          <w:p w14:paraId="31B49F87" w14:textId="77777777" w:rsidR="00C96172" w:rsidRPr="006C0CA0" w:rsidRDefault="00C96172" w:rsidP="006C0CA0">
            <w:pPr>
              <w:spacing w:after="0" w:line="180" w:lineRule="exact"/>
              <w:rPr>
                <w:rFonts w:asciiTheme="majorBidi" w:hAnsiTheme="majorBidi" w:cstheme="majorBidi"/>
                <w:sz w:val="16"/>
                <w:szCs w:val="16"/>
              </w:rPr>
            </w:pPr>
          </w:p>
        </w:tc>
        <w:tc>
          <w:tcPr>
            <w:tcW w:w="769" w:type="dxa"/>
            <w:tcBorders>
              <w:top w:val="single" w:sz="4" w:space="0" w:color="auto"/>
              <w:left w:val="single" w:sz="4" w:space="0" w:color="auto"/>
              <w:bottom w:val="single" w:sz="4" w:space="0" w:color="auto"/>
              <w:right w:val="single" w:sz="4" w:space="0" w:color="auto"/>
            </w:tcBorders>
            <w:hideMark/>
          </w:tcPr>
          <w:p w14:paraId="7958DBA0"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0 %</w:t>
            </w:r>
          </w:p>
        </w:tc>
        <w:tc>
          <w:tcPr>
            <w:tcW w:w="777" w:type="dxa"/>
            <w:tcBorders>
              <w:top w:val="single" w:sz="4" w:space="0" w:color="auto"/>
              <w:left w:val="single" w:sz="4" w:space="0" w:color="auto"/>
              <w:bottom w:val="single" w:sz="4" w:space="0" w:color="auto"/>
              <w:right w:val="single" w:sz="4" w:space="0" w:color="auto"/>
            </w:tcBorders>
            <w:hideMark/>
          </w:tcPr>
          <w:p w14:paraId="60EE844E"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627" w:type="dxa"/>
            <w:tcBorders>
              <w:top w:val="single" w:sz="4" w:space="0" w:color="auto"/>
              <w:left w:val="single" w:sz="4" w:space="0" w:color="auto"/>
              <w:bottom w:val="single" w:sz="4" w:space="0" w:color="auto"/>
              <w:right w:val="single" w:sz="4" w:space="0" w:color="auto"/>
            </w:tcBorders>
          </w:tcPr>
          <w:p w14:paraId="395695DA" w14:textId="77777777" w:rsidR="00C96172" w:rsidRPr="006C0CA0" w:rsidRDefault="00C96172" w:rsidP="006C0CA0">
            <w:pPr>
              <w:spacing w:after="0" w:line="180" w:lineRule="exact"/>
              <w:rPr>
                <w:rFonts w:asciiTheme="majorBidi" w:hAnsiTheme="majorBidi" w:cstheme="majorBidi"/>
                <w:sz w:val="16"/>
                <w:szCs w:val="16"/>
              </w:rPr>
            </w:pPr>
          </w:p>
        </w:tc>
        <w:tc>
          <w:tcPr>
            <w:tcW w:w="627" w:type="dxa"/>
            <w:tcBorders>
              <w:top w:val="single" w:sz="4" w:space="0" w:color="auto"/>
              <w:left w:val="single" w:sz="4" w:space="0" w:color="auto"/>
              <w:bottom w:val="single" w:sz="4" w:space="0" w:color="auto"/>
              <w:right w:val="single" w:sz="4" w:space="0" w:color="auto"/>
            </w:tcBorders>
          </w:tcPr>
          <w:p w14:paraId="49BFAD27" w14:textId="77777777" w:rsidR="00C96172" w:rsidRPr="006C0CA0" w:rsidRDefault="00C96172" w:rsidP="006C0CA0">
            <w:pPr>
              <w:spacing w:after="0" w:line="180" w:lineRule="exact"/>
              <w:rPr>
                <w:rFonts w:asciiTheme="majorBidi" w:hAnsiTheme="majorBidi" w:cstheme="majorBidi"/>
                <w:sz w:val="16"/>
                <w:szCs w:val="16"/>
              </w:rPr>
            </w:pPr>
          </w:p>
        </w:tc>
        <w:tc>
          <w:tcPr>
            <w:tcW w:w="716" w:type="dxa"/>
            <w:tcBorders>
              <w:top w:val="single" w:sz="4" w:space="0" w:color="auto"/>
              <w:left w:val="single" w:sz="4" w:space="0" w:color="auto"/>
              <w:bottom w:val="single" w:sz="4" w:space="0" w:color="auto"/>
              <w:right w:val="single" w:sz="4" w:space="0" w:color="auto"/>
            </w:tcBorders>
          </w:tcPr>
          <w:p w14:paraId="59628CA7" w14:textId="77777777" w:rsidR="00C96172" w:rsidRPr="006C0CA0" w:rsidRDefault="00C96172" w:rsidP="006C0CA0">
            <w:pPr>
              <w:spacing w:after="0" w:line="180" w:lineRule="exact"/>
              <w:rPr>
                <w:rFonts w:asciiTheme="majorBid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tcPr>
          <w:p w14:paraId="34BADA8E" w14:textId="77777777" w:rsidR="00C96172" w:rsidRPr="006C0CA0" w:rsidRDefault="00C96172" w:rsidP="006C0CA0">
            <w:pPr>
              <w:spacing w:after="0" w:line="180" w:lineRule="exact"/>
              <w:rPr>
                <w:rFonts w:asciiTheme="majorBidi" w:hAnsiTheme="majorBidi" w:cstheme="majorBidi"/>
                <w:sz w:val="16"/>
                <w:szCs w:val="16"/>
              </w:rPr>
            </w:pPr>
          </w:p>
        </w:tc>
        <w:tc>
          <w:tcPr>
            <w:tcW w:w="990" w:type="dxa"/>
            <w:tcBorders>
              <w:top w:val="single" w:sz="4" w:space="0" w:color="auto"/>
              <w:left w:val="single" w:sz="4" w:space="0" w:color="auto"/>
              <w:bottom w:val="single" w:sz="4" w:space="0" w:color="auto"/>
              <w:right w:val="single" w:sz="4" w:space="0" w:color="auto"/>
            </w:tcBorders>
          </w:tcPr>
          <w:p w14:paraId="7F5F4509" w14:textId="77777777" w:rsidR="00C96172" w:rsidRPr="006C0CA0" w:rsidRDefault="00C96172" w:rsidP="006C0CA0">
            <w:pPr>
              <w:spacing w:after="0" w:line="180" w:lineRule="exact"/>
              <w:rPr>
                <w:rFonts w:asciiTheme="majorBidi" w:hAnsiTheme="majorBidi" w:cstheme="majorBidi"/>
                <w:sz w:val="16"/>
                <w:szCs w:val="16"/>
              </w:rPr>
            </w:pPr>
          </w:p>
        </w:tc>
      </w:tr>
      <w:tr w:rsidR="006C0CA0" w:rsidRPr="006C0CA0" w14:paraId="2B06AAC1" w14:textId="77777777" w:rsidTr="00494523">
        <w:trPr>
          <w:trHeight w:val="20"/>
        </w:trPr>
        <w:tc>
          <w:tcPr>
            <w:tcW w:w="1026" w:type="dxa"/>
            <w:vMerge/>
            <w:tcBorders>
              <w:top w:val="single" w:sz="4" w:space="0" w:color="auto"/>
              <w:left w:val="single" w:sz="4" w:space="0" w:color="auto"/>
              <w:bottom w:val="single" w:sz="4" w:space="0" w:color="auto"/>
              <w:right w:val="single" w:sz="4" w:space="0" w:color="auto"/>
            </w:tcBorders>
            <w:vAlign w:val="center"/>
            <w:hideMark/>
          </w:tcPr>
          <w:p w14:paraId="62C81B99" w14:textId="77777777" w:rsidR="00C96172" w:rsidRPr="006C0CA0" w:rsidRDefault="00C96172" w:rsidP="006C0CA0">
            <w:pPr>
              <w:spacing w:after="0" w:line="180" w:lineRule="exact"/>
              <w:rPr>
                <w:rFonts w:asciiTheme="majorBidi" w:hAnsiTheme="majorBidi" w:cstheme="majorBidi"/>
                <w:sz w:val="16"/>
                <w:szCs w:val="16"/>
              </w:rPr>
            </w:pPr>
          </w:p>
        </w:tc>
        <w:tc>
          <w:tcPr>
            <w:tcW w:w="7309" w:type="dxa"/>
            <w:tcBorders>
              <w:top w:val="single" w:sz="4" w:space="0" w:color="auto"/>
              <w:left w:val="single" w:sz="4" w:space="0" w:color="auto"/>
              <w:bottom w:val="single" w:sz="4" w:space="0" w:color="auto"/>
              <w:right w:val="single" w:sz="4" w:space="0" w:color="auto"/>
            </w:tcBorders>
            <w:hideMark/>
          </w:tcPr>
          <w:p w14:paraId="31D79D8A" w14:textId="77777777" w:rsidR="00C96172" w:rsidRPr="006C0CA0" w:rsidRDefault="00C96172" w:rsidP="006C0CA0">
            <w:pPr>
              <w:spacing w:after="0" w:line="180" w:lineRule="exact"/>
              <w:jc w:val="both"/>
              <w:rPr>
                <w:rFonts w:asciiTheme="majorBidi" w:hAnsiTheme="majorBidi" w:cstheme="majorBidi"/>
                <w:sz w:val="16"/>
                <w:szCs w:val="16"/>
              </w:rPr>
            </w:pPr>
            <w:r w:rsidRPr="006C0CA0">
              <w:rPr>
                <w:rFonts w:asciiTheme="majorBidi" w:hAnsiTheme="majorBidi" w:cstheme="majorBidi"/>
                <w:sz w:val="16"/>
                <w:szCs w:val="16"/>
              </w:rPr>
              <w:t xml:space="preserve">Term deposits maturing within (30) days or are explicitly and contractually repayable on notice from the depositing bank; or under which the bank can borrow on a term basis or an overnight deposits, other term deposits with the central bank are excluded </w:t>
            </w:r>
          </w:p>
        </w:tc>
        <w:tc>
          <w:tcPr>
            <w:tcW w:w="1115" w:type="dxa"/>
            <w:tcBorders>
              <w:top w:val="single" w:sz="4" w:space="0" w:color="auto"/>
              <w:left w:val="single" w:sz="4" w:space="0" w:color="auto"/>
              <w:bottom w:val="single" w:sz="4" w:space="0" w:color="auto"/>
              <w:right w:val="single" w:sz="4" w:space="0" w:color="auto"/>
            </w:tcBorders>
          </w:tcPr>
          <w:p w14:paraId="37C3929F" w14:textId="77777777" w:rsidR="00C96172" w:rsidRPr="006C0CA0" w:rsidRDefault="00C96172" w:rsidP="006C0CA0">
            <w:pPr>
              <w:spacing w:after="0" w:line="180" w:lineRule="exact"/>
              <w:rPr>
                <w:rFonts w:asciiTheme="majorBidi" w:hAnsiTheme="majorBidi" w:cstheme="majorBidi"/>
                <w:sz w:val="16"/>
                <w:szCs w:val="16"/>
              </w:rPr>
            </w:pPr>
          </w:p>
        </w:tc>
        <w:tc>
          <w:tcPr>
            <w:tcW w:w="769" w:type="dxa"/>
            <w:tcBorders>
              <w:top w:val="single" w:sz="4" w:space="0" w:color="auto"/>
              <w:left w:val="single" w:sz="4" w:space="0" w:color="auto"/>
              <w:bottom w:val="single" w:sz="4" w:space="0" w:color="auto"/>
              <w:right w:val="single" w:sz="4" w:space="0" w:color="auto"/>
            </w:tcBorders>
            <w:hideMark/>
          </w:tcPr>
          <w:p w14:paraId="64DCAF48"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0 %</w:t>
            </w:r>
          </w:p>
        </w:tc>
        <w:tc>
          <w:tcPr>
            <w:tcW w:w="777" w:type="dxa"/>
            <w:tcBorders>
              <w:top w:val="single" w:sz="4" w:space="0" w:color="auto"/>
              <w:left w:val="single" w:sz="4" w:space="0" w:color="auto"/>
              <w:bottom w:val="single" w:sz="4" w:space="0" w:color="auto"/>
              <w:right w:val="single" w:sz="4" w:space="0" w:color="auto"/>
            </w:tcBorders>
            <w:hideMark/>
          </w:tcPr>
          <w:p w14:paraId="013D4EFA"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627" w:type="dxa"/>
            <w:tcBorders>
              <w:top w:val="single" w:sz="4" w:space="0" w:color="auto"/>
              <w:left w:val="single" w:sz="4" w:space="0" w:color="auto"/>
              <w:bottom w:val="single" w:sz="4" w:space="0" w:color="auto"/>
              <w:right w:val="single" w:sz="4" w:space="0" w:color="auto"/>
            </w:tcBorders>
          </w:tcPr>
          <w:p w14:paraId="280B7CED" w14:textId="77777777" w:rsidR="00C96172" w:rsidRPr="006C0CA0" w:rsidRDefault="00C96172" w:rsidP="006C0CA0">
            <w:pPr>
              <w:spacing w:after="0" w:line="180" w:lineRule="exact"/>
              <w:rPr>
                <w:rFonts w:asciiTheme="majorBidi" w:hAnsiTheme="majorBidi" w:cstheme="majorBidi"/>
                <w:sz w:val="16"/>
                <w:szCs w:val="16"/>
              </w:rPr>
            </w:pPr>
          </w:p>
        </w:tc>
        <w:tc>
          <w:tcPr>
            <w:tcW w:w="627" w:type="dxa"/>
            <w:tcBorders>
              <w:top w:val="single" w:sz="4" w:space="0" w:color="auto"/>
              <w:left w:val="single" w:sz="4" w:space="0" w:color="auto"/>
              <w:bottom w:val="single" w:sz="4" w:space="0" w:color="auto"/>
              <w:right w:val="single" w:sz="4" w:space="0" w:color="auto"/>
            </w:tcBorders>
          </w:tcPr>
          <w:p w14:paraId="5BC45B1A" w14:textId="77777777" w:rsidR="00C96172" w:rsidRPr="006C0CA0" w:rsidRDefault="00C96172" w:rsidP="006C0CA0">
            <w:pPr>
              <w:spacing w:after="0" w:line="180" w:lineRule="exact"/>
              <w:rPr>
                <w:rFonts w:asciiTheme="majorBidi" w:hAnsiTheme="majorBidi" w:cstheme="majorBidi"/>
                <w:sz w:val="16"/>
                <w:szCs w:val="16"/>
              </w:rPr>
            </w:pPr>
          </w:p>
        </w:tc>
        <w:tc>
          <w:tcPr>
            <w:tcW w:w="716" w:type="dxa"/>
            <w:tcBorders>
              <w:top w:val="single" w:sz="4" w:space="0" w:color="auto"/>
              <w:left w:val="single" w:sz="4" w:space="0" w:color="auto"/>
              <w:bottom w:val="single" w:sz="4" w:space="0" w:color="auto"/>
              <w:right w:val="single" w:sz="4" w:space="0" w:color="auto"/>
            </w:tcBorders>
          </w:tcPr>
          <w:p w14:paraId="16E7D2F8" w14:textId="77777777" w:rsidR="00C96172" w:rsidRPr="006C0CA0" w:rsidRDefault="00C96172" w:rsidP="006C0CA0">
            <w:pPr>
              <w:spacing w:after="0" w:line="180" w:lineRule="exact"/>
              <w:rPr>
                <w:rFonts w:asciiTheme="majorBid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tcPr>
          <w:p w14:paraId="56954012" w14:textId="77777777" w:rsidR="00C96172" w:rsidRPr="006C0CA0" w:rsidRDefault="00C96172" w:rsidP="006C0CA0">
            <w:pPr>
              <w:spacing w:after="0" w:line="180" w:lineRule="exact"/>
              <w:rPr>
                <w:rFonts w:asciiTheme="majorBidi" w:hAnsiTheme="majorBidi" w:cstheme="majorBidi"/>
                <w:sz w:val="16"/>
                <w:szCs w:val="16"/>
              </w:rPr>
            </w:pPr>
          </w:p>
        </w:tc>
        <w:tc>
          <w:tcPr>
            <w:tcW w:w="990" w:type="dxa"/>
            <w:tcBorders>
              <w:top w:val="single" w:sz="4" w:space="0" w:color="auto"/>
              <w:left w:val="single" w:sz="4" w:space="0" w:color="auto"/>
              <w:bottom w:val="single" w:sz="4" w:space="0" w:color="auto"/>
              <w:right w:val="single" w:sz="4" w:space="0" w:color="auto"/>
            </w:tcBorders>
          </w:tcPr>
          <w:p w14:paraId="36C7D36C" w14:textId="77777777" w:rsidR="00C96172" w:rsidRPr="006C0CA0" w:rsidRDefault="00C96172" w:rsidP="006C0CA0">
            <w:pPr>
              <w:spacing w:after="0" w:line="180" w:lineRule="exact"/>
              <w:rPr>
                <w:rFonts w:asciiTheme="majorBidi" w:hAnsiTheme="majorBidi" w:cstheme="majorBidi"/>
                <w:sz w:val="16"/>
                <w:szCs w:val="16"/>
              </w:rPr>
            </w:pPr>
          </w:p>
        </w:tc>
      </w:tr>
      <w:tr w:rsidR="006C0CA0" w:rsidRPr="006C0CA0" w14:paraId="1E5DA284" w14:textId="77777777" w:rsidTr="00494523">
        <w:trPr>
          <w:trHeight w:val="20"/>
        </w:trPr>
        <w:tc>
          <w:tcPr>
            <w:tcW w:w="1026" w:type="dxa"/>
            <w:vMerge/>
            <w:tcBorders>
              <w:top w:val="single" w:sz="4" w:space="0" w:color="auto"/>
              <w:left w:val="single" w:sz="4" w:space="0" w:color="auto"/>
              <w:bottom w:val="single" w:sz="4" w:space="0" w:color="auto"/>
              <w:right w:val="single" w:sz="4" w:space="0" w:color="auto"/>
            </w:tcBorders>
            <w:vAlign w:val="center"/>
            <w:hideMark/>
          </w:tcPr>
          <w:p w14:paraId="39D183C2" w14:textId="77777777" w:rsidR="00C96172" w:rsidRPr="006C0CA0" w:rsidRDefault="00C96172" w:rsidP="006C0CA0">
            <w:pPr>
              <w:spacing w:after="0" w:line="180" w:lineRule="exact"/>
              <w:rPr>
                <w:rFonts w:asciiTheme="majorBidi" w:hAnsiTheme="majorBidi" w:cstheme="majorBidi"/>
                <w:sz w:val="16"/>
                <w:szCs w:val="16"/>
              </w:rPr>
            </w:pPr>
          </w:p>
        </w:tc>
        <w:tc>
          <w:tcPr>
            <w:tcW w:w="7309" w:type="dxa"/>
            <w:tcBorders>
              <w:top w:val="single" w:sz="4" w:space="0" w:color="auto"/>
              <w:left w:val="single" w:sz="4" w:space="0" w:color="auto"/>
              <w:bottom w:val="single" w:sz="4" w:space="0" w:color="auto"/>
              <w:right w:val="single" w:sz="4" w:space="0" w:color="auto"/>
            </w:tcBorders>
            <w:hideMark/>
          </w:tcPr>
          <w:p w14:paraId="35B8748E" w14:textId="77777777" w:rsidR="00C96172" w:rsidRPr="006C0CA0" w:rsidRDefault="00C96172" w:rsidP="006C0CA0">
            <w:pPr>
              <w:spacing w:after="0" w:line="180" w:lineRule="exact"/>
              <w:jc w:val="both"/>
              <w:rPr>
                <w:rFonts w:asciiTheme="majorBidi" w:hAnsiTheme="majorBidi" w:cstheme="majorBidi"/>
                <w:sz w:val="16"/>
                <w:szCs w:val="16"/>
              </w:rPr>
            </w:pPr>
            <w:r w:rsidRPr="006C0CA0">
              <w:rPr>
                <w:rFonts w:asciiTheme="majorBidi" w:hAnsiTheme="majorBidi" w:cstheme="majorBidi"/>
                <w:sz w:val="16"/>
                <w:szCs w:val="16"/>
              </w:rPr>
              <w:t>Islamic Debt /</w:t>
            </w:r>
            <w:proofErr w:type="spellStart"/>
            <w:r w:rsidRPr="006C0CA0">
              <w:rPr>
                <w:rFonts w:asciiTheme="majorBidi" w:hAnsiTheme="majorBidi" w:cstheme="majorBidi"/>
                <w:sz w:val="16"/>
                <w:szCs w:val="16"/>
              </w:rPr>
              <w:t>Sukuk</w:t>
            </w:r>
            <w:proofErr w:type="spellEnd"/>
            <w:r w:rsidRPr="006C0CA0">
              <w:rPr>
                <w:rFonts w:asciiTheme="majorBidi" w:hAnsiTheme="majorBidi" w:cstheme="majorBidi"/>
                <w:sz w:val="16"/>
                <w:szCs w:val="16"/>
              </w:rPr>
              <w:t xml:space="preserve"> instruments comprising of: </w:t>
            </w:r>
          </w:p>
        </w:tc>
        <w:tc>
          <w:tcPr>
            <w:tcW w:w="1115" w:type="dxa"/>
            <w:tcBorders>
              <w:top w:val="single" w:sz="4" w:space="0" w:color="auto"/>
              <w:left w:val="single" w:sz="4" w:space="0" w:color="auto"/>
              <w:bottom w:val="single" w:sz="4" w:space="0" w:color="auto"/>
              <w:right w:val="single" w:sz="4" w:space="0" w:color="auto"/>
            </w:tcBorders>
            <w:shd w:val="clear" w:color="auto" w:fill="002060"/>
          </w:tcPr>
          <w:p w14:paraId="005C4594" w14:textId="77777777" w:rsidR="00C96172" w:rsidRPr="006C0CA0" w:rsidRDefault="00C96172" w:rsidP="006C0CA0">
            <w:pPr>
              <w:spacing w:after="0" w:line="180" w:lineRule="exact"/>
              <w:rPr>
                <w:rFonts w:asciiTheme="majorBidi" w:hAnsiTheme="majorBidi" w:cstheme="majorBidi"/>
                <w:sz w:val="16"/>
                <w:szCs w:val="16"/>
              </w:rPr>
            </w:pPr>
          </w:p>
        </w:tc>
        <w:tc>
          <w:tcPr>
            <w:tcW w:w="769" w:type="dxa"/>
            <w:tcBorders>
              <w:top w:val="single" w:sz="4" w:space="0" w:color="auto"/>
              <w:left w:val="single" w:sz="4" w:space="0" w:color="auto"/>
              <w:bottom w:val="single" w:sz="4" w:space="0" w:color="auto"/>
              <w:right w:val="single" w:sz="4" w:space="0" w:color="auto"/>
            </w:tcBorders>
            <w:shd w:val="clear" w:color="auto" w:fill="002060"/>
            <w:hideMark/>
          </w:tcPr>
          <w:p w14:paraId="6EE5F802"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0 %</w:t>
            </w:r>
          </w:p>
        </w:tc>
        <w:tc>
          <w:tcPr>
            <w:tcW w:w="777" w:type="dxa"/>
            <w:tcBorders>
              <w:top w:val="single" w:sz="4" w:space="0" w:color="auto"/>
              <w:left w:val="single" w:sz="4" w:space="0" w:color="auto"/>
              <w:bottom w:val="single" w:sz="4" w:space="0" w:color="auto"/>
              <w:right w:val="single" w:sz="4" w:space="0" w:color="auto"/>
            </w:tcBorders>
            <w:shd w:val="clear" w:color="auto" w:fill="002060"/>
            <w:hideMark/>
          </w:tcPr>
          <w:p w14:paraId="07685C3E"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627" w:type="dxa"/>
            <w:tcBorders>
              <w:top w:val="single" w:sz="4" w:space="0" w:color="auto"/>
              <w:left w:val="single" w:sz="4" w:space="0" w:color="auto"/>
              <w:bottom w:val="single" w:sz="4" w:space="0" w:color="auto"/>
              <w:right w:val="single" w:sz="4" w:space="0" w:color="auto"/>
            </w:tcBorders>
            <w:shd w:val="clear" w:color="auto" w:fill="002060"/>
          </w:tcPr>
          <w:p w14:paraId="49A76D98" w14:textId="77777777" w:rsidR="00C96172" w:rsidRPr="006C0CA0" w:rsidRDefault="00C96172" w:rsidP="006C0CA0">
            <w:pPr>
              <w:spacing w:after="0" w:line="180" w:lineRule="exact"/>
              <w:rPr>
                <w:rFonts w:asciiTheme="majorBidi" w:hAnsiTheme="majorBidi" w:cstheme="majorBidi"/>
                <w:sz w:val="16"/>
                <w:szCs w:val="16"/>
              </w:rPr>
            </w:pPr>
          </w:p>
        </w:tc>
        <w:tc>
          <w:tcPr>
            <w:tcW w:w="627" w:type="dxa"/>
            <w:tcBorders>
              <w:top w:val="single" w:sz="4" w:space="0" w:color="auto"/>
              <w:left w:val="single" w:sz="4" w:space="0" w:color="auto"/>
              <w:bottom w:val="single" w:sz="4" w:space="0" w:color="auto"/>
              <w:right w:val="single" w:sz="4" w:space="0" w:color="auto"/>
            </w:tcBorders>
            <w:shd w:val="clear" w:color="auto" w:fill="002060"/>
          </w:tcPr>
          <w:p w14:paraId="37244D77" w14:textId="77777777" w:rsidR="00C96172" w:rsidRPr="006C0CA0" w:rsidRDefault="00C96172" w:rsidP="006C0CA0">
            <w:pPr>
              <w:spacing w:after="0" w:line="180" w:lineRule="exact"/>
              <w:rPr>
                <w:rFonts w:asciiTheme="majorBidi" w:hAnsiTheme="majorBidi" w:cstheme="majorBidi"/>
                <w:sz w:val="16"/>
                <w:szCs w:val="16"/>
              </w:rPr>
            </w:pPr>
          </w:p>
        </w:tc>
        <w:tc>
          <w:tcPr>
            <w:tcW w:w="716" w:type="dxa"/>
            <w:tcBorders>
              <w:top w:val="single" w:sz="4" w:space="0" w:color="auto"/>
              <w:left w:val="single" w:sz="4" w:space="0" w:color="auto"/>
              <w:bottom w:val="single" w:sz="4" w:space="0" w:color="auto"/>
              <w:right w:val="single" w:sz="4" w:space="0" w:color="auto"/>
            </w:tcBorders>
            <w:shd w:val="clear" w:color="auto" w:fill="002060"/>
          </w:tcPr>
          <w:p w14:paraId="06BCA1A1" w14:textId="77777777" w:rsidR="00C96172" w:rsidRPr="006C0CA0" w:rsidRDefault="00C96172" w:rsidP="006C0CA0">
            <w:pPr>
              <w:spacing w:after="0" w:line="180" w:lineRule="exact"/>
              <w:rPr>
                <w:rFonts w:asciiTheme="majorBid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shd w:val="clear" w:color="auto" w:fill="002060"/>
          </w:tcPr>
          <w:p w14:paraId="0D915756" w14:textId="77777777" w:rsidR="00C96172" w:rsidRPr="006C0CA0" w:rsidRDefault="00C96172" w:rsidP="006C0CA0">
            <w:pPr>
              <w:spacing w:after="0" w:line="180" w:lineRule="exact"/>
              <w:rPr>
                <w:rFonts w:asciiTheme="majorBidi" w:hAnsiTheme="majorBidi" w:cstheme="majorBidi"/>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002060"/>
          </w:tcPr>
          <w:p w14:paraId="1BD03A6A" w14:textId="77777777" w:rsidR="00C96172" w:rsidRPr="006C0CA0" w:rsidRDefault="00C96172" w:rsidP="006C0CA0">
            <w:pPr>
              <w:spacing w:after="0" w:line="180" w:lineRule="exact"/>
              <w:rPr>
                <w:rFonts w:asciiTheme="majorBidi" w:hAnsiTheme="majorBidi" w:cstheme="majorBidi"/>
                <w:sz w:val="16"/>
                <w:szCs w:val="16"/>
              </w:rPr>
            </w:pPr>
          </w:p>
        </w:tc>
      </w:tr>
      <w:tr w:rsidR="006C0CA0" w:rsidRPr="006C0CA0" w14:paraId="2C2F1EEC" w14:textId="77777777" w:rsidTr="00494523">
        <w:trPr>
          <w:trHeight w:val="20"/>
        </w:trPr>
        <w:tc>
          <w:tcPr>
            <w:tcW w:w="1026" w:type="dxa"/>
            <w:vMerge/>
            <w:tcBorders>
              <w:top w:val="single" w:sz="4" w:space="0" w:color="auto"/>
              <w:left w:val="single" w:sz="4" w:space="0" w:color="auto"/>
              <w:bottom w:val="single" w:sz="4" w:space="0" w:color="auto"/>
              <w:right w:val="single" w:sz="4" w:space="0" w:color="auto"/>
            </w:tcBorders>
            <w:vAlign w:val="center"/>
            <w:hideMark/>
          </w:tcPr>
          <w:p w14:paraId="093069AA" w14:textId="77777777" w:rsidR="00C96172" w:rsidRPr="006C0CA0" w:rsidRDefault="00C96172" w:rsidP="006C0CA0">
            <w:pPr>
              <w:spacing w:after="0" w:line="180" w:lineRule="exact"/>
              <w:rPr>
                <w:rFonts w:asciiTheme="majorBidi" w:hAnsiTheme="majorBidi" w:cstheme="majorBidi"/>
                <w:sz w:val="16"/>
                <w:szCs w:val="16"/>
              </w:rPr>
            </w:pPr>
          </w:p>
        </w:tc>
        <w:tc>
          <w:tcPr>
            <w:tcW w:w="7309" w:type="dxa"/>
            <w:tcBorders>
              <w:top w:val="single" w:sz="4" w:space="0" w:color="auto"/>
              <w:left w:val="single" w:sz="4" w:space="0" w:color="auto"/>
              <w:bottom w:val="single" w:sz="4" w:space="0" w:color="auto"/>
              <w:right w:val="single" w:sz="4" w:space="0" w:color="auto"/>
            </w:tcBorders>
            <w:hideMark/>
          </w:tcPr>
          <w:p w14:paraId="21524BB8" w14:textId="77777777" w:rsidR="00C96172" w:rsidRPr="006C0CA0" w:rsidRDefault="00C96172" w:rsidP="006C0CA0">
            <w:pPr>
              <w:spacing w:after="0" w:line="180" w:lineRule="exact"/>
              <w:jc w:val="both"/>
              <w:rPr>
                <w:rFonts w:asciiTheme="majorBidi" w:hAnsiTheme="majorBidi" w:cstheme="majorBidi"/>
                <w:sz w:val="16"/>
                <w:szCs w:val="16"/>
              </w:rPr>
            </w:pPr>
            <w:r w:rsidRPr="006C0CA0">
              <w:rPr>
                <w:rFonts w:asciiTheme="majorBidi" w:hAnsiTheme="majorBidi" w:cstheme="majorBidi"/>
                <w:sz w:val="16"/>
                <w:szCs w:val="16"/>
              </w:rPr>
              <w:t>Islamic debt /</w:t>
            </w:r>
            <w:proofErr w:type="spellStart"/>
            <w:r w:rsidRPr="006C0CA0">
              <w:rPr>
                <w:rFonts w:asciiTheme="majorBidi" w:hAnsiTheme="majorBidi" w:cstheme="majorBidi"/>
                <w:sz w:val="16"/>
                <w:szCs w:val="16"/>
              </w:rPr>
              <w:t>Sukuk</w:t>
            </w:r>
            <w:proofErr w:type="spellEnd"/>
            <w:r w:rsidRPr="006C0CA0">
              <w:rPr>
                <w:rFonts w:asciiTheme="majorBidi" w:hAnsiTheme="majorBidi" w:cstheme="majorBidi"/>
                <w:sz w:val="16"/>
                <w:szCs w:val="16"/>
              </w:rPr>
              <w:t xml:space="preserve"> instruments </w:t>
            </w:r>
            <w:r w:rsidRPr="006C0CA0">
              <w:rPr>
                <w:rFonts w:asciiTheme="majorBidi" w:hAnsiTheme="majorBidi" w:cstheme="majorBidi"/>
                <w:sz w:val="16"/>
                <w:szCs w:val="16"/>
                <w:u w:val="single"/>
              </w:rPr>
              <w:t>that are assigned a risk weight of (0%) under the Instructions of Regulatory Capital in force that satisfy the criteria prescribed in the instructions,</w:t>
            </w:r>
            <w:r w:rsidRPr="006C0CA0">
              <w:rPr>
                <w:rFonts w:asciiTheme="majorBidi" w:hAnsiTheme="majorBidi" w:cstheme="majorBidi"/>
                <w:sz w:val="16"/>
                <w:szCs w:val="16"/>
              </w:rPr>
              <w:t xml:space="preserve"> and are issued or guaranteed by governments, central banks, public sector institutions, the International Monetary Fund, Bank for International Settlements, the European Central Bank, the European Commission, or development banks </w:t>
            </w:r>
          </w:p>
        </w:tc>
        <w:tc>
          <w:tcPr>
            <w:tcW w:w="1115" w:type="dxa"/>
            <w:tcBorders>
              <w:top w:val="single" w:sz="4" w:space="0" w:color="auto"/>
              <w:left w:val="single" w:sz="4" w:space="0" w:color="auto"/>
              <w:bottom w:val="single" w:sz="4" w:space="0" w:color="auto"/>
              <w:right w:val="single" w:sz="4" w:space="0" w:color="auto"/>
            </w:tcBorders>
          </w:tcPr>
          <w:p w14:paraId="6D2F84B8" w14:textId="77777777" w:rsidR="00C96172" w:rsidRPr="006C0CA0" w:rsidRDefault="00C96172" w:rsidP="006C0CA0">
            <w:pPr>
              <w:spacing w:after="0" w:line="180" w:lineRule="exact"/>
              <w:rPr>
                <w:rFonts w:asciiTheme="majorBidi" w:hAnsiTheme="majorBidi" w:cstheme="majorBidi"/>
                <w:sz w:val="16"/>
                <w:szCs w:val="16"/>
              </w:rPr>
            </w:pPr>
          </w:p>
        </w:tc>
        <w:tc>
          <w:tcPr>
            <w:tcW w:w="769" w:type="dxa"/>
            <w:tcBorders>
              <w:top w:val="single" w:sz="4" w:space="0" w:color="auto"/>
              <w:left w:val="single" w:sz="4" w:space="0" w:color="auto"/>
              <w:bottom w:val="single" w:sz="4" w:space="0" w:color="auto"/>
              <w:right w:val="single" w:sz="4" w:space="0" w:color="auto"/>
            </w:tcBorders>
            <w:hideMark/>
          </w:tcPr>
          <w:p w14:paraId="53036D7F"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0 %</w:t>
            </w:r>
          </w:p>
        </w:tc>
        <w:tc>
          <w:tcPr>
            <w:tcW w:w="777" w:type="dxa"/>
            <w:tcBorders>
              <w:top w:val="single" w:sz="4" w:space="0" w:color="auto"/>
              <w:left w:val="single" w:sz="4" w:space="0" w:color="auto"/>
              <w:bottom w:val="single" w:sz="4" w:space="0" w:color="auto"/>
              <w:right w:val="single" w:sz="4" w:space="0" w:color="auto"/>
            </w:tcBorders>
            <w:hideMark/>
          </w:tcPr>
          <w:p w14:paraId="458C7548"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627" w:type="dxa"/>
            <w:tcBorders>
              <w:top w:val="single" w:sz="4" w:space="0" w:color="auto"/>
              <w:left w:val="single" w:sz="4" w:space="0" w:color="auto"/>
              <w:bottom w:val="single" w:sz="4" w:space="0" w:color="auto"/>
              <w:right w:val="single" w:sz="4" w:space="0" w:color="auto"/>
            </w:tcBorders>
          </w:tcPr>
          <w:p w14:paraId="387C2452" w14:textId="77777777" w:rsidR="00C96172" w:rsidRPr="006C0CA0" w:rsidRDefault="00C96172" w:rsidP="006C0CA0">
            <w:pPr>
              <w:spacing w:after="0" w:line="180" w:lineRule="exact"/>
              <w:rPr>
                <w:rFonts w:asciiTheme="majorBidi" w:hAnsiTheme="majorBidi" w:cstheme="majorBidi"/>
                <w:sz w:val="16"/>
                <w:szCs w:val="16"/>
              </w:rPr>
            </w:pPr>
          </w:p>
        </w:tc>
        <w:tc>
          <w:tcPr>
            <w:tcW w:w="627" w:type="dxa"/>
            <w:tcBorders>
              <w:top w:val="single" w:sz="4" w:space="0" w:color="auto"/>
              <w:left w:val="single" w:sz="4" w:space="0" w:color="auto"/>
              <w:bottom w:val="single" w:sz="4" w:space="0" w:color="auto"/>
              <w:right w:val="single" w:sz="4" w:space="0" w:color="auto"/>
            </w:tcBorders>
          </w:tcPr>
          <w:p w14:paraId="0D8A3D7A" w14:textId="77777777" w:rsidR="00C96172" w:rsidRPr="006C0CA0" w:rsidRDefault="00C96172" w:rsidP="006C0CA0">
            <w:pPr>
              <w:spacing w:after="0" w:line="180" w:lineRule="exact"/>
              <w:rPr>
                <w:rFonts w:asciiTheme="majorBidi" w:hAnsiTheme="majorBidi" w:cstheme="majorBidi"/>
                <w:sz w:val="16"/>
                <w:szCs w:val="16"/>
              </w:rPr>
            </w:pPr>
          </w:p>
        </w:tc>
        <w:tc>
          <w:tcPr>
            <w:tcW w:w="716" w:type="dxa"/>
            <w:tcBorders>
              <w:top w:val="single" w:sz="4" w:space="0" w:color="auto"/>
              <w:left w:val="single" w:sz="4" w:space="0" w:color="auto"/>
              <w:bottom w:val="single" w:sz="4" w:space="0" w:color="auto"/>
              <w:right w:val="single" w:sz="4" w:space="0" w:color="auto"/>
            </w:tcBorders>
          </w:tcPr>
          <w:p w14:paraId="0B652314" w14:textId="77777777" w:rsidR="00C96172" w:rsidRPr="006C0CA0" w:rsidRDefault="00C96172" w:rsidP="006C0CA0">
            <w:pPr>
              <w:spacing w:after="0" w:line="180" w:lineRule="exact"/>
              <w:rPr>
                <w:rFonts w:asciiTheme="majorBid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tcPr>
          <w:p w14:paraId="41FF5AC2" w14:textId="77777777" w:rsidR="00C96172" w:rsidRPr="006C0CA0" w:rsidRDefault="00C96172" w:rsidP="006C0CA0">
            <w:pPr>
              <w:spacing w:after="0" w:line="180" w:lineRule="exact"/>
              <w:rPr>
                <w:rFonts w:asciiTheme="majorBidi" w:hAnsiTheme="majorBidi" w:cstheme="majorBidi"/>
                <w:sz w:val="16"/>
                <w:szCs w:val="16"/>
              </w:rPr>
            </w:pPr>
          </w:p>
        </w:tc>
        <w:tc>
          <w:tcPr>
            <w:tcW w:w="990" w:type="dxa"/>
            <w:tcBorders>
              <w:top w:val="single" w:sz="4" w:space="0" w:color="auto"/>
              <w:left w:val="single" w:sz="4" w:space="0" w:color="auto"/>
              <w:bottom w:val="single" w:sz="4" w:space="0" w:color="auto"/>
              <w:right w:val="single" w:sz="4" w:space="0" w:color="auto"/>
            </w:tcBorders>
          </w:tcPr>
          <w:p w14:paraId="7C49898F" w14:textId="77777777" w:rsidR="00C96172" w:rsidRPr="006C0CA0" w:rsidRDefault="00C96172" w:rsidP="006C0CA0">
            <w:pPr>
              <w:spacing w:after="0" w:line="180" w:lineRule="exact"/>
              <w:rPr>
                <w:rFonts w:asciiTheme="majorBidi" w:hAnsiTheme="majorBidi" w:cstheme="majorBidi"/>
                <w:sz w:val="16"/>
                <w:szCs w:val="16"/>
              </w:rPr>
            </w:pPr>
          </w:p>
        </w:tc>
      </w:tr>
      <w:tr w:rsidR="006C0CA0" w:rsidRPr="006C0CA0" w14:paraId="0B986F42" w14:textId="77777777" w:rsidTr="00494523">
        <w:trPr>
          <w:trHeight w:val="20"/>
        </w:trPr>
        <w:tc>
          <w:tcPr>
            <w:tcW w:w="1026" w:type="dxa"/>
            <w:vMerge/>
            <w:tcBorders>
              <w:top w:val="single" w:sz="4" w:space="0" w:color="auto"/>
              <w:left w:val="single" w:sz="4" w:space="0" w:color="auto"/>
              <w:bottom w:val="single" w:sz="4" w:space="0" w:color="auto"/>
              <w:right w:val="single" w:sz="4" w:space="0" w:color="auto"/>
            </w:tcBorders>
            <w:vAlign w:val="center"/>
            <w:hideMark/>
          </w:tcPr>
          <w:p w14:paraId="26C213D6" w14:textId="77777777" w:rsidR="00C96172" w:rsidRPr="006C0CA0" w:rsidRDefault="00C96172" w:rsidP="006C0CA0">
            <w:pPr>
              <w:spacing w:after="0" w:line="180" w:lineRule="exact"/>
              <w:rPr>
                <w:rFonts w:asciiTheme="majorBidi" w:hAnsiTheme="majorBidi" w:cstheme="majorBidi"/>
                <w:sz w:val="16"/>
                <w:szCs w:val="16"/>
              </w:rPr>
            </w:pPr>
          </w:p>
        </w:tc>
        <w:tc>
          <w:tcPr>
            <w:tcW w:w="7309" w:type="dxa"/>
            <w:tcBorders>
              <w:top w:val="single" w:sz="4" w:space="0" w:color="auto"/>
              <w:left w:val="single" w:sz="4" w:space="0" w:color="auto"/>
              <w:bottom w:val="single" w:sz="4" w:space="0" w:color="auto"/>
              <w:right w:val="single" w:sz="4" w:space="0" w:color="auto"/>
            </w:tcBorders>
            <w:hideMark/>
          </w:tcPr>
          <w:p w14:paraId="7E7FB2E2" w14:textId="77777777" w:rsidR="00C96172" w:rsidRPr="006C0CA0" w:rsidRDefault="00C96172" w:rsidP="006C0CA0">
            <w:pPr>
              <w:spacing w:after="0" w:line="180" w:lineRule="exact"/>
              <w:jc w:val="both"/>
              <w:rPr>
                <w:rFonts w:asciiTheme="majorBidi" w:hAnsiTheme="majorBidi" w:cstheme="majorBidi"/>
                <w:sz w:val="16"/>
                <w:szCs w:val="16"/>
              </w:rPr>
            </w:pPr>
            <w:proofErr w:type="gramStart"/>
            <w:r w:rsidRPr="006C0CA0">
              <w:rPr>
                <w:rFonts w:asciiTheme="majorBidi" w:hAnsiTheme="majorBidi" w:cstheme="majorBidi"/>
                <w:sz w:val="16"/>
                <w:szCs w:val="16"/>
              </w:rPr>
              <w:t>Islamic debt /</w:t>
            </w:r>
            <w:proofErr w:type="spellStart"/>
            <w:r w:rsidRPr="006C0CA0">
              <w:rPr>
                <w:rFonts w:asciiTheme="majorBidi" w:hAnsiTheme="majorBidi" w:cstheme="majorBidi"/>
                <w:sz w:val="16"/>
                <w:szCs w:val="16"/>
              </w:rPr>
              <w:t>Sukuk</w:t>
            </w:r>
            <w:proofErr w:type="spellEnd"/>
            <w:r w:rsidRPr="006C0CA0">
              <w:rPr>
                <w:rFonts w:asciiTheme="majorBidi" w:hAnsiTheme="majorBidi" w:cstheme="majorBidi"/>
                <w:sz w:val="16"/>
                <w:szCs w:val="16"/>
              </w:rPr>
              <w:t xml:space="preserve"> instruments that are in local currency and issued by the government (including the Government of the Hashemite Kingdom of Jordan) or the Central Bank (including the Central Bank of Jordan) in the country in which the bank's liquidity risks arise, </w:t>
            </w:r>
            <w:r w:rsidRPr="006C0CA0">
              <w:rPr>
                <w:rFonts w:asciiTheme="majorBidi" w:hAnsiTheme="majorBidi" w:cstheme="majorBidi"/>
                <w:sz w:val="16"/>
                <w:szCs w:val="16"/>
                <w:u w:val="single"/>
              </w:rPr>
              <w:t>and that for countries with a risk weight of a percentage other than (zero%) according to the Instructions of Regulatory Capital in force</w:t>
            </w:r>
            <w:r w:rsidRPr="006C0CA0">
              <w:rPr>
                <w:rFonts w:asciiTheme="majorBidi" w:hAnsiTheme="majorBidi" w:cstheme="majorBidi"/>
                <w:sz w:val="16"/>
                <w:szCs w:val="16"/>
              </w:rPr>
              <w:t>.</w:t>
            </w:r>
            <w:proofErr w:type="gramEnd"/>
          </w:p>
        </w:tc>
        <w:tc>
          <w:tcPr>
            <w:tcW w:w="1115" w:type="dxa"/>
            <w:tcBorders>
              <w:top w:val="single" w:sz="4" w:space="0" w:color="auto"/>
              <w:left w:val="single" w:sz="4" w:space="0" w:color="auto"/>
              <w:bottom w:val="single" w:sz="4" w:space="0" w:color="auto"/>
              <w:right w:val="single" w:sz="4" w:space="0" w:color="auto"/>
            </w:tcBorders>
          </w:tcPr>
          <w:p w14:paraId="03FE8682" w14:textId="77777777" w:rsidR="00C96172" w:rsidRPr="006C0CA0" w:rsidRDefault="00C96172" w:rsidP="006C0CA0">
            <w:pPr>
              <w:spacing w:after="0" w:line="180" w:lineRule="exact"/>
              <w:rPr>
                <w:rFonts w:asciiTheme="majorBidi" w:hAnsiTheme="majorBidi" w:cstheme="majorBidi"/>
                <w:sz w:val="16"/>
                <w:szCs w:val="16"/>
              </w:rPr>
            </w:pPr>
          </w:p>
        </w:tc>
        <w:tc>
          <w:tcPr>
            <w:tcW w:w="769" w:type="dxa"/>
            <w:tcBorders>
              <w:top w:val="single" w:sz="4" w:space="0" w:color="auto"/>
              <w:left w:val="single" w:sz="4" w:space="0" w:color="auto"/>
              <w:bottom w:val="single" w:sz="4" w:space="0" w:color="auto"/>
              <w:right w:val="single" w:sz="4" w:space="0" w:color="auto"/>
            </w:tcBorders>
            <w:hideMark/>
          </w:tcPr>
          <w:p w14:paraId="567AED2F"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0 %</w:t>
            </w:r>
          </w:p>
        </w:tc>
        <w:tc>
          <w:tcPr>
            <w:tcW w:w="777" w:type="dxa"/>
            <w:tcBorders>
              <w:top w:val="single" w:sz="4" w:space="0" w:color="auto"/>
              <w:left w:val="single" w:sz="4" w:space="0" w:color="auto"/>
              <w:bottom w:val="single" w:sz="4" w:space="0" w:color="auto"/>
              <w:right w:val="single" w:sz="4" w:space="0" w:color="auto"/>
            </w:tcBorders>
            <w:hideMark/>
          </w:tcPr>
          <w:p w14:paraId="44EA1A9C"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627" w:type="dxa"/>
            <w:tcBorders>
              <w:top w:val="single" w:sz="4" w:space="0" w:color="auto"/>
              <w:left w:val="single" w:sz="4" w:space="0" w:color="auto"/>
              <w:bottom w:val="single" w:sz="4" w:space="0" w:color="auto"/>
              <w:right w:val="single" w:sz="4" w:space="0" w:color="auto"/>
            </w:tcBorders>
          </w:tcPr>
          <w:p w14:paraId="640BBA25" w14:textId="77777777" w:rsidR="00C96172" w:rsidRPr="006C0CA0" w:rsidRDefault="00C96172" w:rsidP="006C0CA0">
            <w:pPr>
              <w:spacing w:after="0" w:line="180" w:lineRule="exact"/>
              <w:rPr>
                <w:rFonts w:asciiTheme="majorBidi" w:hAnsiTheme="majorBidi" w:cstheme="majorBidi"/>
                <w:sz w:val="16"/>
                <w:szCs w:val="16"/>
              </w:rPr>
            </w:pPr>
          </w:p>
        </w:tc>
        <w:tc>
          <w:tcPr>
            <w:tcW w:w="627" w:type="dxa"/>
            <w:tcBorders>
              <w:top w:val="single" w:sz="4" w:space="0" w:color="auto"/>
              <w:left w:val="single" w:sz="4" w:space="0" w:color="auto"/>
              <w:bottom w:val="single" w:sz="4" w:space="0" w:color="auto"/>
              <w:right w:val="single" w:sz="4" w:space="0" w:color="auto"/>
            </w:tcBorders>
          </w:tcPr>
          <w:p w14:paraId="30F117BA" w14:textId="77777777" w:rsidR="00C96172" w:rsidRPr="006C0CA0" w:rsidRDefault="00C96172" w:rsidP="006C0CA0">
            <w:pPr>
              <w:spacing w:after="0" w:line="180" w:lineRule="exact"/>
              <w:rPr>
                <w:rFonts w:asciiTheme="majorBidi" w:hAnsiTheme="majorBidi" w:cstheme="majorBidi"/>
                <w:sz w:val="16"/>
                <w:szCs w:val="16"/>
              </w:rPr>
            </w:pPr>
          </w:p>
        </w:tc>
        <w:tc>
          <w:tcPr>
            <w:tcW w:w="716" w:type="dxa"/>
            <w:tcBorders>
              <w:top w:val="single" w:sz="4" w:space="0" w:color="auto"/>
              <w:left w:val="single" w:sz="4" w:space="0" w:color="auto"/>
              <w:bottom w:val="single" w:sz="4" w:space="0" w:color="auto"/>
              <w:right w:val="single" w:sz="4" w:space="0" w:color="auto"/>
            </w:tcBorders>
          </w:tcPr>
          <w:p w14:paraId="2C27FED5" w14:textId="77777777" w:rsidR="00C96172" w:rsidRPr="006C0CA0" w:rsidRDefault="00C96172" w:rsidP="006C0CA0">
            <w:pPr>
              <w:spacing w:after="0" w:line="180" w:lineRule="exact"/>
              <w:rPr>
                <w:rFonts w:asciiTheme="majorBid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tcPr>
          <w:p w14:paraId="1567F711" w14:textId="77777777" w:rsidR="00C96172" w:rsidRPr="006C0CA0" w:rsidRDefault="00C96172" w:rsidP="006C0CA0">
            <w:pPr>
              <w:spacing w:after="0" w:line="180" w:lineRule="exact"/>
              <w:rPr>
                <w:rFonts w:asciiTheme="majorBidi" w:hAnsiTheme="majorBidi" w:cstheme="majorBidi"/>
                <w:sz w:val="16"/>
                <w:szCs w:val="16"/>
              </w:rPr>
            </w:pPr>
          </w:p>
        </w:tc>
        <w:tc>
          <w:tcPr>
            <w:tcW w:w="990" w:type="dxa"/>
            <w:tcBorders>
              <w:top w:val="single" w:sz="4" w:space="0" w:color="auto"/>
              <w:left w:val="single" w:sz="4" w:space="0" w:color="auto"/>
              <w:bottom w:val="single" w:sz="4" w:space="0" w:color="auto"/>
              <w:right w:val="single" w:sz="4" w:space="0" w:color="auto"/>
            </w:tcBorders>
          </w:tcPr>
          <w:p w14:paraId="507DF7CE" w14:textId="77777777" w:rsidR="00C96172" w:rsidRPr="006C0CA0" w:rsidRDefault="00C96172" w:rsidP="006C0CA0">
            <w:pPr>
              <w:spacing w:after="0" w:line="180" w:lineRule="exact"/>
              <w:rPr>
                <w:rFonts w:asciiTheme="majorBidi" w:hAnsiTheme="majorBidi" w:cstheme="majorBidi"/>
                <w:sz w:val="16"/>
                <w:szCs w:val="16"/>
              </w:rPr>
            </w:pPr>
          </w:p>
        </w:tc>
      </w:tr>
      <w:tr w:rsidR="006C0CA0" w:rsidRPr="006C0CA0" w14:paraId="64382323" w14:textId="77777777" w:rsidTr="00494523">
        <w:trPr>
          <w:trHeight w:val="20"/>
        </w:trPr>
        <w:tc>
          <w:tcPr>
            <w:tcW w:w="1026" w:type="dxa"/>
            <w:vMerge/>
            <w:tcBorders>
              <w:top w:val="single" w:sz="4" w:space="0" w:color="auto"/>
              <w:left w:val="single" w:sz="4" w:space="0" w:color="auto"/>
              <w:bottom w:val="single" w:sz="4" w:space="0" w:color="auto"/>
              <w:right w:val="single" w:sz="4" w:space="0" w:color="auto"/>
            </w:tcBorders>
            <w:vAlign w:val="center"/>
            <w:hideMark/>
          </w:tcPr>
          <w:p w14:paraId="71F0ED26" w14:textId="77777777" w:rsidR="00C96172" w:rsidRPr="006C0CA0" w:rsidRDefault="00C96172" w:rsidP="006C0CA0">
            <w:pPr>
              <w:spacing w:after="0" w:line="180" w:lineRule="exact"/>
              <w:rPr>
                <w:rFonts w:asciiTheme="majorBidi" w:hAnsiTheme="majorBidi" w:cstheme="majorBidi"/>
                <w:sz w:val="16"/>
                <w:szCs w:val="16"/>
              </w:rPr>
            </w:pPr>
          </w:p>
        </w:tc>
        <w:tc>
          <w:tcPr>
            <w:tcW w:w="7309" w:type="dxa"/>
            <w:tcBorders>
              <w:top w:val="single" w:sz="4" w:space="0" w:color="auto"/>
              <w:left w:val="single" w:sz="4" w:space="0" w:color="auto"/>
              <w:bottom w:val="single" w:sz="4" w:space="0" w:color="auto"/>
              <w:right w:val="single" w:sz="4" w:space="0" w:color="auto"/>
            </w:tcBorders>
            <w:hideMark/>
          </w:tcPr>
          <w:p w14:paraId="42C6B128" w14:textId="77777777" w:rsidR="00C96172" w:rsidRPr="006C0CA0" w:rsidRDefault="00C96172" w:rsidP="006C0CA0">
            <w:pPr>
              <w:spacing w:after="0" w:line="180" w:lineRule="exact"/>
              <w:jc w:val="both"/>
              <w:rPr>
                <w:rFonts w:asciiTheme="majorBidi" w:hAnsiTheme="majorBidi" w:cstheme="majorBidi"/>
                <w:sz w:val="16"/>
                <w:szCs w:val="16"/>
              </w:rPr>
            </w:pPr>
            <w:proofErr w:type="gramStart"/>
            <w:r w:rsidRPr="006C0CA0">
              <w:rPr>
                <w:rFonts w:asciiTheme="majorBidi" w:hAnsiTheme="majorBidi" w:cstheme="majorBidi"/>
                <w:sz w:val="16"/>
                <w:szCs w:val="16"/>
              </w:rPr>
              <w:t>Islamic debt /</w:t>
            </w:r>
            <w:proofErr w:type="spellStart"/>
            <w:r w:rsidRPr="006C0CA0">
              <w:rPr>
                <w:rFonts w:asciiTheme="majorBidi" w:hAnsiTheme="majorBidi" w:cstheme="majorBidi"/>
                <w:sz w:val="16"/>
                <w:szCs w:val="16"/>
              </w:rPr>
              <w:t>Sukuk</w:t>
            </w:r>
            <w:proofErr w:type="spellEnd"/>
            <w:r w:rsidRPr="006C0CA0">
              <w:rPr>
                <w:rFonts w:asciiTheme="majorBidi" w:hAnsiTheme="majorBidi" w:cstheme="majorBidi"/>
                <w:sz w:val="16"/>
                <w:szCs w:val="16"/>
              </w:rPr>
              <w:t xml:space="preserve"> instruments that are in foreign currency and issued by the government (including the Government of Jordan) or the Central Bank (including the Central Bank of Jordan) with no more than the net cash outflows in the respective foreign currency resulting from the stress scenario due to the bank’s operations in the country in which liquidity risks arise, and that </w:t>
            </w:r>
            <w:r w:rsidRPr="006C0CA0">
              <w:rPr>
                <w:rFonts w:asciiTheme="majorBidi" w:hAnsiTheme="majorBidi" w:cstheme="majorBidi"/>
                <w:sz w:val="16"/>
                <w:szCs w:val="16"/>
                <w:u w:val="single"/>
              </w:rPr>
              <w:t>for countries with a risk weight of a percentage other than (zero%)</w:t>
            </w:r>
            <w:proofErr w:type="gramEnd"/>
          </w:p>
        </w:tc>
        <w:tc>
          <w:tcPr>
            <w:tcW w:w="1115" w:type="dxa"/>
            <w:tcBorders>
              <w:top w:val="single" w:sz="4" w:space="0" w:color="auto"/>
              <w:left w:val="single" w:sz="4" w:space="0" w:color="auto"/>
              <w:bottom w:val="single" w:sz="4" w:space="0" w:color="auto"/>
              <w:right w:val="single" w:sz="4" w:space="0" w:color="auto"/>
            </w:tcBorders>
          </w:tcPr>
          <w:p w14:paraId="5B872A2A" w14:textId="77777777" w:rsidR="00C96172" w:rsidRPr="006C0CA0" w:rsidRDefault="00C96172" w:rsidP="006C0CA0">
            <w:pPr>
              <w:spacing w:after="0" w:line="180" w:lineRule="exact"/>
              <w:rPr>
                <w:rFonts w:asciiTheme="majorBidi" w:hAnsiTheme="majorBidi" w:cstheme="majorBidi"/>
                <w:sz w:val="16"/>
                <w:szCs w:val="16"/>
              </w:rPr>
            </w:pPr>
          </w:p>
        </w:tc>
        <w:tc>
          <w:tcPr>
            <w:tcW w:w="769" w:type="dxa"/>
            <w:tcBorders>
              <w:top w:val="single" w:sz="4" w:space="0" w:color="auto"/>
              <w:left w:val="single" w:sz="4" w:space="0" w:color="auto"/>
              <w:bottom w:val="single" w:sz="4" w:space="0" w:color="auto"/>
              <w:right w:val="single" w:sz="4" w:space="0" w:color="auto"/>
            </w:tcBorders>
            <w:hideMark/>
          </w:tcPr>
          <w:p w14:paraId="6B6976E8"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0 %</w:t>
            </w:r>
          </w:p>
        </w:tc>
        <w:tc>
          <w:tcPr>
            <w:tcW w:w="777" w:type="dxa"/>
            <w:tcBorders>
              <w:top w:val="single" w:sz="4" w:space="0" w:color="auto"/>
              <w:left w:val="single" w:sz="4" w:space="0" w:color="auto"/>
              <w:bottom w:val="single" w:sz="4" w:space="0" w:color="auto"/>
              <w:right w:val="single" w:sz="4" w:space="0" w:color="auto"/>
            </w:tcBorders>
            <w:hideMark/>
          </w:tcPr>
          <w:p w14:paraId="48038077"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627" w:type="dxa"/>
            <w:tcBorders>
              <w:top w:val="single" w:sz="4" w:space="0" w:color="auto"/>
              <w:left w:val="single" w:sz="4" w:space="0" w:color="auto"/>
              <w:bottom w:val="single" w:sz="4" w:space="0" w:color="auto"/>
              <w:right w:val="single" w:sz="4" w:space="0" w:color="auto"/>
            </w:tcBorders>
          </w:tcPr>
          <w:p w14:paraId="49643B82" w14:textId="77777777" w:rsidR="00C96172" w:rsidRPr="006C0CA0" w:rsidRDefault="00C96172" w:rsidP="006C0CA0">
            <w:pPr>
              <w:spacing w:after="0" w:line="180" w:lineRule="exact"/>
              <w:rPr>
                <w:rFonts w:asciiTheme="majorBidi" w:hAnsiTheme="majorBidi" w:cstheme="majorBidi"/>
                <w:sz w:val="16"/>
                <w:szCs w:val="16"/>
              </w:rPr>
            </w:pPr>
          </w:p>
        </w:tc>
        <w:tc>
          <w:tcPr>
            <w:tcW w:w="627" w:type="dxa"/>
            <w:tcBorders>
              <w:top w:val="single" w:sz="4" w:space="0" w:color="auto"/>
              <w:left w:val="single" w:sz="4" w:space="0" w:color="auto"/>
              <w:bottom w:val="single" w:sz="4" w:space="0" w:color="auto"/>
              <w:right w:val="single" w:sz="4" w:space="0" w:color="auto"/>
            </w:tcBorders>
          </w:tcPr>
          <w:p w14:paraId="254BC1BF" w14:textId="77777777" w:rsidR="00C96172" w:rsidRPr="006C0CA0" w:rsidRDefault="00C96172" w:rsidP="006C0CA0">
            <w:pPr>
              <w:spacing w:after="0" w:line="180" w:lineRule="exact"/>
              <w:rPr>
                <w:rFonts w:asciiTheme="majorBidi" w:hAnsiTheme="majorBidi" w:cstheme="majorBidi"/>
                <w:sz w:val="16"/>
                <w:szCs w:val="16"/>
              </w:rPr>
            </w:pPr>
          </w:p>
        </w:tc>
        <w:tc>
          <w:tcPr>
            <w:tcW w:w="716" w:type="dxa"/>
            <w:tcBorders>
              <w:top w:val="single" w:sz="4" w:space="0" w:color="auto"/>
              <w:left w:val="single" w:sz="4" w:space="0" w:color="auto"/>
              <w:bottom w:val="single" w:sz="4" w:space="0" w:color="auto"/>
              <w:right w:val="single" w:sz="4" w:space="0" w:color="auto"/>
            </w:tcBorders>
          </w:tcPr>
          <w:p w14:paraId="665475DB" w14:textId="77777777" w:rsidR="00C96172" w:rsidRPr="006C0CA0" w:rsidRDefault="00C96172" w:rsidP="006C0CA0">
            <w:pPr>
              <w:spacing w:after="0" w:line="180" w:lineRule="exact"/>
              <w:rPr>
                <w:rFonts w:asciiTheme="majorBid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tcPr>
          <w:p w14:paraId="513A389C" w14:textId="77777777" w:rsidR="00C96172" w:rsidRPr="006C0CA0" w:rsidRDefault="00C96172" w:rsidP="006C0CA0">
            <w:pPr>
              <w:spacing w:after="0" w:line="180" w:lineRule="exact"/>
              <w:rPr>
                <w:rFonts w:asciiTheme="majorBidi" w:hAnsiTheme="majorBidi" w:cstheme="majorBidi"/>
                <w:sz w:val="16"/>
                <w:szCs w:val="16"/>
              </w:rPr>
            </w:pPr>
          </w:p>
        </w:tc>
        <w:tc>
          <w:tcPr>
            <w:tcW w:w="990" w:type="dxa"/>
            <w:tcBorders>
              <w:top w:val="single" w:sz="4" w:space="0" w:color="auto"/>
              <w:left w:val="single" w:sz="4" w:space="0" w:color="auto"/>
              <w:bottom w:val="single" w:sz="4" w:space="0" w:color="auto"/>
              <w:right w:val="single" w:sz="4" w:space="0" w:color="auto"/>
            </w:tcBorders>
          </w:tcPr>
          <w:p w14:paraId="419AA1A6" w14:textId="77777777" w:rsidR="00C96172" w:rsidRPr="006C0CA0" w:rsidRDefault="00C96172" w:rsidP="006C0CA0">
            <w:pPr>
              <w:spacing w:after="0" w:line="180" w:lineRule="exact"/>
              <w:rPr>
                <w:rFonts w:asciiTheme="majorBidi" w:hAnsiTheme="majorBidi" w:cstheme="majorBidi"/>
                <w:sz w:val="16"/>
                <w:szCs w:val="16"/>
              </w:rPr>
            </w:pPr>
          </w:p>
        </w:tc>
      </w:tr>
      <w:tr w:rsidR="00C96172" w:rsidRPr="006C0CA0" w14:paraId="22743360" w14:textId="77777777" w:rsidTr="00494523">
        <w:trPr>
          <w:trHeight w:val="20"/>
        </w:trPr>
        <w:tc>
          <w:tcPr>
            <w:tcW w:w="8335"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8A8DAA4"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Sum of “Level 1” assets</w:t>
            </w:r>
          </w:p>
        </w:tc>
        <w:tc>
          <w:tcPr>
            <w:tcW w:w="11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0D8B91E"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76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542912E"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777"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5C89763"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627"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B64663D"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627"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5B3119E"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71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1B7C3F9"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80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21E5FEAD"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99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F67F6D0"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r>
      <w:tr w:rsidR="00C96172" w:rsidRPr="006C0CA0" w14:paraId="5F237FD4" w14:textId="77777777" w:rsidTr="00494523">
        <w:trPr>
          <w:trHeight w:val="20"/>
        </w:trPr>
        <w:tc>
          <w:tcPr>
            <w:tcW w:w="14760" w:type="dxa"/>
            <w:gridSpan w:val="10"/>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EE3AAFC"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“Level 2A” assets</w:t>
            </w:r>
          </w:p>
        </w:tc>
      </w:tr>
      <w:tr w:rsidR="006C0CA0" w:rsidRPr="006C0CA0" w14:paraId="32085BA2" w14:textId="77777777" w:rsidTr="00494523">
        <w:trPr>
          <w:trHeight w:val="20"/>
        </w:trPr>
        <w:tc>
          <w:tcPr>
            <w:tcW w:w="1026"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FEBD2A3" w14:textId="77777777" w:rsidR="00C96172" w:rsidRPr="006C0CA0" w:rsidRDefault="00C96172" w:rsidP="006C0CA0">
            <w:pPr>
              <w:spacing w:after="0" w:line="180" w:lineRule="exact"/>
              <w:jc w:val="center"/>
              <w:rPr>
                <w:rFonts w:asciiTheme="majorBidi" w:hAnsiTheme="majorBidi" w:cstheme="majorBidi"/>
                <w:sz w:val="16"/>
                <w:szCs w:val="16"/>
              </w:rPr>
            </w:pPr>
            <w:r w:rsidRPr="006C0CA0">
              <w:rPr>
                <w:rFonts w:asciiTheme="majorBidi" w:hAnsiTheme="majorBidi" w:cstheme="majorBidi"/>
                <w:sz w:val="16"/>
                <w:szCs w:val="16"/>
              </w:rPr>
              <w:t>Third / 7 / 7.2</w:t>
            </w:r>
          </w:p>
        </w:tc>
        <w:tc>
          <w:tcPr>
            <w:tcW w:w="7309" w:type="dxa"/>
            <w:tcBorders>
              <w:top w:val="single" w:sz="4" w:space="0" w:color="auto"/>
              <w:left w:val="single" w:sz="4" w:space="0" w:color="auto"/>
              <w:bottom w:val="single" w:sz="4" w:space="0" w:color="auto"/>
              <w:right w:val="single" w:sz="4" w:space="0" w:color="auto"/>
            </w:tcBorders>
            <w:hideMark/>
          </w:tcPr>
          <w:p w14:paraId="44FCA343" w14:textId="77777777" w:rsidR="00C96172" w:rsidRPr="006C0CA0" w:rsidRDefault="00C96172" w:rsidP="006C0CA0">
            <w:pPr>
              <w:spacing w:after="0" w:line="180" w:lineRule="exact"/>
              <w:jc w:val="both"/>
              <w:rPr>
                <w:rFonts w:asciiTheme="majorBidi" w:hAnsiTheme="majorBidi" w:cstheme="majorBidi"/>
                <w:sz w:val="16"/>
                <w:szCs w:val="16"/>
              </w:rPr>
            </w:pPr>
            <w:r w:rsidRPr="006C0CA0">
              <w:rPr>
                <w:rFonts w:asciiTheme="majorBidi" w:hAnsiTheme="majorBidi" w:cstheme="majorBidi"/>
                <w:sz w:val="16"/>
                <w:szCs w:val="16"/>
              </w:rPr>
              <w:t>Islamic debt /</w:t>
            </w:r>
            <w:proofErr w:type="spellStart"/>
            <w:r w:rsidRPr="006C0CA0">
              <w:rPr>
                <w:rFonts w:asciiTheme="majorBidi" w:hAnsiTheme="majorBidi" w:cstheme="majorBidi"/>
                <w:sz w:val="16"/>
                <w:szCs w:val="16"/>
              </w:rPr>
              <w:t>Sukuk</w:t>
            </w:r>
            <w:proofErr w:type="spellEnd"/>
            <w:r w:rsidRPr="006C0CA0">
              <w:rPr>
                <w:rFonts w:asciiTheme="majorBidi" w:hAnsiTheme="majorBidi" w:cstheme="majorBidi"/>
                <w:sz w:val="16"/>
                <w:szCs w:val="16"/>
              </w:rPr>
              <w:t xml:space="preserve"> instruments comprising of: </w:t>
            </w:r>
          </w:p>
        </w:tc>
        <w:tc>
          <w:tcPr>
            <w:tcW w:w="1115" w:type="dxa"/>
            <w:tcBorders>
              <w:top w:val="single" w:sz="4" w:space="0" w:color="auto"/>
              <w:left w:val="single" w:sz="4" w:space="0" w:color="auto"/>
              <w:bottom w:val="single" w:sz="4" w:space="0" w:color="auto"/>
              <w:right w:val="single" w:sz="4" w:space="0" w:color="auto"/>
            </w:tcBorders>
            <w:shd w:val="clear" w:color="auto" w:fill="002060"/>
          </w:tcPr>
          <w:p w14:paraId="2B10187C" w14:textId="77777777" w:rsidR="00C96172" w:rsidRPr="006C0CA0" w:rsidRDefault="00C96172" w:rsidP="006C0CA0">
            <w:pPr>
              <w:spacing w:after="0" w:line="180" w:lineRule="exact"/>
              <w:rPr>
                <w:rFonts w:asciiTheme="majorBidi" w:hAnsiTheme="majorBidi" w:cstheme="majorBidi"/>
                <w:sz w:val="16"/>
                <w:szCs w:val="16"/>
              </w:rPr>
            </w:pPr>
          </w:p>
        </w:tc>
        <w:tc>
          <w:tcPr>
            <w:tcW w:w="769" w:type="dxa"/>
            <w:tcBorders>
              <w:top w:val="single" w:sz="4" w:space="0" w:color="auto"/>
              <w:left w:val="single" w:sz="4" w:space="0" w:color="auto"/>
              <w:bottom w:val="single" w:sz="4" w:space="0" w:color="auto"/>
              <w:right w:val="single" w:sz="4" w:space="0" w:color="auto"/>
            </w:tcBorders>
            <w:shd w:val="clear" w:color="auto" w:fill="002060"/>
          </w:tcPr>
          <w:p w14:paraId="23880A0A" w14:textId="77777777" w:rsidR="00C96172" w:rsidRPr="006C0CA0" w:rsidRDefault="00C96172" w:rsidP="006C0CA0">
            <w:pPr>
              <w:spacing w:after="0" w:line="180" w:lineRule="exact"/>
              <w:rPr>
                <w:rFonts w:asciiTheme="majorBidi" w:hAnsiTheme="majorBidi" w:cstheme="majorBidi"/>
                <w:sz w:val="16"/>
                <w:szCs w:val="16"/>
              </w:rPr>
            </w:pPr>
          </w:p>
        </w:tc>
        <w:tc>
          <w:tcPr>
            <w:tcW w:w="777" w:type="dxa"/>
            <w:tcBorders>
              <w:top w:val="single" w:sz="4" w:space="0" w:color="auto"/>
              <w:left w:val="single" w:sz="4" w:space="0" w:color="auto"/>
              <w:bottom w:val="single" w:sz="4" w:space="0" w:color="auto"/>
              <w:right w:val="single" w:sz="4" w:space="0" w:color="auto"/>
            </w:tcBorders>
            <w:shd w:val="clear" w:color="auto" w:fill="002060"/>
          </w:tcPr>
          <w:p w14:paraId="34F5F5EE" w14:textId="77777777" w:rsidR="00C96172" w:rsidRPr="006C0CA0" w:rsidRDefault="00C96172" w:rsidP="006C0CA0">
            <w:pPr>
              <w:spacing w:after="0" w:line="180" w:lineRule="exact"/>
              <w:rPr>
                <w:rFonts w:asciiTheme="majorBidi" w:hAnsiTheme="majorBidi" w:cstheme="majorBidi"/>
                <w:sz w:val="16"/>
                <w:szCs w:val="16"/>
              </w:rPr>
            </w:pPr>
          </w:p>
        </w:tc>
        <w:tc>
          <w:tcPr>
            <w:tcW w:w="627" w:type="dxa"/>
            <w:tcBorders>
              <w:top w:val="single" w:sz="4" w:space="0" w:color="auto"/>
              <w:left w:val="single" w:sz="4" w:space="0" w:color="auto"/>
              <w:bottom w:val="single" w:sz="4" w:space="0" w:color="auto"/>
              <w:right w:val="single" w:sz="4" w:space="0" w:color="auto"/>
            </w:tcBorders>
            <w:shd w:val="clear" w:color="auto" w:fill="002060"/>
          </w:tcPr>
          <w:p w14:paraId="5AE86C33" w14:textId="77777777" w:rsidR="00C96172" w:rsidRPr="006C0CA0" w:rsidRDefault="00C96172" w:rsidP="006C0CA0">
            <w:pPr>
              <w:spacing w:after="0" w:line="180" w:lineRule="exact"/>
              <w:rPr>
                <w:rFonts w:asciiTheme="majorBidi" w:hAnsiTheme="majorBidi" w:cstheme="majorBidi"/>
                <w:sz w:val="16"/>
                <w:szCs w:val="16"/>
              </w:rPr>
            </w:pPr>
          </w:p>
        </w:tc>
        <w:tc>
          <w:tcPr>
            <w:tcW w:w="627" w:type="dxa"/>
            <w:tcBorders>
              <w:top w:val="single" w:sz="4" w:space="0" w:color="auto"/>
              <w:left w:val="single" w:sz="4" w:space="0" w:color="auto"/>
              <w:bottom w:val="single" w:sz="4" w:space="0" w:color="auto"/>
              <w:right w:val="single" w:sz="4" w:space="0" w:color="auto"/>
            </w:tcBorders>
            <w:shd w:val="clear" w:color="auto" w:fill="002060"/>
          </w:tcPr>
          <w:p w14:paraId="218BB7F9" w14:textId="77777777" w:rsidR="00C96172" w:rsidRPr="006C0CA0" w:rsidRDefault="00C96172" w:rsidP="006C0CA0">
            <w:pPr>
              <w:spacing w:after="0" w:line="180" w:lineRule="exact"/>
              <w:rPr>
                <w:rFonts w:asciiTheme="majorBidi" w:hAnsiTheme="majorBidi" w:cstheme="majorBidi"/>
                <w:sz w:val="16"/>
                <w:szCs w:val="16"/>
              </w:rPr>
            </w:pPr>
          </w:p>
        </w:tc>
        <w:tc>
          <w:tcPr>
            <w:tcW w:w="716" w:type="dxa"/>
            <w:tcBorders>
              <w:top w:val="single" w:sz="4" w:space="0" w:color="auto"/>
              <w:left w:val="single" w:sz="4" w:space="0" w:color="auto"/>
              <w:bottom w:val="single" w:sz="4" w:space="0" w:color="auto"/>
              <w:right w:val="single" w:sz="4" w:space="0" w:color="auto"/>
            </w:tcBorders>
            <w:shd w:val="clear" w:color="auto" w:fill="002060"/>
          </w:tcPr>
          <w:p w14:paraId="081D7DF6" w14:textId="77777777" w:rsidR="00C96172" w:rsidRPr="006C0CA0" w:rsidRDefault="00C96172" w:rsidP="006C0CA0">
            <w:pPr>
              <w:spacing w:after="0" w:line="180" w:lineRule="exact"/>
              <w:rPr>
                <w:rFonts w:asciiTheme="majorBid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shd w:val="clear" w:color="auto" w:fill="002060"/>
          </w:tcPr>
          <w:p w14:paraId="6E760A2D" w14:textId="77777777" w:rsidR="00C96172" w:rsidRPr="006C0CA0" w:rsidRDefault="00C96172" w:rsidP="006C0CA0">
            <w:pPr>
              <w:spacing w:after="0" w:line="180" w:lineRule="exact"/>
              <w:rPr>
                <w:rFonts w:asciiTheme="majorBidi" w:hAnsiTheme="majorBidi" w:cstheme="majorBidi"/>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002060"/>
          </w:tcPr>
          <w:p w14:paraId="417148F3" w14:textId="77777777" w:rsidR="00C96172" w:rsidRPr="006C0CA0" w:rsidRDefault="00C96172" w:rsidP="006C0CA0">
            <w:pPr>
              <w:spacing w:after="0" w:line="180" w:lineRule="exact"/>
              <w:rPr>
                <w:rFonts w:asciiTheme="majorBidi" w:hAnsiTheme="majorBidi" w:cstheme="majorBidi"/>
                <w:sz w:val="16"/>
                <w:szCs w:val="16"/>
              </w:rPr>
            </w:pPr>
          </w:p>
        </w:tc>
      </w:tr>
      <w:tr w:rsidR="006C0CA0" w:rsidRPr="006C0CA0" w14:paraId="2669EBE4" w14:textId="77777777" w:rsidTr="00494523">
        <w:trPr>
          <w:trHeight w:val="20"/>
        </w:trPr>
        <w:tc>
          <w:tcPr>
            <w:tcW w:w="1026" w:type="dxa"/>
            <w:vMerge/>
            <w:tcBorders>
              <w:top w:val="single" w:sz="4" w:space="0" w:color="auto"/>
              <w:left w:val="single" w:sz="4" w:space="0" w:color="auto"/>
              <w:bottom w:val="single" w:sz="4" w:space="0" w:color="auto"/>
              <w:right w:val="single" w:sz="4" w:space="0" w:color="auto"/>
            </w:tcBorders>
            <w:vAlign w:val="center"/>
            <w:hideMark/>
          </w:tcPr>
          <w:p w14:paraId="05B02907" w14:textId="77777777" w:rsidR="00C96172" w:rsidRPr="006C0CA0" w:rsidRDefault="00C96172" w:rsidP="006C0CA0">
            <w:pPr>
              <w:spacing w:after="0" w:line="180" w:lineRule="exact"/>
              <w:rPr>
                <w:rFonts w:asciiTheme="majorBidi" w:hAnsiTheme="majorBidi" w:cstheme="majorBidi"/>
                <w:sz w:val="16"/>
                <w:szCs w:val="16"/>
              </w:rPr>
            </w:pPr>
          </w:p>
        </w:tc>
        <w:tc>
          <w:tcPr>
            <w:tcW w:w="7309" w:type="dxa"/>
            <w:tcBorders>
              <w:top w:val="single" w:sz="4" w:space="0" w:color="auto"/>
              <w:left w:val="single" w:sz="4" w:space="0" w:color="auto"/>
              <w:bottom w:val="single" w:sz="4" w:space="0" w:color="auto"/>
              <w:right w:val="single" w:sz="4" w:space="0" w:color="auto"/>
            </w:tcBorders>
            <w:hideMark/>
          </w:tcPr>
          <w:p w14:paraId="5222967B" w14:textId="77777777" w:rsidR="00C96172" w:rsidRPr="006C0CA0" w:rsidRDefault="00C96172" w:rsidP="006C0CA0">
            <w:pPr>
              <w:spacing w:after="0" w:line="180" w:lineRule="exact"/>
              <w:jc w:val="both"/>
              <w:rPr>
                <w:rFonts w:asciiTheme="majorBidi" w:hAnsiTheme="majorBidi" w:cstheme="majorBidi"/>
                <w:sz w:val="16"/>
                <w:szCs w:val="16"/>
              </w:rPr>
            </w:pPr>
            <w:r w:rsidRPr="006C0CA0">
              <w:rPr>
                <w:rFonts w:asciiTheme="majorBidi" w:hAnsiTheme="majorBidi" w:cstheme="majorBidi"/>
                <w:sz w:val="16"/>
                <w:szCs w:val="16"/>
              </w:rPr>
              <w:t>Islamic debt /</w:t>
            </w:r>
            <w:proofErr w:type="spellStart"/>
            <w:r w:rsidRPr="006C0CA0">
              <w:rPr>
                <w:rFonts w:asciiTheme="majorBidi" w:hAnsiTheme="majorBidi" w:cstheme="majorBidi"/>
                <w:sz w:val="16"/>
                <w:szCs w:val="16"/>
              </w:rPr>
              <w:t>Sukuk</w:t>
            </w:r>
            <w:proofErr w:type="spellEnd"/>
            <w:r w:rsidRPr="006C0CA0">
              <w:rPr>
                <w:rFonts w:asciiTheme="majorBidi" w:hAnsiTheme="majorBidi" w:cstheme="majorBidi"/>
                <w:sz w:val="16"/>
                <w:szCs w:val="16"/>
              </w:rPr>
              <w:t xml:space="preserve"> instruments issued or guaranteed by governments, central banks, public sector institutions or development banks, and </w:t>
            </w:r>
            <w:proofErr w:type="gramStart"/>
            <w:r w:rsidRPr="006C0CA0">
              <w:rPr>
                <w:rFonts w:asciiTheme="majorBidi" w:hAnsiTheme="majorBidi" w:cstheme="majorBidi"/>
                <w:sz w:val="16"/>
                <w:szCs w:val="16"/>
              </w:rPr>
              <w:t xml:space="preserve">are </w:t>
            </w:r>
            <w:r w:rsidRPr="006C0CA0">
              <w:rPr>
                <w:rFonts w:asciiTheme="majorBidi" w:hAnsiTheme="majorBidi" w:cstheme="majorBidi"/>
                <w:sz w:val="16"/>
                <w:szCs w:val="16"/>
                <w:u w:val="single"/>
              </w:rPr>
              <w:t>assigned</w:t>
            </w:r>
            <w:proofErr w:type="gramEnd"/>
            <w:r w:rsidRPr="006C0CA0">
              <w:rPr>
                <w:rFonts w:asciiTheme="majorBidi" w:hAnsiTheme="majorBidi" w:cstheme="majorBidi"/>
                <w:sz w:val="16"/>
                <w:szCs w:val="16"/>
                <w:u w:val="single"/>
              </w:rPr>
              <w:t xml:space="preserve"> a risk weight of (20%) </w:t>
            </w:r>
            <w:r w:rsidRPr="006C0CA0">
              <w:rPr>
                <w:rFonts w:asciiTheme="majorBidi" w:hAnsiTheme="majorBidi" w:cstheme="majorBidi"/>
                <w:color w:val="000000"/>
                <w:sz w:val="16"/>
                <w:szCs w:val="16"/>
                <w:u w:val="single"/>
              </w:rPr>
              <w:t xml:space="preserve">according to </w:t>
            </w:r>
            <w:r w:rsidRPr="006C0CA0">
              <w:rPr>
                <w:rFonts w:asciiTheme="majorBidi" w:hAnsiTheme="majorBidi" w:cstheme="majorBidi"/>
                <w:sz w:val="16"/>
                <w:szCs w:val="16"/>
                <w:u w:val="single"/>
              </w:rPr>
              <w:t>the Instructions of Regulatory Capital in force and satisfy the criteria prescribed in the instructions.</w:t>
            </w:r>
          </w:p>
        </w:tc>
        <w:tc>
          <w:tcPr>
            <w:tcW w:w="1115" w:type="dxa"/>
            <w:tcBorders>
              <w:top w:val="single" w:sz="4" w:space="0" w:color="auto"/>
              <w:left w:val="single" w:sz="4" w:space="0" w:color="auto"/>
              <w:bottom w:val="single" w:sz="4" w:space="0" w:color="auto"/>
              <w:right w:val="single" w:sz="4" w:space="0" w:color="auto"/>
            </w:tcBorders>
          </w:tcPr>
          <w:p w14:paraId="13F3DB95" w14:textId="77777777" w:rsidR="00C96172" w:rsidRPr="006C0CA0" w:rsidRDefault="00C96172" w:rsidP="006C0CA0">
            <w:pPr>
              <w:spacing w:after="0" w:line="180" w:lineRule="exact"/>
              <w:rPr>
                <w:rFonts w:asciiTheme="majorBidi" w:hAnsiTheme="majorBidi" w:cstheme="majorBidi"/>
                <w:sz w:val="16"/>
                <w:szCs w:val="16"/>
              </w:rPr>
            </w:pPr>
          </w:p>
        </w:tc>
        <w:tc>
          <w:tcPr>
            <w:tcW w:w="769" w:type="dxa"/>
            <w:tcBorders>
              <w:top w:val="single" w:sz="4" w:space="0" w:color="auto"/>
              <w:left w:val="single" w:sz="4" w:space="0" w:color="auto"/>
              <w:bottom w:val="single" w:sz="4" w:space="0" w:color="auto"/>
              <w:right w:val="single" w:sz="4" w:space="0" w:color="auto"/>
            </w:tcBorders>
            <w:hideMark/>
          </w:tcPr>
          <w:p w14:paraId="0D3B9004"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15 %</w:t>
            </w:r>
          </w:p>
        </w:tc>
        <w:tc>
          <w:tcPr>
            <w:tcW w:w="777" w:type="dxa"/>
            <w:tcBorders>
              <w:top w:val="single" w:sz="4" w:space="0" w:color="auto"/>
              <w:left w:val="single" w:sz="4" w:space="0" w:color="auto"/>
              <w:bottom w:val="single" w:sz="4" w:space="0" w:color="auto"/>
              <w:right w:val="single" w:sz="4" w:space="0" w:color="auto"/>
            </w:tcBorders>
            <w:hideMark/>
          </w:tcPr>
          <w:p w14:paraId="4110955D"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627" w:type="dxa"/>
            <w:tcBorders>
              <w:top w:val="single" w:sz="4" w:space="0" w:color="auto"/>
              <w:left w:val="single" w:sz="4" w:space="0" w:color="auto"/>
              <w:bottom w:val="single" w:sz="4" w:space="0" w:color="auto"/>
              <w:right w:val="single" w:sz="4" w:space="0" w:color="auto"/>
            </w:tcBorders>
          </w:tcPr>
          <w:p w14:paraId="343ED532" w14:textId="77777777" w:rsidR="00C96172" w:rsidRPr="006C0CA0" w:rsidRDefault="00C96172" w:rsidP="006C0CA0">
            <w:pPr>
              <w:spacing w:after="0" w:line="180" w:lineRule="exact"/>
              <w:rPr>
                <w:rFonts w:asciiTheme="majorBidi" w:hAnsiTheme="majorBidi" w:cstheme="majorBidi"/>
                <w:sz w:val="16"/>
                <w:szCs w:val="16"/>
              </w:rPr>
            </w:pPr>
          </w:p>
        </w:tc>
        <w:tc>
          <w:tcPr>
            <w:tcW w:w="627" w:type="dxa"/>
            <w:tcBorders>
              <w:top w:val="single" w:sz="4" w:space="0" w:color="auto"/>
              <w:left w:val="single" w:sz="4" w:space="0" w:color="auto"/>
              <w:bottom w:val="single" w:sz="4" w:space="0" w:color="auto"/>
              <w:right w:val="single" w:sz="4" w:space="0" w:color="auto"/>
            </w:tcBorders>
          </w:tcPr>
          <w:p w14:paraId="6985B2C8" w14:textId="77777777" w:rsidR="00C96172" w:rsidRPr="006C0CA0" w:rsidRDefault="00C96172" w:rsidP="006C0CA0">
            <w:pPr>
              <w:spacing w:after="0" w:line="180" w:lineRule="exact"/>
              <w:rPr>
                <w:rFonts w:asciiTheme="majorBidi" w:hAnsiTheme="majorBidi" w:cstheme="majorBidi"/>
                <w:sz w:val="16"/>
                <w:szCs w:val="16"/>
              </w:rPr>
            </w:pPr>
          </w:p>
        </w:tc>
        <w:tc>
          <w:tcPr>
            <w:tcW w:w="716" w:type="dxa"/>
            <w:tcBorders>
              <w:top w:val="single" w:sz="4" w:space="0" w:color="auto"/>
              <w:left w:val="single" w:sz="4" w:space="0" w:color="auto"/>
              <w:bottom w:val="single" w:sz="4" w:space="0" w:color="auto"/>
              <w:right w:val="single" w:sz="4" w:space="0" w:color="auto"/>
            </w:tcBorders>
          </w:tcPr>
          <w:p w14:paraId="492897C5" w14:textId="77777777" w:rsidR="00C96172" w:rsidRPr="006C0CA0" w:rsidRDefault="00C96172" w:rsidP="006C0CA0">
            <w:pPr>
              <w:spacing w:after="0" w:line="180" w:lineRule="exact"/>
              <w:rPr>
                <w:rFonts w:asciiTheme="majorBid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tcPr>
          <w:p w14:paraId="355336BC" w14:textId="77777777" w:rsidR="00C96172" w:rsidRPr="006C0CA0" w:rsidRDefault="00C96172" w:rsidP="006C0CA0">
            <w:pPr>
              <w:spacing w:after="0" w:line="180" w:lineRule="exact"/>
              <w:rPr>
                <w:rFonts w:asciiTheme="majorBidi" w:hAnsiTheme="majorBidi" w:cstheme="majorBidi"/>
                <w:sz w:val="16"/>
                <w:szCs w:val="16"/>
              </w:rPr>
            </w:pPr>
          </w:p>
        </w:tc>
        <w:tc>
          <w:tcPr>
            <w:tcW w:w="990" w:type="dxa"/>
            <w:tcBorders>
              <w:top w:val="single" w:sz="4" w:space="0" w:color="auto"/>
              <w:left w:val="single" w:sz="4" w:space="0" w:color="auto"/>
              <w:bottom w:val="single" w:sz="4" w:space="0" w:color="auto"/>
              <w:right w:val="single" w:sz="4" w:space="0" w:color="auto"/>
            </w:tcBorders>
          </w:tcPr>
          <w:p w14:paraId="54679FCA" w14:textId="77777777" w:rsidR="00C96172" w:rsidRPr="006C0CA0" w:rsidRDefault="00C96172" w:rsidP="006C0CA0">
            <w:pPr>
              <w:spacing w:after="0" w:line="180" w:lineRule="exact"/>
              <w:rPr>
                <w:rFonts w:asciiTheme="majorBidi" w:hAnsiTheme="majorBidi" w:cstheme="majorBidi"/>
                <w:sz w:val="16"/>
                <w:szCs w:val="16"/>
              </w:rPr>
            </w:pPr>
          </w:p>
        </w:tc>
      </w:tr>
      <w:tr w:rsidR="006C0CA0" w:rsidRPr="006C0CA0" w14:paraId="1B03BACC" w14:textId="77777777" w:rsidTr="00494523">
        <w:trPr>
          <w:trHeight w:val="20"/>
        </w:trPr>
        <w:tc>
          <w:tcPr>
            <w:tcW w:w="1026" w:type="dxa"/>
            <w:vMerge/>
            <w:tcBorders>
              <w:top w:val="single" w:sz="4" w:space="0" w:color="auto"/>
              <w:left w:val="single" w:sz="4" w:space="0" w:color="auto"/>
              <w:bottom w:val="single" w:sz="4" w:space="0" w:color="auto"/>
              <w:right w:val="single" w:sz="4" w:space="0" w:color="auto"/>
            </w:tcBorders>
            <w:vAlign w:val="center"/>
            <w:hideMark/>
          </w:tcPr>
          <w:p w14:paraId="488B45B2" w14:textId="77777777" w:rsidR="00C96172" w:rsidRPr="006C0CA0" w:rsidRDefault="00C96172" w:rsidP="006C0CA0">
            <w:pPr>
              <w:spacing w:after="0" w:line="180" w:lineRule="exact"/>
              <w:rPr>
                <w:rFonts w:asciiTheme="majorBidi" w:hAnsiTheme="majorBidi" w:cstheme="majorBidi"/>
                <w:sz w:val="16"/>
                <w:szCs w:val="16"/>
              </w:rPr>
            </w:pPr>
          </w:p>
        </w:tc>
        <w:tc>
          <w:tcPr>
            <w:tcW w:w="7309" w:type="dxa"/>
            <w:tcBorders>
              <w:top w:val="single" w:sz="4" w:space="0" w:color="auto"/>
              <w:left w:val="single" w:sz="4" w:space="0" w:color="auto"/>
              <w:bottom w:val="single" w:sz="4" w:space="0" w:color="auto"/>
              <w:right w:val="single" w:sz="4" w:space="0" w:color="auto"/>
            </w:tcBorders>
            <w:hideMark/>
          </w:tcPr>
          <w:p w14:paraId="21FD9C87" w14:textId="77777777" w:rsidR="00C96172" w:rsidRPr="006C0CA0" w:rsidRDefault="00C96172" w:rsidP="006C0CA0">
            <w:pPr>
              <w:spacing w:after="0" w:line="180" w:lineRule="exact"/>
              <w:jc w:val="both"/>
              <w:rPr>
                <w:rFonts w:asciiTheme="majorBidi" w:hAnsiTheme="majorBidi" w:cstheme="majorBidi"/>
                <w:sz w:val="16"/>
                <w:szCs w:val="16"/>
              </w:rPr>
            </w:pPr>
            <w:r w:rsidRPr="006C0CA0">
              <w:rPr>
                <w:rFonts w:asciiTheme="majorBidi" w:hAnsiTheme="majorBidi" w:cstheme="majorBidi"/>
                <w:sz w:val="16"/>
                <w:szCs w:val="16"/>
              </w:rPr>
              <w:t>Islamic debt /</w:t>
            </w:r>
            <w:proofErr w:type="spellStart"/>
            <w:r w:rsidRPr="006C0CA0">
              <w:rPr>
                <w:rFonts w:asciiTheme="majorBidi" w:hAnsiTheme="majorBidi" w:cstheme="majorBidi"/>
                <w:sz w:val="16"/>
                <w:szCs w:val="16"/>
              </w:rPr>
              <w:t>Sukuk</w:t>
            </w:r>
            <w:proofErr w:type="spellEnd"/>
            <w:r w:rsidRPr="006C0CA0">
              <w:rPr>
                <w:rFonts w:asciiTheme="majorBidi" w:hAnsiTheme="majorBidi" w:cstheme="majorBidi"/>
                <w:sz w:val="16"/>
                <w:szCs w:val="16"/>
              </w:rPr>
              <w:t xml:space="preserve"> instruments issued by a qualified bank / financial institution such </w:t>
            </w:r>
            <w:r w:rsidRPr="006C0CA0">
              <w:rPr>
                <w:rFonts w:asciiTheme="majorBidi" w:hAnsiTheme="majorBidi" w:cstheme="majorBidi"/>
                <w:sz w:val="16"/>
                <w:szCs w:val="16"/>
                <w:u w:val="single"/>
              </w:rPr>
              <w:t xml:space="preserve">as a public sector institution </w:t>
            </w:r>
            <w:r w:rsidRPr="006C0CA0">
              <w:rPr>
                <w:rFonts w:asciiTheme="majorBidi" w:hAnsiTheme="majorBidi" w:cstheme="majorBidi"/>
                <w:color w:val="000000"/>
                <w:sz w:val="16"/>
                <w:szCs w:val="16"/>
                <w:u w:val="single"/>
              </w:rPr>
              <w:t xml:space="preserve">according to </w:t>
            </w:r>
            <w:r w:rsidRPr="006C0CA0">
              <w:rPr>
                <w:rFonts w:asciiTheme="majorBidi" w:hAnsiTheme="majorBidi" w:cstheme="majorBidi"/>
                <w:sz w:val="16"/>
                <w:szCs w:val="16"/>
                <w:u w:val="single"/>
              </w:rPr>
              <w:t xml:space="preserve">the Instructions of Regulatory Capital in force and satisfy the criteria prescribed in the instructions  </w:t>
            </w:r>
          </w:p>
        </w:tc>
        <w:tc>
          <w:tcPr>
            <w:tcW w:w="1115" w:type="dxa"/>
            <w:tcBorders>
              <w:top w:val="single" w:sz="4" w:space="0" w:color="auto"/>
              <w:left w:val="single" w:sz="4" w:space="0" w:color="auto"/>
              <w:bottom w:val="single" w:sz="4" w:space="0" w:color="auto"/>
              <w:right w:val="single" w:sz="4" w:space="0" w:color="auto"/>
            </w:tcBorders>
          </w:tcPr>
          <w:p w14:paraId="196A98DF" w14:textId="77777777" w:rsidR="00C96172" w:rsidRPr="006C0CA0" w:rsidRDefault="00C96172" w:rsidP="006C0CA0">
            <w:pPr>
              <w:spacing w:after="0" w:line="180" w:lineRule="exact"/>
              <w:rPr>
                <w:rFonts w:asciiTheme="majorBidi" w:hAnsiTheme="majorBidi" w:cstheme="majorBidi"/>
                <w:sz w:val="16"/>
                <w:szCs w:val="16"/>
              </w:rPr>
            </w:pPr>
          </w:p>
        </w:tc>
        <w:tc>
          <w:tcPr>
            <w:tcW w:w="769" w:type="dxa"/>
            <w:tcBorders>
              <w:top w:val="single" w:sz="4" w:space="0" w:color="auto"/>
              <w:left w:val="single" w:sz="4" w:space="0" w:color="auto"/>
              <w:bottom w:val="single" w:sz="4" w:space="0" w:color="auto"/>
              <w:right w:val="single" w:sz="4" w:space="0" w:color="auto"/>
            </w:tcBorders>
            <w:hideMark/>
          </w:tcPr>
          <w:p w14:paraId="297774D6"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15 %</w:t>
            </w:r>
          </w:p>
        </w:tc>
        <w:tc>
          <w:tcPr>
            <w:tcW w:w="777" w:type="dxa"/>
            <w:tcBorders>
              <w:top w:val="single" w:sz="4" w:space="0" w:color="auto"/>
              <w:left w:val="single" w:sz="4" w:space="0" w:color="auto"/>
              <w:bottom w:val="single" w:sz="4" w:space="0" w:color="auto"/>
              <w:right w:val="single" w:sz="4" w:space="0" w:color="auto"/>
            </w:tcBorders>
            <w:hideMark/>
          </w:tcPr>
          <w:p w14:paraId="66C9F6B4"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627" w:type="dxa"/>
            <w:tcBorders>
              <w:top w:val="single" w:sz="4" w:space="0" w:color="auto"/>
              <w:left w:val="single" w:sz="4" w:space="0" w:color="auto"/>
              <w:bottom w:val="single" w:sz="4" w:space="0" w:color="auto"/>
              <w:right w:val="single" w:sz="4" w:space="0" w:color="auto"/>
            </w:tcBorders>
          </w:tcPr>
          <w:p w14:paraId="6D0A43BC" w14:textId="77777777" w:rsidR="00C96172" w:rsidRPr="006C0CA0" w:rsidRDefault="00C96172" w:rsidP="006C0CA0">
            <w:pPr>
              <w:spacing w:after="0" w:line="180" w:lineRule="exact"/>
              <w:rPr>
                <w:rFonts w:asciiTheme="majorBidi" w:hAnsiTheme="majorBidi" w:cstheme="majorBidi"/>
                <w:sz w:val="16"/>
                <w:szCs w:val="16"/>
              </w:rPr>
            </w:pPr>
          </w:p>
        </w:tc>
        <w:tc>
          <w:tcPr>
            <w:tcW w:w="627" w:type="dxa"/>
            <w:tcBorders>
              <w:top w:val="single" w:sz="4" w:space="0" w:color="auto"/>
              <w:left w:val="single" w:sz="4" w:space="0" w:color="auto"/>
              <w:bottom w:val="single" w:sz="4" w:space="0" w:color="auto"/>
              <w:right w:val="single" w:sz="4" w:space="0" w:color="auto"/>
            </w:tcBorders>
          </w:tcPr>
          <w:p w14:paraId="3DD5762A" w14:textId="77777777" w:rsidR="00C96172" w:rsidRPr="006C0CA0" w:rsidRDefault="00C96172" w:rsidP="006C0CA0">
            <w:pPr>
              <w:spacing w:after="0" w:line="180" w:lineRule="exact"/>
              <w:rPr>
                <w:rFonts w:asciiTheme="majorBidi" w:hAnsiTheme="majorBidi" w:cstheme="majorBidi"/>
                <w:sz w:val="16"/>
                <w:szCs w:val="16"/>
              </w:rPr>
            </w:pPr>
          </w:p>
        </w:tc>
        <w:tc>
          <w:tcPr>
            <w:tcW w:w="716" w:type="dxa"/>
            <w:tcBorders>
              <w:top w:val="single" w:sz="4" w:space="0" w:color="auto"/>
              <w:left w:val="single" w:sz="4" w:space="0" w:color="auto"/>
              <w:bottom w:val="single" w:sz="4" w:space="0" w:color="auto"/>
              <w:right w:val="single" w:sz="4" w:space="0" w:color="auto"/>
            </w:tcBorders>
          </w:tcPr>
          <w:p w14:paraId="4122EE44" w14:textId="77777777" w:rsidR="00C96172" w:rsidRPr="006C0CA0" w:rsidRDefault="00C96172" w:rsidP="006C0CA0">
            <w:pPr>
              <w:spacing w:after="0" w:line="180" w:lineRule="exact"/>
              <w:rPr>
                <w:rFonts w:asciiTheme="majorBid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tcPr>
          <w:p w14:paraId="741B8BB4" w14:textId="77777777" w:rsidR="00C96172" w:rsidRPr="006C0CA0" w:rsidRDefault="00C96172" w:rsidP="006C0CA0">
            <w:pPr>
              <w:spacing w:after="0" w:line="180" w:lineRule="exact"/>
              <w:rPr>
                <w:rFonts w:asciiTheme="majorBidi" w:hAnsiTheme="majorBidi" w:cstheme="majorBidi"/>
                <w:sz w:val="16"/>
                <w:szCs w:val="16"/>
              </w:rPr>
            </w:pPr>
          </w:p>
        </w:tc>
        <w:tc>
          <w:tcPr>
            <w:tcW w:w="990" w:type="dxa"/>
            <w:tcBorders>
              <w:top w:val="single" w:sz="4" w:space="0" w:color="auto"/>
              <w:left w:val="single" w:sz="4" w:space="0" w:color="auto"/>
              <w:bottom w:val="single" w:sz="4" w:space="0" w:color="auto"/>
              <w:right w:val="single" w:sz="4" w:space="0" w:color="auto"/>
            </w:tcBorders>
          </w:tcPr>
          <w:p w14:paraId="5FCB72E6" w14:textId="77777777" w:rsidR="00C96172" w:rsidRPr="006C0CA0" w:rsidRDefault="00C96172" w:rsidP="006C0CA0">
            <w:pPr>
              <w:spacing w:after="0" w:line="180" w:lineRule="exact"/>
              <w:rPr>
                <w:rFonts w:asciiTheme="majorBidi" w:hAnsiTheme="majorBidi" w:cstheme="majorBidi"/>
                <w:sz w:val="16"/>
                <w:szCs w:val="16"/>
              </w:rPr>
            </w:pPr>
          </w:p>
        </w:tc>
      </w:tr>
      <w:tr w:rsidR="006C0CA0" w:rsidRPr="006C0CA0" w14:paraId="2DE45315" w14:textId="77777777" w:rsidTr="00494523">
        <w:trPr>
          <w:trHeight w:val="20"/>
        </w:trPr>
        <w:tc>
          <w:tcPr>
            <w:tcW w:w="1026" w:type="dxa"/>
            <w:vMerge/>
            <w:tcBorders>
              <w:top w:val="single" w:sz="4" w:space="0" w:color="auto"/>
              <w:left w:val="single" w:sz="4" w:space="0" w:color="auto"/>
              <w:bottom w:val="single" w:sz="4" w:space="0" w:color="auto"/>
              <w:right w:val="single" w:sz="4" w:space="0" w:color="auto"/>
            </w:tcBorders>
            <w:vAlign w:val="center"/>
            <w:hideMark/>
          </w:tcPr>
          <w:p w14:paraId="7921E465" w14:textId="77777777" w:rsidR="00C96172" w:rsidRPr="006C0CA0" w:rsidRDefault="00C96172" w:rsidP="006C0CA0">
            <w:pPr>
              <w:spacing w:after="0" w:line="180" w:lineRule="exact"/>
              <w:rPr>
                <w:rFonts w:asciiTheme="majorBidi" w:hAnsiTheme="majorBidi" w:cstheme="majorBidi"/>
                <w:sz w:val="16"/>
                <w:szCs w:val="16"/>
              </w:rPr>
            </w:pPr>
          </w:p>
        </w:tc>
        <w:tc>
          <w:tcPr>
            <w:tcW w:w="7309" w:type="dxa"/>
            <w:tcBorders>
              <w:top w:val="single" w:sz="4" w:space="0" w:color="auto"/>
              <w:left w:val="single" w:sz="4" w:space="0" w:color="auto"/>
              <w:bottom w:val="single" w:sz="4" w:space="0" w:color="auto"/>
              <w:right w:val="single" w:sz="4" w:space="0" w:color="auto"/>
            </w:tcBorders>
            <w:hideMark/>
          </w:tcPr>
          <w:p w14:paraId="2443F10D" w14:textId="77777777" w:rsidR="00C96172" w:rsidRPr="006C0CA0" w:rsidRDefault="00C96172" w:rsidP="006C0CA0">
            <w:pPr>
              <w:spacing w:after="0" w:line="180" w:lineRule="exact"/>
              <w:jc w:val="both"/>
              <w:rPr>
                <w:rFonts w:asciiTheme="majorBidi" w:hAnsiTheme="majorBidi" w:cstheme="majorBidi"/>
                <w:sz w:val="16"/>
                <w:szCs w:val="16"/>
              </w:rPr>
            </w:pPr>
            <w:r w:rsidRPr="006C0CA0">
              <w:rPr>
                <w:rFonts w:asciiTheme="majorBidi" w:hAnsiTheme="majorBidi" w:cstheme="majorBidi"/>
                <w:sz w:val="16"/>
                <w:szCs w:val="16"/>
              </w:rPr>
              <w:t>Islamic debt /</w:t>
            </w:r>
            <w:proofErr w:type="spellStart"/>
            <w:r w:rsidRPr="006C0CA0">
              <w:rPr>
                <w:rFonts w:asciiTheme="majorBidi" w:hAnsiTheme="majorBidi" w:cstheme="majorBidi"/>
                <w:sz w:val="16"/>
                <w:szCs w:val="16"/>
              </w:rPr>
              <w:t>Sukuk</w:t>
            </w:r>
            <w:proofErr w:type="spellEnd"/>
            <w:r w:rsidRPr="006C0CA0">
              <w:rPr>
                <w:rFonts w:asciiTheme="majorBidi" w:hAnsiTheme="majorBidi" w:cstheme="majorBidi"/>
                <w:sz w:val="16"/>
                <w:szCs w:val="16"/>
              </w:rPr>
              <w:t xml:space="preserve"> instruments including commercial papers and covered bonds issued by companies and satisfy the criteria prescribed</w:t>
            </w:r>
            <w:r w:rsidRPr="006C0CA0">
              <w:rPr>
                <w:rFonts w:asciiTheme="majorBidi" w:hAnsiTheme="majorBidi" w:cstheme="majorBidi"/>
                <w:sz w:val="16"/>
                <w:szCs w:val="16"/>
                <w:u w:val="single"/>
              </w:rPr>
              <w:t xml:space="preserve"> </w:t>
            </w:r>
            <w:r w:rsidRPr="006C0CA0">
              <w:rPr>
                <w:rFonts w:asciiTheme="majorBidi" w:hAnsiTheme="majorBidi" w:cstheme="majorBidi"/>
                <w:sz w:val="16"/>
                <w:szCs w:val="16"/>
              </w:rPr>
              <w:t>in the instructions</w:t>
            </w:r>
          </w:p>
        </w:tc>
        <w:tc>
          <w:tcPr>
            <w:tcW w:w="1115" w:type="dxa"/>
            <w:tcBorders>
              <w:top w:val="single" w:sz="4" w:space="0" w:color="auto"/>
              <w:left w:val="single" w:sz="4" w:space="0" w:color="auto"/>
              <w:bottom w:val="single" w:sz="4" w:space="0" w:color="auto"/>
              <w:right w:val="single" w:sz="4" w:space="0" w:color="auto"/>
            </w:tcBorders>
          </w:tcPr>
          <w:p w14:paraId="5D834B06" w14:textId="77777777" w:rsidR="00C96172" w:rsidRPr="006C0CA0" w:rsidRDefault="00C96172" w:rsidP="006C0CA0">
            <w:pPr>
              <w:spacing w:after="0" w:line="180" w:lineRule="exact"/>
              <w:rPr>
                <w:rFonts w:asciiTheme="majorBidi" w:hAnsiTheme="majorBidi" w:cstheme="majorBidi"/>
                <w:sz w:val="16"/>
                <w:szCs w:val="16"/>
              </w:rPr>
            </w:pPr>
          </w:p>
        </w:tc>
        <w:tc>
          <w:tcPr>
            <w:tcW w:w="769" w:type="dxa"/>
            <w:tcBorders>
              <w:top w:val="single" w:sz="4" w:space="0" w:color="auto"/>
              <w:left w:val="single" w:sz="4" w:space="0" w:color="auto"/>
              <w:bottom w:val="single" w:sz="4" w:space="0" w:color="auto"/>
              <w:right w:val="single" w:sz="4" w:space="0" w:color="auto"/>
            </w:tcBorders>
            <w:hideMark/>
          </w:tcPr>
          <w:p w14:paraId="10E21414"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15 %</w:t>
            </w:r>
          </w:p>
        </w:tc>
        <w:tc>
          <w:tcPr>
            <w:tcW w:w="777" w:type="dxa"/>
            <w:tcBorders>
              <w:top w:val="single" w:sz="4" w:space="0" w:color="auto"/>
              <w:left w:val="single" w:sz="4" w:space="0" w:color="auto"/>
              <w:bottom w:val="single" w:sz="4" w:space="0" w:color="auto"/>
              <w:right w:val="single" w:sz="4" w:space="0" w:color="auto"/>
            </w:tcBorders>
            <w:hideMark/>
          </w:tcPr>
          <w:p w14:paraId="4C28F026"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627" w:type="dxa"/>
            <w:tcBorders>
              <w:top w:val="single" w:sz="4" w:space="0" w:color="auto"/>
              <w:left w:val="single" w:sz="4" w:space="0" w:color="auto"/>
              <w:bottom w:val="single" w:sz="4" w:space="0" w:color="auto"/>
              <w:right w:val="single" w:sz="4" w:space="0" w:color="auto"/>
            </w:tcBorders>
          </w:tcPr>
          <w:p w14:paraId="5991B413" w14:textId="77777777" w:rsidR="00C96172" w:rsidRPr="006C0CA0" w:rsidRDefault="00C96172" w:rsidP="006C0CA0">
            <w:pPr>
              <w:spacing w:after="0" w:line="180" w:lineRule="exact"/>
              <w:rPr>
                <w:rFonts w:asciiTheme="majorBidi" w:hAnsiTheme="majorBidi" w:cstheme="majorBidi"/>
                <w:sz w:val="16"/>
                <w:szCs w:val="16"/>
              </w:rPr>
            </w:pPr>
          </w:p>
        </w:tc>
        <w:tc>
          <w:tcPr>
            <w:tcW w:w="627" w:type="dxa"/>
            <w:tcBorders>
              <w:top w:val="single" w:sz="4" w:space="0" w:color="auto"/>
              <w:left w:val="single" w:sz="4" w:space="0" w:color="auto"/>
              <w:bottom w:val="single" w:sz="4" w:space="0" w:color="auto"/>
              <w:right w:val="single" w:sz="4" w:space="0" w:color="auto"/>
            </w:tcBorders>
          </w:tcPr>
          <w:p w14:paraId="45B627AD" w14:textId="77777777" w:rsidR="00C96172" w:rsidRPr="006C0CA0" w:rsidRDefault="00C96172" w:rsidP="006C0CA0">
            <w:pPr>
              <w:spacing w:after="0" w:line="180" w:lineRule="exact"/>
              <w:rPr>
                <w:rFonts w:asciiTheme="majorBidi" w:hAnsiTheme="majorBidi" w:cstheme="majorBidi"/>
                <w:sz w:val="16"/>
                <w:szCs w:val="16"/>
              </w:rPr>
            </w:pPr>
          </w:p>
        </w:tc>
        <w:tc>
          <w:tcPr>
            <w:tcW w:w="716" w:type="dxa"/>
            <w:tcBorders>
              <w:top w:val="single" w:sz="4" w:space="0" w:color="auto"/>
              <w:left w:val="single" w:sz="4" w:space="0" w:color="auto"/>
              <w:bottom w:val="single" w:sz="4" w:space="0" w:color="auto"/>
              <w:right w:val="single" w:sz="4" w:space="0" w:color="auto"/>
            </w:tcBorders>
          </w:tcPr>
          <w:p w14:paraId="781CEB77" w14:textId="77777777" w:rsidR="00C96172" w:rsidRPr="006C0CA0" w:rsidRDefault="00C96172" w:rsidP="006C0CA0">
            <w:pPr>
              <w:spacing w:after="0" w:line="180" w:lineRule="exact"/>
              <w:rPr>
                <w:rFonts w:asciiTheme="majorBid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tcPr>
          <w:p w14:paraId="08822959" w14:textId="77777777" w:rsidR="00C96172" w:rsidRPr="006C0CA0" w:rsidRDefault="00C96172" w:rsidP="006C0CA0">
            <w:pPr>
              <w:spacing w:after="0" w:line="180" w:lineRule="exact"/>
              <w:rPr>
                <w:rFonts w:asciiTheme="majorBidi" w:hAnsiTheme="majorBidi" w:cstheme="majorBidi"/>
                <w:sz w:val="16"/>
                <w:szCs w:val="16"/>
              </w:rPr>
            </w:pPr>
          </w:p>
        </w:tc>
        <w:tc>
          <w:tcPr>
            <w:tcW w:w="990" w:type="dxa"/>
            <w:tcBorders>
              <w:top w:val="single" w:sz="4" w:space="0" w:color="auto"/>
              <w:left w:val="single" w:sz="4" w:space="0" w:color="auto"/>
              <w:bottom w:val="single" w:sz="4" w:space="0" w:color="auto"/>
              <w:right w:val="single" w:sz="4" w:space="0" w:color="auto"/>
            </w:tcBorders>
          </w:tcPr>
          <w:p w14:paraId="0478EB37" w14:textId="77777777" w:rsidR="00C96172" w:rsidRPr="006C0CA0" w:rsidRDefault="00C96172" w:rsidP="006C0CA0">
            <w:pPr>
              <w:spacing w:after="0" w:line="180" w:lineRule="exact"/>
              <w:rPr>
                <w:rFonts w:asciiTheme="majorBidi" w:hAnsiTheme="majorBidi" w:cstheme="majorBidi"/>
                <w:sz w:val="16"/>
                <w:szCs w:val="16"/>
              </w:rPr>
            </w:pPr>
          </w:p>
        </w:tc>
      </w:tr>
      <w:tr w:rsidR="006C0CA0" w:rsidRPr="006C0CA0" w14:paraId="1010B15E" w14:textId="77777777" w:rsidTr="00494523">
        <w:trPr>
          <w:trHeight w:val="20"/>
        </w:trPr>
        <w:tc>
          <w:tcPr>
            <w:tcW w:w="1026" w:type="dxa"/>
            <w:vMerge/>
            <w:tcBorders>
              <w:top w:val="single" w:sz="4" w:space="0" w:color="auto"/>
              <w:left w:val="single" w:sz="4" w:space="0" w:color="auto"/>
              <w:bottom w:val="single" w:sz="4" w:space="0" w:color="auto"/>
              <w:right w:val="single" w:sz="4" w:space="0" w:color="auto"/>
            </w:tcBorders>
            <w:vAlign w:val="center"/>
            <w:hideMark/>
          </w:tcPr>
          <w:p w14:paraId="2B5405A7" w14:textId="77777777" w:rsidR="00C96172" w:rsidRPr="006C0CA0" w:rsidRDefault="00C96172" w:rsidP="006C0CA0">
            <w:pPr>
              <w:spacing w:after="0" w:line="180" w:lineRule="exact"/>
              <w:rPr>
                <w:rFonts w:asciiTheme="majorBidi" w:hAnsiTheme="majorBidi" w:cstheme="majorBidi"/>
                <w:sz w:val="16"/>
                <w:szCs w:val="16"/>
              </w:rPr>
            </w:pPr>
          </w:p>
        </w:tc>
        <w:tc>
          <w:tcPr>
            <w:tcW w:w="7309" w:type="dxa"/>
            <w:tcBorders>
              <w:top w:val="single" w:sz="4" w:space="0" w:color="auto"/>
              <w:left w:val="single" w:sz="4" w:space="0" w:color="auto"/>
              <w:bottom w:val="single" w:sz="4" w:space="0" w:color="auto"/>
              <w:right w:val="single" w:sz="4" w:space="0" w:color="auto"/>
            </w:tcBorders>
            <w:hideMark/>
          </w:tcPr>
          <w:p w14:paraId="516993E9" w14:textId="32FFB11E" w:rsidR="00C96172" w:rsidRPr="006C0CA0" w:rsidRDefault="00C97721" w:rsidP="006C0CA0">
            <w:pPr>
              <w:tabs>
                <w:tab w:val="left" w:pos="1800"/>
              </w:tabs>
              <w:spacing w:after="0" w:line="180" w:lineRule="exact"/>
              <w:jc w:val="both"/>
              <w:rPr>
                <w:rFonts w:asciiTheme="majorBidi" w:hAnsiTheme="majorBidi" w:cstheme="majorBidi"/>
                <w:sz w:val="16"/>
                <w:szCs w:val="16"/>
              </w:rPr>
            </w:pPr>
            <w:r>
              <w:rPr>
                <w:rFonts w:asciiTheme="majorBidi" w:hAnsiTheme="majorBidi" w:cstheme="majorBidi"/>
                <w:sz w:val="16"/>
                <w:szCs w:val="16"/>
              </w:rPr>
              <w:t>Bonds issued by the Jordan</w:t>
            </w:r>
            <w:r w:rsidR="00C96172" w:rsidRPr="006C0CA0">
              <w:rPr>
                <w:rFonts w:asciiTheme="majorBidi" w:hAnsiTheme="majorBidi" w:cstheme="majorBidi"/>
                <w:sz w:val="16"/>
                <w:szCs w:val="16"/>
              </w:rPr>
              <w:t xml:space="preserve"> Mortgage Refinance Company</w:t>
            </w:r>
          </w:p>
        </w:tc>
        <w:tc>
          <w:tcPr>
            <w:tcW w:w="1115" w:type="dxa"/>
            <w:tcBorders>
              <w:top w:val="single" w:sz="4" w:space="0" w:color="auto"/>
              <w:left w:val="single" w:sz="4" w:space="0" w:color="auto"/>
              <w:bottom w:val="single" w:sz="4" w:space="0" w:color="auto"/>
              <w:right w:val="single" w:sz="4" w:space="0" w:color="auto"/>
            </w:tcBorders>
          </w:tcPr>
          <w:p w14:paraId="5A5C2CFB" w14:textId="77777777" w:rsidR="00C96172" w:rsidRPr="006C0CA0" w:rsidRDefault="00C96172" w:rsidP="006C0CA0">
            <w:pPr>
              <w:spacing w:after="0" w:line="180" w:lineRule="exact"/>
              <w:rPr>
                <w:rFonts w:asciiTheme="majorBidi" w:hAnsiTheme="majorBidi" w:cstheme="majorBidi"/>
                <w:sz w:val="16"/>
                <w:szCs w:val="16"/>
              </w:rPr>
            </w:pPr>
          </w:p>
        </w:tc>
        <w:tc>
          <w:tcPr>
            <w:tcW w:w="769" w:type="dxa"/>
            <w:tcBorders>
              <w:top w:val="single" w:sz="4" w:space="0" w:color="auto"/>
              <w:left w:val="single" w:sz="4" w:space="0" w:color="auto"/>
              <w:bottom w:val="single" w:sz="4" w:space="0" w:color="auto"/>
              <w:right w:val="single" w:sz="4" w:space="0" w:color="auto"/>
            </w:tcBorders>
            <w:hideMark/>
          </w:tcPr>
          <w:p w14:paraId="1D368322"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15 %</w:t>
            </w:r>
          </w:p>
        </w:tc>
        <w:tc>
          <w:tcPr>
            <w:tcW w:w="777" w:type="dxa"/>
            <w:tcBorders>
              <w:top w:val="single" w:sz="4" w:space="0" w:color="auto"/>
              <w:left w:val="single" w:sz="4" w:space="0" w:color="auto"/>
              <w:bottom w:val="single" w:sz="4" w:space="0" w:color="auto"/>
              <w:right w:val="single" w:sz="4" w:space="0" w:color="auto"/>
            </w:tcBorders>
            <w:hideMark/>
          </w:tcPr>
          <w:p w14:paraId="4F51830C"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627" w:type="dxa"/>
            <w:tcBorders>
              <w:top w:val="single" w:sz="4" w:space="0" w:color="auto"/>
              <w:left w:val="single" w:sz="4" w:space="0" w:color="auto"/>
              <w:bottom w:val="single" w:sz="4" w:space="0" w:color="auto"/>
              <w:right w:val="single" w:sz="4" w:space="0" w:color="auto"/>
            </w:tcBorders>
          </w:tcPr>
          <w:p w14:paraId="051D3915" w14:textId="77777777" w:rsidR="00C96172" w:rsidRPr="006C0CA0" w:rsidRDefault="00C96172" w:rsidP="006C0CA0">
            <w:pPr>
              <w:spacing w:after="0" w:line="180" w:lineRule="exact"/>
              <w:rPr>
                <w:rFonts w:asciiTheme="majorBidi" w:hAnsiTheme="majorBidi" w:cstheme="majorBidi"/>
                <w:sz w:val="16"/>
                <w:szCs w:val="16"/>
              </w:rPr>
            </w:pPr>
          </w:p>
        </w:tc>
        <w:tc>
          <w:tcPr>
            <w:tcW w:w="627" w:type="dxa"/>
            <w:tcBorders>
              <w:top w:val="single" w:sz="4" w:space="0" w:color="auto"/>
              <w:left w:val="single" w:sz="4" w:space="0" w:color="auto"/>
              <w:bottom w:val="single" w:sz="4" w:space="0" w:color="auto"/>
              <w:right w:val="single" w:sz="4" w:space="0" w:color="auto"/>
            </w:tcBorders>
          </w:tcPr>
          <w:p w14:paraId="4D238650" w14:textId="77777777" w:rsidR="00C96172" w:rsidRPr="006C0CA0" w:rsidRDefault="00C96172" w:rsidP="006C0CA0">
            <w:pPr>
              <w:spacing w:after="0" w:line="180" w:lineRule="exact"/>
              <w:rPr>
                <w:rFonts w:asciiTheme="majorBidi" w:hAnsiTheme="majorBidi" w:cstheme="majorBidi"/>
                <w:sz w:val="16"/>
                <w:szCs w:val="16"/>
              </w:rPr>
            </w:pPr>
          </w:p>
        </w:tc>
        <w:tc>
          <w:tcPr>
            <w:tcW w:w="716" w:type="dxa"/>
            <w:tcBorders>
              <w:top w:val="single" w:sz="4" w:space="0" w:color="auto"/>
              <w:left w:val="single" w:sz="4" w:space="0" w:color="auto"/>
              <w:bottom w:val="single" w:sz="4" w:space="0" w:color="auto"/>
              <w:right w:val="single" w:sz="4" w:space="0" w:color="auto"/>
            </w:tcBorders>
          </w:tcPr>
          <w:p w14:paraId="66E480EE" w14:textId="77777777" w:rsidR="00C96172" w:rsidRPr="006C0CA0" w:rsidRDefault="00C96172" w:rsidP="006C0CA0">
            <w:pPr>
              <w:spacing w:after="0" w:line="180" w:lineRule="exact"/>
              <w:rPr>
                <w:rFonts w:asciiTheme="majorBid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tcPr>
          <w:p w14:paraId="67330A71" w14:textId="77777777" w:rsidR="00C96172" w:rsidRPr="006C0CA0" w:rsidRDefault="00C96172" w:rsidP="006C0CA0">
            <w:pPr>
              <w:spacing w:after="0" w:line="180" w:lineRule="exact"/>
              <w:rPr>
                <w:rFonts w:asciiTheme="majorBidi" w:hAnsiTheme="majorBidi" w:cstheme="majorBidi"/>
                <w:sz w:val="16"/>
                <w:szCs w:val="16"/>
              </w:rPr>
            </w:pPr>
          </w:p>
        </w:tc>
        <w:tc>
          <w:tcPr>
            <w:tcW w:w="990" w:type="dxa"/>
            <w:tcBorders>
              <w:top w:val="single" w:sz="4" w:space="0" w:color="auto"/>
              <w:left w:val="single" w:sz="4" w:space="0" w:color="auto"/>
              <w:bottom w:val="single" w:sz="4" w:space="0" w:color="auto"/>
              <w:right w:val="single" w:sz="4" w:space="0" w:color="auto"/>
            </w:tcBorders>
          </w:tcPr>
          <w:p w14:paraId="2C24850B" w14:textId="77777777" w:rsidR="00C96172" w:rsidRPr="006C0CA0" w:rsidRDefault="00C96172" w:rsidP="006C0CA0">
            <w:pPr>
              <w:spacing w:after="0" w:line="180" w:lineRule="exact"/>
              <w:rPr>
                <w:rFonts w:asciiTheme="majorBidi" w:hAnsiTheme="majorBidi" w:cstheme="majorBidi"/>
                <w:sz w:val="16"/>
                <w:szCs w:val="16"/>
              </w:rPr>
            </w:pPr>
          </w:p>
        </w:tc>
      </w:tr>
      <w:tr w:rsidR="00C96172" w:rsidRPr="006C0CA0" w14:paraId="354A2EC3" w14:textId="77777777" w:rsidTr="00494523">
        <w:trPr>
          <w:trHeight w:val="20"/>
        </w:trPr>
        <w:tc>
          <w:tcPr>
            <w:tcW w:w="8335"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B7129BB"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Sum of “Level 2A” assets</w:t>
            </w:r>
          </w:p>
        </w:tc>
        <w:tc>
          <w:tcPr>
            <w:tcW w:w="1115"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F5AC8D1"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769"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8D6EAB2"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777"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7F67061"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627"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441F82F"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627"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1DAC65D"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71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0F8CCD4"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80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3D6C25A"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99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0EAA860"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r>
      <w:tr w:rsidR="00C96172" w:rsidRPr="006C0CA0" w14:paraId="22D16998" w14:textId="77777777" w:rsidTr="00494523">
        <w:trPr>
          <w:trHeight w:val="20"/>
        </w:trPr>
        <w:tc>
          <w:tcPr>
            <w:tcW w:w="14760" w:type="dxa"/>
            <w:gridSpan w:val="10"/>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79F0B80B"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r w:rsidRPr="006C0CA0">
              <w:rPr>
                <w:rFonts w:asciiTheme="majorBidi" w:hAnsiTheme="majorBidi" w:cstheme="majorBidi"/>
                <w:sz w:val="16"/>
                <w:szCs w:val="16"/>
                <w:shd w:val="clear" w:color="auto" w:fill="95B3D7" w:themeFill="accent1" w:themeFillTint="99"/>
              </w:rPr>
              <w:t>Level 2B” assets</w:t>
            </w:r>
          </w:p>
        </w:tc>
      </w:tr>
      <w:tr w:rsidR="006C0CA0" w:rsidRPr="006C0CA0" w14:paraId="4BB26F6B" w14:textId="77777777" w:rsidTr="00494523">
        <w:trPr>
          <w:trHeight w:val="20"/>
        </w:trPr>
        <w:tc>
          <w:tcPr>
            <w:tcW w:w="1026"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6CCBFC3" w14:textId="77777777" w:rsidR="00C96172" w:rsidRPr="006C0CA0" w:rsidRDefault="00C96172" w:rsidP="006C0CA0">
            <w:pPr>
              <w:spacing w:after="0" w:line="180" w:lineRule="exact"/>
              <w:jc w:val="center"/>
              <w:rPr>
                <w:rFonts w:asciiTheme="majorBidi" w:hAnsiTheme="majorBidi" w:cstheme="majorBidi"/>
                <w:sz w:val="16"/>
                <w:szCs w:val="16"/>
              </w:rPr>
            </w:pPr>
            <w:r w:rsidRPr="006C0CA0">
              <w:rPr>
                <w:rFonts w:asciiTheme="majorBidi" w:hAnsiTheme="majorBidi" w:cstheme="majorBidi"/>
                <w:sz w:val="16"/>
                <w:szCs w:val="16"/>
              </w:rPr>
              <w:t>Third / 7 / 7.2</w:t>
            </w:r>
          </w:p>
        </w:tc>
        <w:tc>
          <w:tcPr>
            <w:tcW w:w="7309" w:type="dxa"/>
            <w:tcBorders>
              <w:top w:val="single" w:sz="4" w:space="0" w:color="auto"/>
              <w:left w:val="single" w:sz="4" w:space="0" w:color="auto"/>
              <w:bottom w:val="single" w:sz="4" w:space="0" w:color="auto"/>
              <w:right w:val="single" w:sz="4" w:space="0" w:color="auto"/>
            </w:tcBorders>
            <w:hideMark/>
          </w:tcPr>
          <w:p w14:paraId="07E589FD" w14:textId="77777777" w:rsidR="00C96172" w:rsidRPr="006C0CA0" w:rsidRDefault="00C96172" w:rsidP="006C0CA0">
            <w:pPr>
              <w:spacing w:after="0" w:line="180" w:lineRule="exact"/>
              <w:jc w:val="both"/>
              <w:rPr>
                <w:rFonts w:asciiTheme="majorBidi" w:hAnsiTheme="majorBidi" w:cstheme="majorBidi"/>
                <w:sz w:val="16"/>
                <w:szCs w:val="16"/>
              </w:rPr>
            </w:pPr>
            <w:proofErr w:type="gramStart"/>
            <w:r w:rsidRPr="006C0CA0">
              <w:rPr>
                <w:rFonts w:asciiTheme="majorBidi" w:hAnsiTheme="majorBidi" w:cstheme="majorBidi"/>
                <w:sz w:val="16"/>
                <w:szCs w:val="16"/>
              </w:rPr>
              <w:t>Islamic debt /</w:t>
            </w:r>
            <w:proofErr w:type="spellStart"/>
            <w:r w:rsidRPr="006C0CA0">
              <w:rPr>
                <w:rFonts w:asciiTheme="majorBidi" w:hAnsiTheme="majorBidi" w:cstheme="majorBidi"/>
                <w:sz w:val="16"/>
                <w:szCs w:val="16"/>
              </w:rPr>
              <w:t>Sukuk</w:t>
            </w:r>
            <w:proofErr w:type="spellEnd"/>
            <w:r w:rsidRPr="006C0CA0">
              <w:rPr>
                <w:rFonts w:asciiTheme="majorBidi" w:hAnsiTheme="majorBidi" w:cstheme="majorBidi"/>
                <w:sz w:val="16"/>
                <w:szCs w:val="16"/>
              </w:rPr>
              <w:t xml:space="preserve"> instruments </w:t>
            </w:r>
            <w:r w:rsidRPr="006C0CA0">
              <w:rPr>
                <w:rFonts w:asciiTheme="majorBidi" w:hAnsiTheme="majorBidi" w:cstheme="majorBidi"/>
                <w:color w:val="000000"/>
                <w:sz w:val="16"/>
                <w:szCs w:val="16"/>
              </w:rPr>
              <w:t>(</w:t>
            </w:r>
            <w:r w:rsidRPr="006C0CA0">
              <w:rPr>
                <w:rFonts w:asciiTheme="majorBidi" w:hAnsiTheme="majorBidi" w:cstheme="majorBidi"/>
                <w:sz w:val="16"/>
                <w:szCs w:val="16"/>
              </w:rPr>
              <w:t>including commercial papers</w:t>
            </w:r>
            <w:r w:rsidRPr="006C0CA0">
              <w:rPr>
                <w:rFonts w:asciiTheme="majorBidi" w:hAnsiTheme="majorBidi" w:cstheme="majorBidi"/>
                <w:color w:val="000000"/>
                <w:sz w:val="16"/>
                <w:szCs w:val="16"/>
              </w:rPr>
              <w:t xml:space="preserve">) issued by non- financial institutions </w:t>
            </w:r>
            <w:r w:rsidRPr="006C0CA0">
              <w:rPr>
                <w:rStyle w:val="jlqj4b"/>
                <w:rFonts w:asciiTheme="majorBidi" w:hAnsiTheme="majorBidi" w:cstheme="majorBidi"/>
                <w:sz w:val="16"/>
                <w:szCs w:val="16"/>
                <w:lang w:val="en"/>
              </w:rPr>
              <w:t>and</w:t>
            </w:r>
            <w:r w:rsidRPr="006C0CA0">
              <w:rPr>
                <w:rStyle w:val="jlqj4b"/>
                <w:rFonts w:asciiTheme="majorBidi" w:hAnsiTheme="majorBidi" w:cstheme="majorBidi"/>
                <w:color w:val="000000"/>
                <w:sz w:val="16"/>
                <w:szCs w:val="16"/>
                <w:lang w:val="en"/>
              </w:rPr>
              <w:t xml:space="preserve"> satisfy</w:t>
            </w:r>
            <w:r w:rsidRPr="006C0CA0">
              <w:rPr>
                <w:rFonts w:asciiTheme="majorBidi" w:hAnsiTheme="majorBidi" w:cstheme="majorBidi"/>
                <w:color w:val="000000"/>
                <w:sz w:val="16"/>
                <w:szCs w:val="16"/>
              </w:rPr>
              <w:t xml:space="preserve"> the criteria </w:t>
            </w:r>
            <w:r w:rsidRPr="006C0CA0">
              <w:rPr>
                <w:rFonts w:asciiTheme="majorBidi" w:hAnsiTheme="majorBidi" w:cstheme="majorBidi"/>
                <w:sz w:val="16"/>
                <w:szCs w:val="16"/>
                <w:u w:val="single"/>
              </w:rPr>
              <w:t xml:space="preserve">prescribed </w:t>
            </w:r>
            <w:r w:rsidRPr="006C0CA0">
              <w:rPr>
                <w:rFonts w:asciiTheme="majorBidi" w:hAnsiTheme="majorBidi" w:cstheme="majorBidi"/>
                <w:color w:val="000000"/>
                <w:sz w:val="16"/>
                <w:szCs w:val="16"/>
              </w:rPr>
              <w:t>in the instructions.</w:t>
            </w:r>
            <w:proofErr w:type="gramEnd"/>
            <w:r w:rsidRPr="006C0CA0">
              <w:rPr>
                <w:rFonts w:asciiTheme="majorBidi" w:hAnsiTheme="majorBidi" w:cstheme="majorBidi"/>
                <w:color w:val="000000"/>
                <w:sz w:val="16"/>
                <w:szCs w:val="16"/>
              </w:rPr>
              <w:t xml:space="preserve"> </w:t>
            </w:r>
          </w:p>
        </w:tc>
        <w:tc>
          <w:tcPr>
            <w:tcW w:w="1115" w:type="dxa"/>
            <w:tcBorders>
              <w:top w:val="single" w:sz="4" w:space="0" w:color="auto"/>
              <w:left w:val="single" w:sz="4" w:space="0" w:color="auto"/>
              <w:bottom w:val="single" w:sz="4" w:space="0" w:color="auto"/>
              <w:right w:val="single" w:sz="4" w:space="0" w:color="auto"/>
            </w:tcBorders>
          </w:tcPr>
          <w:p w14:paraId="0BEB62D7" w14:textId="77777777" w:rsidR="00C96172" w:rsidRPr="006C0CA0" w:rsidRDefault="00C96172" w:rsidP="006C0CA0">
            <w:pPr>
              <w:spacing w:after="0" w:line="180" w:lineRule="exact"/>
              <w:rPr>
                <w:rFonts w:asciiTheme="majorBidi" w:hAnsiTheme="majorBidi" w:cstheme="majorBidi"/>
                <w:sz w:val="16"/>
                <w:szCs w:val="16"/>
              </w:rPr>
            </w:pPr>
          </w:p>
        </w:tc>
        <w:tc>
          <w:tcPr>
            <w:tcW w:w="769" w:type="dxa"/>
            <w:tcBorders>
              <w:top w:val="single" w:sz="4" w:space="0" w:color="auto"/>
              <w:left w:val="single" w:sz="4" w:space="0" w:color="auto"/>
              <w:bottom w:val="single" w:sz="4" w:space="0" w:color="auto"/>
              <w:right w:val="single" w:sz="4" w:space="0" w:color="auto"/>
            </w:tcBorders>
            <w:hideMark/>
          </w:tcPr>
          <w:p w14:paraId="603B80DC"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50 %</w:t>
            </w:r>
          </w:p>
        </w:tc>
        <w:tc>
          <w:tcPr>
            <w:tcW w:w="777" w:type="dxa"/>
            <w:tcBorders>
              <w:top w:val="single" w:sz="4" w:space="0" w:color="auto"/>
              <w:left w:val="single" w:sz="4" w:space="0" w:color="auto"/>
              <w:bottom w:val="single" w:sz="4" w:space="0" w:color="auto"/>
              <w:right w:val="single" w:sz="4" w:space="0" w:color="auto"/>
            </w:tcBorders>
            <w:hideMark/>
          </w:tcPr>
          <w:p w14:paraId="65CB5EF2"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627" w:type="dxa"/>
            <w:tcBorders>
              <w:top w:val="single" w:sz="4" w:space="0" w:color="auto"/>
              <w:left w:val="single" w:sz="4" w:space="0" w:color="auto"/>
              <w:bottom w:val="single" w:sz="4" w:space="0" w:color="auto"/>
              <w:right w:val="single" w:sz="4" w:space="0" w:color="auto"/>
            </w:tcBorders>
          </w:tcPr>
          <w:p w14:paraId="460660C0" w14:textId="77777777" w:rsidR="00C96172" w:rsidRPr="006C0CA0" w:rsidRDefault="00C96172" w:rsidP="006C0CA0">
            <w:pPr>
              <w:spacing w:after="0" w:line="180" w:lineRule="exact"/>
              <w:rPr>
                <w:rFonts w:asciiTheme="majorBidi" w:hAnsiTheme="majorBidi" w:cstheme="majorBidi"/>
                <w:sz w:val="16"/>
                <w:szCs w:val="16"/>
              </w:rPr>
            </w:pPr>
          </w:p>
        </w:tc>
        <w:tc>
          <w:tcPr>
            <w:tcW w:w="627" w:type="dxa"/>
            <w:tcBorders>
              <w:top w:val="single" w:sz="4" w:space="0" w:color="auto"/>
              <w:left w:val="single" w:sz="4" w:space="0" w:color="auto"/>
              <w:bottom w:val="single" w:sz="4" w:space="0" w:color="auto"/>
              <w:right w:val="single" w:sz="4" w:space="0" w:color="auto"/>
            </w:tcBorders>
          </w:tcPr>
          <w:p w14:paraId="7DBA82BC" w14:textId="77777777" w:rsidR="00C96172" w:rsidRPr="006C0CA0" w:rsidRDefault="00C96172" w:rsidP="006C0CA0">
            <w:pPr>
              <w:spacing w:after="0" w:line="180" w:lineRule="exact"/>
              <w:rPr>
                <w:rFonts w:asciiTheme="majorBidi" w:hAnsiTheme="majorBidi" w:cstheme="majorBidi"/>
                <w:sz w:val="16"/>
                <w:szCs w:val="16"/>
              </w:rPr>
            </w:pPr>
          </w:p>
        </w:tc>
        <w:tc>
          <w:tcPr>
            <w:tcW w:w="716" w:type="dxa"/>
            <w:tcBorders>
              <w:top w:val="single" w:sz="4" w:space="0" w:color="auto"/>
              <w:left w:val="single" w:sz="4" w:space="0" w:color="auto"/>
              <w:bottom w:val="single" w:sz="4" w:space="0" w:color="auto"/>
              <w:right w:val="single" w:sz="4" w:space="0" w:color="auto"/>
            </w:tcBorders>
          </w:tcPr>
          <w:p w14:paraId="77365018" w14:textId="77777777" w:rsidR="00C96172" w:rsidRPr="006C0CA0" w:rsidRDefault="00C96172" w:rsidP="006C0CA0">
            <w:pPr>
              <w:spacing w:after="0" w:line="180" w:lineRule="exact"/>
              <w:rPr>
                <w:rFonts w:asciiTheme="majorBid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tcPr>
          <w:p w14:paraId="79AB94D6" w14:textId="77777777" w:rsidR="00C96172" w:rsidRPr="006C0CA0" w:rsidRDefault="00C96172" w:rsidP="006C0CA0">
            <w:pPr>
              <w:spacing w:after="0" w:line="180" w:lineRule="exact"/>
              <w:rPr>
                <w:rFonts w:asciiTheme="majorBidi" w:hAnsiTheme="majorBidi" w:cstheme="majorBidi"/>
                <w:sz w:val="16"/>
                <w:szCs w:val="16"/>
              </w:rPr>
            </w:pPr>
          </w:p>
        </w:tc>
        <w:tc>
          <w:tcPr>
            <w:tcW w:w="990" w:type="dxa"/>
            <w:tcBorders>
              <w:top w:val="single" w:sz="4" w:space="0" w:color="auto"/>
              <w:left w:val="single" w:sz="4" w:space="0" w:color="auto"/>
              <w:bottom w:val="single" w:sz="4" w:space="0" w:color="auto"/>
              <w:right w:val="single" w:sz="4" w:space="0" w:color="auto"/>
            </w:tcBorders>
          </w:tcPr>
          <w:p w14:paraId="4679DA24" w14:textId="77777777" w:rsidR="00C96172" w:rsidRPr="006C0CA0" w:rsidRDefault="00C96172" w:rsidP="006C0CA0">
            <w:pPr>
              <w:spacing w:after="0" w:line="180" w:lineRule="exact"/>
              <w:rPr>
                <w:rFonts w:asciiTheme="majorBidi" w:hAnsiTheme="majorBidi" w:cstheme="majorBidi"/>
                <w:sz w:val="16"/>
                <w:szCs w:val="16"/>
              </w:rPr>
            </w:pPr>
          </w:p>
        </w:tc>
      </w:tr>
      <w:tr w:rsidR="006C0CA0" w:rsidRPr="006C0CA0" w14:paraId="6BAE8BF8" w14:textId="77777777" w:rsidTr="00494523">
        <w:trPr>
          <w:trHeight w:val="20"/>
        </w:trPr>
        <w:tc>
          <w:tcPr>
            <w:tcW w:w="1026" w:type="dxa"/>
            <w:vMerge/>
            <w:tcBorders>
              <w:top w:val="single" w:sz="4" w:space="0" w:color="auto"/>
              <w:left w:val="single" w:sz="4" w:space="0" w:color="auto"/>
              <w:bottom w:val="single" w:sz="4" w:space="0" w:color="auto"/>
              <w:right w:val="single" w:sz="4" w:space="0" w:color="auto"/>
            </w:tcBorders>
            <w:vAlign w:val="center"/>
            <w:hideMark/>
          </w:tcPr>
          <w:p w14:paraId="17693BA2" w14:textId="77777777" w:rsidR="00C96172" w:rsidRPr="006C0CA0" w:rsidRDefault="00C96172" w:rsidP="006C0CA0">
            <w:pPr>
              <w:spacing w:after="0" w:line="180" w:lineRule="exact"/>
              <w:rPr>
                <w:rFonts w:asciiTheme="majorBidi" w:hAnsiTheme="majorBidi" w:cstheme="majorBidi"/>
                <w:sz w:val="16"/>
                <w:szCs w:val="16"/>
              </w:rPr>
            </w:pPr>
          </w:p>
        </w:tc>
        <w:tc>
          <w:tcPr>
            <w:tcW w:w="7309" w:type="dxa"/>
            <w:tcBorders>
              <w:top w:val="single" w:sz="4" w:space="0" w:color="auto"/>
              <w:left w:val="single" w:sz="4" w:space="0" w:color="auto"/>
              <w:bottom w:val="single" w:sz="4" w:space="0" w:color="auto"/>
              <w:right w:val="single" w:sz="4" w:space="0" w:color="auto"/>
            </w:tcBorders>
            <w:hideMark/>
          </w:tcPr>
          <w:p w14:paraId="3B216E93" w14:textId="77777777" w:rsidR="00C96172" w:rsidRPr="006C0CA0" w:rsidRDefault="00C96172" w:rsidP="006C0CA0">
            <w:pPr>
              <w:spacing w:after="0" w:line="180" w:lineRule="exact"/>
              <w:ind w:left="1396" w:hanging="1396"/>
              <w:jc w:val="both"/>
              <w:rPr>
                <w:rFonts w:asciiTheme="majorBidi" w:hAnsiTheme="majorBidi" w:cstheme="majorBidi"/>
                <w:sz w:val="16"/>
                <w:szCs w:val="16"/>
              </w:rPr>
            </w:pPr>
            <w:r w:rsidRPr="006C0CA0">
              <w:rPr>
                <w:rStyle w:val="jlqj4b"/>
                <w:rFonts w:asciiTheme="majorBidi" w:hAnsiTheme="majorBidi" w:cstheme="majorBidi"/>
                <w:color w:val="000000"/>
                <w:sz w:val="16"/>
                <w:szCs w:val="16"/>
                <w:lang w:val="en"/>
              </w:rPr>
              <w:t>Equity shares</w:t>
            </w:r>
            <w:r w:rsidRPr="006C0CA0">
              <w:rPr>
                <w:rFonts w:asciiTheme="majorBidi" w:hAnsiTheme="majorBidi" w:cstheme="majorBidi"/>
                <w:color w:val="000000"/>
                <w:sz w:val="16"/>
                <w:szCs w:val="16"/>
              </w:rPr>
              <w:t xml:space="preserve"> of corporate capitals </w:t>
            </w:r>
            <w:r w:rsidRPr="006C0CA0">
              <w:rPr>
                <w:rStyle w:val="jlqj4b"/>
                <w:rFonts w:asciiTheme="majorBidi" w:hAnsiTheme="majorBidi" w:cstheme="majorBidi"/>
                <w:color w:val="000000"/>
                <w:sz w:val="16"/>
                <w:szCs w:val="16"/>
                <w:lang w:val="en"/>
              </w:rPr>
              <w:t>that satisfy</w:t>
            </w:r>
            <w:r w:rsidRPr="006C0CA0">
              <w:rPr>
                <w:rFonts w:asciiTheme="majorBidi" w:hAnsiTheme="majorBidi" w:cstheme="majorBidi"/>
                <w:color w:val="000000"/>
                <w:sz w:val="16"/>
                <w:szCs w:val="16"/>
              </w:rPr>
              <w:t xml:space="preserve"> the criteria </w:t>
            </w:r>
            <w:r w:rsidRPr="006C0CA0">
              <w:rPr>
                <w:rFonts w:asciiTheme="majorBidi" w:hAnsiTheme="majorBidi" w:cstheme="majorBidi"/>
                <w:sz w:val="16"/>
                <w:szCs w:val="16"/>
              </w:rPr>
              <w:t>prescribed</w:t>
            </w:r>
            <w:r w:rsidRPr="006C0CA0">
              <w:rPr>
                <w:rFonts w:asciiTheme="majorBidi" w:hAnsiTheme="majorBidi" w:cstheme="majorBidi"/>
                <w:color w:val="000000"/>
                <w:sz w:val="16"/>
                <w:szCs w:val="16"/>
              </w:rPr>
              <w:t xml:space="preserve"> in the instructions.</w:t>
            </w:r>
          </w:p>
        </w:tc>
        <w:tc>
          <w:tcPr>
            <w:tcW w:w="1115" w:type="dxa"/>
            <w:tcBorders>
              <w:top w:val="single" w:sz="4" w:space="0" w:color="auto"/>
              <w:left w:val="single" w:sz="4" w:space="0" w:color="auto"/>
              <w:bottom w:val="single" w:sz="4" w:space="0" w:color="auto"/>
              <w:right w:val="single" w:sz="4" w:space="0" w:color="auto"/>
            </w:tcBorders>
          </w:tcPr>
          <w:p w14:paraId="0C9BC423" w14:textId="77777777" w:rsidR="00C96172" w:rsidRPr="006C0CA0" w:rsidRDefault="00C96172" w:rsidP="006C0CA0">
            <w:pPr>
              <w:spacing w:after="0" w:line="180" w:lineRule="exact"/>
              <w:rPr>
                <w:rFonts w:asciiTheme="majorBidi" w:hAnsiTheme="majorBidi" w:cstheme="majorBidi"/>
                <w:sz w:val="16"/>
                <w:szCs w:val="16"/>
              </w:rPr>
            </w:pPr>
          </w:p>
        </w:tc>
        <w:tc>
          <w:tcPr>
            <w:tcW w:w="769" w:type="dxa"/>
            <w:tcBorders>
              <w:top w:val="single" w:sz="4" w:space="0" w:color="auto"/>
              <w:left w:val="single" w:sz="4" w:space="0" w:color="auto"/>
              <w:bottom w:val="single" w:sz="4" w:space="0" w:color="auto"/>
              <w:right w:val="single" w:sz="4" w:space="0" w:color="auto"/>
            </w:tcBorders>
            <w:hideMark/>
          </w:tcPr>
          <w:p w14:paraId="4EC0382C"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50 %</w:t>
            </w:r>
          </w:p>
        </w:tc>
        <w:tc>
          <w:tcPr>
            <w:tcW w:w="777" w:type="dxa"/>
            <w:tcBorders>
              <w:top w:val="single" w:sz="4" w:space="0" w:color="auto"/>
              <w:left w:val="single" w:sz="4" w:space="0" w:color="auto"/>
              <w:bottom w:val="single" w:sz="4" w:space="0" w:color="auto"/>
              <w:right w:val="single" w:sz="4" w:space="0" w:color="auto"/>
            </w:tcBorders>
            <w:hideMark/>
          </w:tcPr>
          <w:p w14:paraId="3F37D86F"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627" w:type="dxa"/>
            <w:tcBorders>
              <w:top w:val="single" w:sz="4" w:space="0" w:color="auto"/>
              <w:left w:val="single" w:sz="4" w:space="0" w:color="auto"/>
              <w:bottom w:val="single" w:sz="4" w:space="0" w:color="auto"/>
              <w:right w:val="single" w:sz="4" w:space="0" w:color="auto"/>
            </w:tcBorders>
          </w:tcPr>
          <w:p w14:paraId="5C76FC1B" w14:textId="77777777" w:rsidR="00C96172" w:rsidRPr="006C0CA0" w:rsidRDefault="00C96172" w:rsidP="006C0CA0">
            <w:pPr>
              <w:spacing w:after="0" w:line="180" w:lineRule="exact"/>
              <w:rPr>
                <w:rFonts w:asciiTheme="majorBidi" w:hAnsiTheme="majorBidi" w:cstheme="majorBidi"/>
                <w:sz w:val="16"/>
                <w:szCs w:val="16"/>
              </w:rPr>
            </w:pPr>
          </w:p>
        </w:tc>
        <w:tc>
          <w:tcPr>
            <w:tcW w:w="627" w:type="dxa"/>
            <w:tcBorders>
              <w:top w:val="single" w:sz="4" w:space="0" w:color="auto"/>
              <w:left w:val="single" w:sz="4" w:space="0" w:color="auto"/>
              <w:bottom w:val="single" w:sz="4" w:space="0" w:color="auto"/>
              <w:right w:val="single" w:sz="4" w:space="0" w:color="auto"/>
            </w:tcBorders>
          </w:tcPr>
          <w:p w14:paraId="5BB27338" w14:textId="77777777" w:rsidR="00C96172" w:rsidRPr="006C0CA0" w:rsidRDefault="00C96172" w:rsidP="006C0CA0">
            <w:pPr>
              <w:spacing w:after="0" w:line="180" w:lineRule="exact"/>
              <w:rPr>
                <w:rFonts w:asciiTheme="majorBidi" w:hAnsiTheme="majorBidi" w:cstheme="majorBidi"/>
                <w:sz w:val="16"/>
                <w:szCs w:val="16"/>
              </w:rPr>
            </w:pPr>
          </w:p>
        </w:tc>
        <w:tc>
          <w:tcPr>
            <w:tcW w:w="716" w:type="dxa"/>
            <w:tcBorders>
              <w:top w:val="single" w:sz="4" w:space="0" w:color="auto"/>
              <w:left w:val="single" w:sz="4" w:space="0" w:color="auto"/>
              <w:bottom w:val="single" w:sz="4" w:space="0" w:color="auto"/>
              <w:right w:val="single" w:sz="4" w:space="0" w:color="auto"/>
            </w:tcBorders>
          </w:tcPr>
          <w:p w14:paraId="67FB1C42" w14:textId="77777777" w:rsidR="00C96172" w:rsidRPr="006C0CA0" w:rsidRDefault="00C96172" w:rsidP="006C0CA0">
            <w:pPr>
              <w:spacing w:after="0" w:line="180" w:lineRule="exact"/>
              <w:rPr>
                <w:rFonts w:asciiTheme="majorBid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tcPr>
          <w:p w14:paraId="277805EA" w14:textId="77777777" w:rsidR="00C96172" w:rsidRPr="006C0CA0" w:rsidRDefault="00C96172" w:rsidP="006C0CA0">
            <w:pPr>
              <w:spacing w:after="0" w:line="180" w:lineRule="exact"/>
              <w:rPr>
                <w:rFonts w:asciiTheme="majorBidi" w:hAnsiTheme="majorBidi" w:cstheme="majorBidi"/>
                <w:sz w:val="16"/>
                <w:szCs w:val="16"/>
              </w:rPr>
            </w:pPr>
          </w:p>
        </w:tc>
        <w:tc>
          <w:tcPr>
            <w:tcW w:w="990" w:type="dxa"/>
            <w:tcBorders>
              <w:top w:val="single" w:sz="4" w:space="0" w:color="auto"/>
              <w:left w:val="single" w:sz="4" w:space="0" w:color="auto"/>
              <w:bottom w:val="single" w:sz="4" w:space="0" w:color="auto"/>
              <w:right w:val="single" w:sz="4" w:space="0" w:color="auto"/>
            </w:tcBorders>
          </w:tcPr>
          <w:p w14:paraId="4287B81A" w14:textId="77777777" w:rsidR="00C96172" w:rsidRPr="006C0CA0" w:rsidRDefault="00C96172" w:rsidP="006C0CA0">
            <w:pPr>
              <w:spacing w:after="0" w:line="180" w:lineRule="exact"/>
              <w:rPr>
                <w:rFonts w:asciiTheme="majorBidi" w:hAnsiTheme="majorBidi" w:cstheme="majorBidi"/>
                <w:sz w:val="16"/>
                <w:szCs w:val="16"/>
              </w:rPr>
            </w:pPr>
          </w:p>
        </w:tc>
      </w:tr>
      <w:tr w:rsidR="006C0CA0" w:rsidRPr="006C0CA0" w14:paraId="7BDA6043" w14:textId="77777777" w:rsidTr="00494523">
        <w:trPr>
          <w:trHeight w:val="20"/>
        </w:trPr>
        <w:tc>
          <w:tcPr>
            <w:tcW w:w="1026" w:type="dxa"/>
            <w:vMerge/>
            <w:tcBorders>
              <w:top w:val="single" w:sz="4" w:space="0" w:color="auto"/>
              <w:left w:val="single" w:sz="4" w:space="0" w:color="auto"/>
              <w:bottom w:val="single" w:sz="4" w:space="0" w:color="auto"/>
              <w:right w:val="single" w:sz="4" w:space="0" w:color="auto"/>
            </w:tcBorders>
            <w:vAlign w:val="center"/>
            <w:hideMark/>
          </w:tcPr>
          <w:p w14:paraId="223C90B9" w14:textId="77777777" w:rsidR="00C96172" w:rsidRPr="006C0CA0" w:rsidRDefault="00C96172" w:rsidP="006C0CA0">
            <w:pPr>
              <w:spacing w:after="0" w:line="180" w:lineRule="exact"/>
              <w:rPr>
                <w:rFonts w:asciiTheme="majorBidi" w:hAnsiTheme="majorBidi" w:cstheme="majorBidi"/>
                <w:sz w:val="16"/>
                <w:szCs w:val="16"/>
              </w:rPr>
            </w:pPr>
          </w:p>
        </w:tc>
        <w:tc>
          <w:tcPr>
            <w:tcW w:w="7309" w:type="dxa"/>
            <w:tcBorders>
              <w:top w:val="single" w:sz="4" w:space="0" w:color="auto"/>
              <w:left w:val="single" w:sz="4" w:space="0" w:color="auto"/>
              <w:bottom w:val="single" w:sz="4" w:space="0" w:color="auto"/>
              <w:right w:val="single" w:sz="4" w:space="0" w:color="auto"/>
            </w:tcBorders>
            <w:hideMark/>
          </w:tcPr>
          <w:p w14:paraId="0888C4C7" w14:textId="77777777" w:rsidR="00C96172" w:rsidRPr="006C0CA0" w:rsidRDefault="00C96172" w:rsidP="006C0CA0">
            <w:pPr>
              <w:tabs>
                <w:tab w:val="left" w:pos="2040"/>
              </w:tabs>
              <w:spacing w:after="0" w:line="180" w:lineRule="exact"/>
              <w:jc w:val="both"/>
              <w:rPr>
                <w:rFonts w:asciiTheme="majorBidi" w:hAnsiTheme="majorBidi" w:cstheme="majorBidi"/>
                <w:sz w:val="16"/>
                <w:szCs w:val="16"/>
              </w:rPr>
            </w:pPr>
            <w:r w:rsidRPr="006C0CA0">
              <w:rPr>
                <w:rStyle w:val="jlqj4b"/>
                <w:rFonts w:asciiTheme="majorBidi" w:hAnsiTheme="majorBidi" w:cstheme="majorBidi"/>
                <w:color w:val="000000"/>
                <w:sz w:val="16"/>
                <w:szCs w:val="16"/>
              </w:rPr>
              <w:t>Other assets (</w:t>
            </w:r>
            <w:r w:rsidRPr="006C0CA0">
              <w:rPr>
                <w:rStyle w:val="jlqj4b"/>
                <w:rFonts w:asciiTheme="majorBidi" w:hAnsiTheme="majorBidi" w:cstheme="majorBidi"/>
                <w:color w:val="000000"/>
                <w:sz w:val="16"/>
                <w:szCs w:val="16"/>
                <w:lang w:val="en"/>
              </w:rPr>
              <w:t>approval of the Central Bank of Jordan is required)</w:t>
            </w:r>
          </w:p>
        </w:tc>
        <w:tc>
          <w:tcPr>
            <w:tcW w:w="1115" w:type="dxa"/>
            <w:tcBorders>
              <w:top w:val="single" w:sz="4" w:space="0" w:color="auto"/>
              <w:left w:val="single" w:sz="4" w:space="0" w:color="auto"/>
              <w:bottom w:val="single" w:sz="4" w:space="0" w:color="auto"/>
              <w:right w:val="single" w:sz="4" w:space="0" w:color="auto"/>
            </w:tcBorders>
          </w:tcPr>
          <w:p w14:paraId="01F1C948" w14:textId="77777777" w:rsidR="00C96172" w:rsidRPr="006C0CA0" w:rsidRDefault="00C96172" w:rsidP="006C0CA0">
            <w:pPr>
              <w:spacing w:after="0" w:line="180" w:lineRule="exact"/>
              <w:rPr>
                <w:rFonts w:asciiTheme="majorBidi" w:hAnsiTheme="majorBidi" w:cstheme="majorBidi"/>
                <w:sz w:val="16"/>
                <w:szCs w:val="16"/>
              </w:rPr>
            </w:pPr>
          </w:p>
        </w:tc>
        <w:tc>
          <w:tcPr>
            <w:tcW w:w="769" w:type="dxa"/>
            <w:tcBorders>
              <w:top w:val="single" w:sz="4" w:space="0" w:color="auto"/>
              <w:left w:val="single" w:sz="4" w:space="0" w:color="auto"/>
              <w:bottom w:val="single" w:sz="4" w:space="0" w:color="auto"/>
              <w:right w:val="single" w:sz="4" w:space="0" w:color="auto"/>
            </w:tcBorders>
            <w:hideMark/>
          </w:tcPr>
          <w:p w14:paraId="33C39178"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50 %</w:t>
            </w:r>
          </w:p>
        </w:tc>
        <w:tc>
          <w:tcPr>
            <w:tcW w:w="777" w:type="dxa"/>
            <w:tcBorders>
              <w:top w:val="single" w:sz="4" w:space="0" w:color="auto"/>
              <w:left w:val="single" w:sz="4" w:space="0" w:color="auto"/>
              <w:bottom w:val="single" w:sz="4" w:space="0" w:color="auto"/>
              <w:right w:val="single" w:sz="4" w:space="0" w:color="auto"/>
            </w:tcBorders>
            <w:hideMark/>
          </w:tcPr>
          <w:p w14:paraId="70B078EB"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627" w:type="dxa"/>
            <w:tcBorders>
              <w:top w:val="single" w:sz="4" w:space="0" w:color="auto"/>
              <w:left w:val="single" w:sz="4" w:space="0" w:color="auto"/>
              <w:bottom w:val="single" w:sz="4" w:space="0" w:color="auto"/>
              <w:right w:val="single" w:sz="4" w:space="0" w:color="auto"/>
            </w:tcBorders>
          </w:tcPr>
          <w:p w14:paraId="3D1BB56D" w14:textId="77777777" w:rsidR="00C96172" w:rsidRPr="006C0CA0" w:rsidRDefault="00C96172" w:rsidP="006C0CA0">
            <w:pPr>
              <w:spacing w:after="0" w:line="180" w:lineRule="exact"/>
              <w:rPr>
                <w:rFonts w:asciiTheme="majorBidi" w:hAnsiTheme="majorBidi" w:cstheme="majorBidi"/>
                <w:sz w:val="16"/>
                <w:szCs w:val="16"/>
              </w:rPr>
            </w:pPr>
          </w:p>
        </w:tc>
        <w:tc>
          <w:tcPr>
            <w:tcW w:w="627" w:type="dxa"/>
            <w:tcBorders>
              <w:top w:val="single" w:sz="4" w:space="0" w:color="auto"/>
              <w:left w:val="single" w:sz="4" w:space="0" w:color="auto"/>
              <w:bottom w:val="single" w:sz="4" w:space="0" w:color="auto"/>
              <w:right w:val="single" w:sz="4" w:space="0" w:color="auto"/>
            </w:tcBorders>
          </w:tcPr>
          <w:p w14:paraId="6B0BD95B" w14:textId="77777777" w:rsidR="00C96172" w:rsidRPr="006C0CA0" w:rsidRDefault="00C96172" w:rsidP="006C0CA0">
            <w:pPr>
              <w:spacing w:after="0" w:line="180" w:lineRule="exact"/>
              <w:rPr>
                <w:rFonts w:asciiTheme="majorBidi" w:hAnsiTheme="majorBidi" w:cstheme="majorBidi"/>
                <w:sz w:val="16"/>
                <w:szCs w:val="16"/>
              </w:rPr>
            </w:pPr>
          </w:p>
        </w:tc>
        <w:tc>
          <w:tcPr>
            <w:tcW w:w="716" w:type="dxa"/>
            <w:tcBorders>
              <w:top w:val="single" w:sz="4" w:space="0" w:color="auto"/>
              <w:left w:val="single" w:sz="4" w:space="0" w:color="auto"/>
              <w:bottom w:val="single" w:sz="4" w:space="0" w:color="auto"/>
              <w:right w:val="single" w:sz="4" w:space="0" w:color="auto"/>
            </w:tcBorders>
          </w:tcPr>
          <w:p w14:paraId="409E7231" w14:textId="77777777" w:rsidR="00C96172" w:rsidRPr="006C0CA0" w:rsidRDefault="00C96172" w:rsidP="006C0CA0">
            <w:pPr>
              <w:spacing w:after="0" w:line="180" w:lineRule="exact"/>
              <w:rPr>
                <w:rFonts w:asciiTheme="majorBid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tcPr>
          <w:p w14:paraId="198F9EA4" w14:textId="77777777" w:rsidR="00C96172" w:rsidRPr="006C0CA0" w:rsidRDefault="00C96172" w:rsidP="006C0CA0">
            <w:pPr>
              <w:spacing w:after="0" w:line="180" w:lineRule="exact"/>
              <w:rPr>
                <w:rFonts w:asciiTheme="majorBidi" w:hAnsiTheme="majorBidi" w:cstheme="majorBidi"/>
                <w:sz w:val="16"/>
                <w:szCs w:val="16"/>
              </w:rPr>
            </w:pPr>
          </w:p>
        </w:tc>
        <w:tc>
          <w:tcPr>
            <w:tcW w:w="990" w:type="dxa"/>
            <w:tcBorders>
              <w:top w:val="single" w:sz="4" w:space="0" w:color="auto"/>
              <w:left w:val="single" w:sz="4" w:space="0" w:color="auto"/>
              <w:bottom w:val="single" w:sz="4" w:space="0" w:color="auto"/>
              <w:right w:val="single" w:sz="4" w:space="0" w:color="auto"/>
            </w:tcBorders>
          </w:tcPr>
          <w:p w14:paraId="35C5AF14" w14:textId="77777777" w:rsidR="00C96172" w:rsidRPr="006C0CA0" w:rsidRDefault="00C96172" w:rsidP="006C0CA0">
            <w:pPr>
              <w:spacing w:after="0" w:line="180" w:lineRule="exact"/>
              <w:rPr>
                <w:rFonts w:asciiTheme="majorBidi" w:hAnsiTheme="majorBidi" w:cstheme="majorBidi"/>
                <w:sz w:val="16"/>
                <w:szCs w:val="16"/>
              </w:rPr>
            </w:pPr>
          </w:p>
        </w:tc>
      </w:tr>
      <w:tr w:rsidR="00C96172" w:rsidRPr="006C0CA0" w14:paraId="3F5AB432" w14:textId="77777777" w:rsidTr="00494523">
        <w:trPr>
          <w:trHeight w:val="20"/>
        </w:trPr>
        <w:tc>
          <w:tcPr>
            <w:tcW w:w="8335"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3ABEDEB" w14:textId="77777777" w:rsidR="00C96172" w:rsidRPr="006C0CA0" w:rsidRDefault="00C96172" w:rsidP="006C0CA0">
            <w:pPr>
              <w:spacing w:after="0" w:line="180" w:lineRule="exact"/>
              <w:jc w:val="both"/>
              <w:rPr>
                <w:rFonts w:asciiTheme="majorBidi" w:hAnsiTheme="majorBidi" w:cstheme="majorBidi"/>
                <w:sz w:val="16"/>
                <w:szCs w:val="16"/>
              </w:rPr>
            </w:pPr>
            <w:r w:rsidRPr="006C0CA0">
              <w:rPr>
                <w:rFonts w:asciiTheme="majorBidi" w:hAnsiTheme="majorBidi" w:cstheme="majorBidi"/>
                <w:sz w:val="16"/>
                <w:szCs w:val="16"/>
              </w:rPr>
              <w:t>Sum of “Level 2B” assets</w:t>
            </w:r>
          </w:p>
        </w:tc>
        <w:tc>
          <w:tcPr>
            <w:tcW w:w="1115"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75D30258"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769"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B0DF017"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77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0C08197"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62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14385287"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62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FC2C242"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71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7DA3472C"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804"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7BEE6415"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99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038278A3"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r>
      <w:tr w:rsidR="00C96172" w:rsidRPr="006C0CA0" w14:paraId="76383210" w14:textId="77777777" w:rsidTr="00494523">
        <w:trPr>
          <w:trHeight w:val="20"/>
        </w:trPr>
        <w:tc>
          <w:tcPr>
            <w:tcW w:w="8335"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15BFB7BC" w14:textId="77777777" w:rsidR="00C96172" w:rsidRPr="006C0CA0" w:rsidRDefault="00C96172" w:rsidP="006C0CA0">
            <w:pPr>
              <w:spacing w:after="0" w:line="180" w:lineRule="exact"/>
              <w:jc w:val="both"/>
              <w:rPr>
                <w:rFonts w:asciiTheme="majorBidi" w:hAnsiTheme="majorBidi" w:cstheme="majorBidi"/>
                <w:sz w:val="16"/>
                <w:szCs w:val="16"/>
              </w:rPr>
            </w:pPr>
            <w:r w:rsidRPr="006C0CA0">
              <w:rPr>
                <w:rFonts w:asciiTheme="majorBidi" w:hAnsiTheme="majorBidi" w:cstheme="majorBidi"/>
                <w:sz w:val="16"/>
                <w:szCs w:val="16"/>
              </w:rPr>
              <w:t>Sum of High Quality Liquid Assets (HQLA)</w:t>
            </w:r>
          </w:p>
        </w:tc>
        <w:tc>
          <w:tcPr>
            <w:tcW w:w="1115"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76F86B67"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769"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333D52E4"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777"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52A1D410"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627"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25513E7C"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627"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38D6D844"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716"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25336B8B"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804"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40B167DF"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99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70EAAE93"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r>
      <w:tr w:rsidR="00C96172" w:rsidRPr="006C0CA0" w14:paraId="448BD7BD" w14:textId="77777777" w:rsidTr="00494523">
        <w:trPr>
          <w:trHeight w:val="20"/>
        </w:trPr>
        <w:tc>
          <w:tcPr>
            <w:tcW w:w="8335"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64E588F8" w14:textId="77777777" w:rsidR="00C96172" w:rsidRPr="006C0CA0" w:rsidRDefault="00C96172" w:rsidP="006C0CA0">
            <w:pPr>
              <w:spacing w:after="0" w:line="180" w:lineRule="exact"/>
              <w:jc w:val="both"/>
              <w:rPr>
                <w:rFonts w:asciiTheme="majorBidi" w:hAnsiTheme="majorBidi" w:cstheme="majorBidi"/>
                <w:sz w:val="16"/>
                <w:szCs w:val="16"/>
              </w:rPr>
            </w:pPr>
            <w:r w:rsidRPr="006C0CA0">
              <w:rPr>
                <w:rFonts w:asciiTheme="majorBidi" w:hAnsiTheme="majorBidi" w:cstheme="majorBidi"/>
                <w:sz w:val="16"/>
                <w:szCs w:val="16"/>
              </w:rPr>
              <w:t>The adjustments of maximum limit so that the sum of (Level 2A assets and Level 2B assets) does not exceed (40%) of the overall High Quality Liquid Assets, and the sum of Level 2B is no more than (15%) of total High Quality Liquid Assets, as calculated in page no. (5).</w:t>
            </w:r>
          </w:p>
        </w:tc>
        <w:tc>
          <w:tcPr>
            <w:tcW w:w="1115" w:type="dxa"/>
            <w:tcBorders>
              <w:top w:val="single" w:sz="4" w:space="0" w:color="auto"/>
              <w:left w:val="single" w:sz="4" w:space="0" w:color="auto"/>
              <w:bottom w:val="single" w:sz="4" w:space="0" w:color="auto"/>
              <w:right w:val="single" w:sz="4" w:space="0" w:color="auto"/>
            </w:tcBorders>
            <w:shd w:val="clear" w:color="auto" w:fill="002060"/>
          </w:tcPr>
          <w:p w14:paraId="54C4875B" w14:textId="77777777" w:rsidR="00C96172" w:rsidRPr="006C0CA0" w:rsidRDefault="00C96172" w:rsidP="006C0CA0">
            <w:pPr>
              <w:spacing w:after="0" w:line="180" w:lineRule="exact"/>
              <w:rPr>
                <w:rFonts w:asciiTheme="majorBidi" w:hAnsiTheme="majorBidi" w:cstheme="majorBidi"/>
                <w:sz w:val="16"/>
                <w:szCs w:val="16"/>
              </w:rPr>
            </w:pPr>
          </w:p>
        </w:tc>
        <w:tc>
          <w:tcPr>
            <w:tcW w:w="769" w:type="dxa"/>
            <w:tcBorders>
              <w:top w:val="single" w:sz="4" w:space="0" w:color="auto"/>
              <w:left w:val="single" w:sz="4" w:space="0" w:color="auto"/>
              <w:bottom w:val="single" w:sz="4" w:space="0" w:color="auto"/>
              <w:right w:val="single" w:sz="4" w:space="0" w:color="auto"/>
            </w:tcBorders>
            <w:shd w:val="clear" w:color="auto" w:fill="002060"/>
          </w:tcPr>
          <w:p w14:paraId="1289922A" w14:textId="77777777" w:rsidR="00C96172" w:rsidRPr="006C0CA0" w:rsidRDefault="00C96172" w:rsidP="006C0CA0">
            <w:pPr>
              <w:spacing w:after="0" w:line="180" w:lineRule="exact"/>
              <w:rPr>
                <w:rFonts w:asciiTheme="majorBidi" w:hAnsiTheme="majorBidi" w:cstheme="majorBidi"/>
                <w:sz w:val="16"/>
                <w:szCs w:val="16"/>
              </w:rPr>
            </w:pPr>
          </w:p>
        </w:tc>
        <w:tc>
          <w:tcPr>
            <w:tcW w:w="77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2B92282"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627" w:type="dxa"/>
            <w:tcBorders>
              <w:top w:val="single" w:sz="4" w:space="0" w:color="auto"/>
              <w:left w:val="single" w:sz="4" w:space="0" w:color="auto"/>
              <w:bottom w:val="single" w:sz="4" w:space="0" w:color="auto"/>
              <w:right w:val="single" w:sz="4" w:space="0" w:color="auto"/>
            </w:tcBorders>
            <w:shd w:val="clear" w:color="auto" w:fill="002060"/>
          </w:tcPr>
          <w:p w14:paraId="536DB97B" w14:textId="77777777" w:rsidR="00C96172" w:rsidRPr="006C0CA0" w:rsidRDefault="00C96172" w:rsidP="006C0CA0">
            <w:pPr>
              <w:spacing w:after="0" w:line="180" w:lineRule="exact"/>
              <w:rPr>
                <w:rFonts w:asciiTheme="majorBidi" w:hAnsiTheme="majorBidi" w:cstheme="majorBidi"/>
                <w:sz w:val="16"/>
                <w:szCs w:val="16"/>
              </w:rPr>
            </w:pPr>
          </w:p>
        </w:tc>
        <w:tc>
          <w:tcPr>
            <w:tcW w:w="627" w:type="dxa"/>
            <w:tcBorders>
              <w:top w:val="single" w:sz="4" w:space="0" w:color="auto"/>
              <w:left w:val="single" w:sz="4" w:space="0" w:color="auto"/>
              <w:bottom w:val="single" w:sz="4" w:space="0" w:color="auto"/>
              <w:right w:val="single" w:sz="4" w:space="0" w:color="auto"/>
            </w:tcBorders>
            <w:shd w:val="clear" w:color="auto" w:fill="002060"/>
          </w:tcPr>
          <w:p w14:paraId="33717EDF" w14:textId="77777777" w:rsidR="00C96172" w:rsidRPr="006C0CA0" w:rsidRDefault="00C96172" w:rsidP="006C0CA0">
            <w:pPr>
              <w:spacing w:after="0" w:line="180" w:lineRule="exact"/>
              <w:rPr>
                <w:rFonts w:asciiTheme="majorBidi" w:hAnsiTheme="majorBidi" w:cstheme="majorBidi"/>
                <w:sz w:val="16"/>
                <w:szCs w:val="16"/>
              </w:rPr>
            </w:pPr>
          </w:p>
        </w:tc>
        <w:tc>
          <w:tcPr>
            <w:tcW w:w="716" w:type="dxa"/>
            <w:tcBorders>
              <w:top w:val="single" w:sz="4" w:space="0" w:color="auto"/>
              <w:left w:val="single" w:sz="4" w:space="0" w:color="auto"/>
              <w:bottom w:val="single" w:sz="4" w:space="0" w:color="auto"/>
              <w:right w:val="single" w:sz="4" w:space="0" w:color="auto"/>
            </w:tcBorders>
            <w:shd w:val="clear" w:color="auto" w:fill="002060"/>
          </w:tcPr>
          <w:p w14:paraId="241D0D07" w14:textId="77777777" w:rsidR="00C96172" w:rsidRPr="006C0CA0" w:rsidRDefault="00C96172" w:rsidP="006C0CA0">
            <w:pPr>
              <w:spacing w:after="0" w:line="180" w:lineRule="exact"/>
              <w:rPr>
                <w:rFonts w:asciiTheme="majorBid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shd w:val="clear" w:color="auto" w:fill="002060"/>
          </w:tcPr>
          <w:p w14:paraId="09897B1F" w14:textId="77777777" w:rsidR="00C96172" w:rsidRPr="006C0CA0" w:rsidRDefault="00C96172" w:rsidP="006C0CA0">
            <w:pPr>
              <w:spacing w:after="0" w:line="180" w:lineRule="exact"/>
              <w:rPr>
                <w:rFonts w:asciiTheme="majorBidi" w:hAnsiTheme="majorBidi" w:cstheme="majorBidi"/>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002060"/>
          </w:tcPr>
          <w:p w14:paraId="7A4502DD" w14:textId="77777777" w:rsidR="00C96172" w:rsidRPr="006C0CA0" w:rsidRDefault="00C96172" w:rsidP="006C0CA0">
            <w:pPr>
              <w:spacing w:after="0" w:line="180" w:lineRule="exact"/>
              <w:rPr>
                <w:rFonts w:asciiTheme="majorBidi" w:hAnsiTheme="majorBidi" w:cstheme="majorBidi"/>
                <w:sz w:val="16"/>
                <w:szCs w:val="16"/>
              </w:rPr>
            </w:pPr>
          </w:p>
        </w:tc>
      </w:tr>
      <w:tr w:rsidR="00C96172" w:rsidRPr="006C0CA0" w14:paraId="3995CF43" w14:textId="77777777" w:rsidTr="00494523">
        <w:trPr>
          <w:trHeight w:val="20"/>
        </w:trPr>
        <w:tc>
          <w:tcPr>
            <w:tcW w:w="8335" w:type="dxa"/>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3E04673" w14:textId="77777777" w:rsidR="00C96172" w:rsidRPr="006C0CA0" w:rsidRDefault="00C96172" w:rsidP="006C0CA0">
            <w:pPr>
              <w:spacing w:after="0" w:line="180" w:lineRule="exact"/>
              <w:jc w:val="both"/>
              <w:rPr>
                <w:rFonts w:asciiTheme="majorBidi" w:hAnsiTheme="majorBidi" w:cstheme="majorBidi"/>
                <w:sz w:val="16"/>
                <w:szCs w:val="16"/>
                <w:lang w:bidi="ar-JO"/>
              </w:rPr>
            </w:pPr>
            <w:r w:rsidRPr="006C0CA0">
              <w:rPr>
                <w:rFonts w:asciiTheme="majorBidi" w:hAnsiTheme="majorBidi" w:cstheme="majorBidi"/>
                <w:sz w:val="16"/>
                <w:szCs w:val="16"/>
              </w:rPr>
              <w:t xml:space="preserve">Sum of High Quality Liquid Assets after haircut and </w:t>
            </w:r>
            <w:r w:rsidRPr="006C0CA0">
              <w:rPr>
                <w:rFonts w:asciiTheme="majorBidi" w:hAnsiTheme="majorBidi" w:cstheme="majorBidi"/>
                <w:sz w:val="16"/>
                <w:szCs w:val="16"/>
                <w:lang w:bidi="ar-JO"/>
              </w:rPr>
              <w:t xml:space="preserve">subtracting the value of maximum limit adjustments applied to </w:t>
            </w:r>
            <w:r w:rsidRPr="006C0CA0">
              <w:rPr>
                <w:rFonts w:asciiTheme="majorBidi" w:hAnsiTheme="majorBidi" w:cstheme="majorBidi"/>
                <w:sz w:val="16"/>
                <w:szCs w:val="16"/>
              </w:rPr>
              <w:t>Level 2A and 2B assets</w:t>
            </w:r>
            <w:proofErr w:type="gramStart"/>
            <w:r w:rsidRPr="006C0CA0">
              <w:rPr>
                <w:rFonts w:asciiTheme="majorBidi" w:hAnsiTheme="majorBidi" w:cstheme="majorBidi"/>
                <w:sz w:val="16"/>
                <w:szCs w:val="16"/>
              </w:rPr>
              <w:t>..</w:t>
            </w:r>
            <w:proofErr w:type="gramEnd"/>
          </w:p>
        </w:tc>
        <w:tc>
          <w:tcPr>
            <w:tcW w:w="1115" w:type="dxa"/>
            <w:tcBorders>
              <w:top w:val="single" w:sz="4" w:space="0" w:color="auto"/>
              <w:left w:val="single" w:sz="4" w:space="0" w:color="auto"/>
              <w:bottom w:val="single" w:sz="4" w:space="0" w:color="auto"/>
              <w:right w:val="single" w:sz="4" w:space="0" w:color="auto"/>
            </w:tcBorders>
            <w:shd w:val="clear" w:color="auto" w:fill="002060"/>
          </w:tcPr>
          <w:p w14:paraId="0DFB8CFC" w14:textId="77777777" w:rsidR="00C96172" w:rsidRPr="006C0CA0" w:rsidRDefault="00C96172" w:rsidP="006C0CA0">
            <w:pPr>
              <w:spacing w:after="0" w:line="180" w:lineRule="exact"/>
              <w:rPr>
                <w:rFonts w:asciiTheme="majorBidi" w:hAnsiTheme="majorBidi" w:cstheme="majorBidi"/>
                <w:sz w:val="16"/>
                <w:szCs w:val="16"/>
              </w:rPr>
            </w:pPr>
          </w:p>
        </w:tc>
        <w:tc>
          <w:tcPr>
            <w:tcW w:w="769" w:type="dxa"/>
            <w:tcBorders>
              <w:top w:val="single" w:sz="4" w:space="0" w:color="auto"/>
              <w:left w:val="single" w:sz="4" w:space="0" w:color="auto"/>
              <w:bottom w:val="single" w:sz="4" w:space="0" w:color="auto"/>
              <w:right w:val="single" w:sz="4" w:space="0" w:color="auto"/>
            </w:tcBorders>
            <w:shd w:val="clear" w:color="auto" w:fill="002060"/>
          </w:tcPr>
          <w:p w14:paraId="065C65E9" w14:textId="77777777" w:rsidR="00C96172" w:rsidRPr="006C0CA0" w:rsidRDefault="00C96172" w:rsidP="006C0CA0">
            <w:pPr>
              <w:spacing w:after="0" w:line="180" w:lineRule="exact"/>
              <w:rPr>
                <w:rFonts w:asciiTheme="majorBidi" w:hAnsiTheme="majorBidi" w:cstheme="majorBidi"/>
                <w:sz w:val="16"/>
                <w:szCs w:val="16"/>
              </w:rPr>
            </w:pPr>
          </w:p>
        </w:tc>
        <w:tc>
          <w:tcPr>
            <w:tcW w:w="77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1BE3E43" w14:textId="77777777" w:rsidR="00C96172" w:rsidRPr="006C0CA0" w:rsidRDefault="00C96172" w:rsidP="006C0CA0">
            <w:pPr>
              <w:spacing w:after="0" w:line="180" w:lineRule="exact"/>
              <w:rPr>
                <w:rFonts w:asciiTheme="majorBidi" w:hAnsiTheme="majorBidi" w:cstheme="majorBidi"/>
                <w:sz w:val="16"/>
                <w:szCs w:val="16"/>
              </w:rPr>
            </w:pPr>
            <w:r w:rsidRPr="006C0CA0">
              <w:rPr>
                <w:rFonts w:asciiTheme="majorBidi" w:hAnsiTheme="majorBidi" w:cstheme="majorBidi"/>
                <w:sz w:val="16"/>
                <w:szCs w:val="16"/>
              </w:rPr>
              <w:t>-</w:t>
            </w:r>
          </w:p>
        </w:tc>
        <w:tc>
          <w:tcPr>
            <w:tcW w:w="627" w:type="dxa"/>
            <w:tcBorders>
              <w:top w:val="single" w:sz="4" w:space="0" w:color="auto"/>
              <w:left w:val="single" w:sz="4" w:space="0" w:color="auto"/>
              <w:bottom w:val="single" w:sz="4" w:space="0" w:color="auto"/>
              <w:right w:val="single" w:sz="4" w:space="0" w:color="auto"/>
            </w:tcBorders>
            <w:shd w:val="clear" w:color="auto" w:fill="002060"/>
          </w:tcPr>
          <w:p w14:paraId="1A676709" w14:textId="77777777" w:rsidR="00C96172" w:rsidRPr="006C0CA0" w:rsidRDefault="00C96172" w:rsidP="006C0CA0">
            <w:pPr>
              <w:spacing w:after="0" w:line="180" w:lineRule="exact"/>
              <w:rPr>
                <w:rFonts w:asciiTheme="majorBidi" w:hAnsiTheme="majorBidi" w:cstheme="majorBidi"/>
                <w:sz w:val="16"/>
                <w:szCs w:val="16"/>
              </w:rPr>
            </w:pPr>
          </w:p>
        </w:tc>
        <w:tc>
          <w:tcPr>
            <w:tcW w:w="627" w:type="dxa"/>
            <w:tcBorders>
              <w:top w:val="single" w:sz="4" w:space="0" w:color="auto"/>
              <w:left w:val="single" w:sz="4" w:space="0" w:color="auto"/>
              <w:bottom w:val="single" w:sz="4" w:space="0" w:color="auto"/>
              <w:right w:val="single" w:sz="4" w:space="0" w:color="auto"/>
            </w:tcBorders>
            <w:shd w:val="clear" w:color="auto" w:fill="002060"/>
          </w:tcPr>
          <w:p w14:paraId="0BE87DD1" w14:textId="77777777" w:rsidR="00C96172" w:rsidRPr="006C0CA0" w:rsidRDefault="00C96172" w:rsidP="006C0CA0">
            <w:pPr>
              <w:spacing w:after="0" w:line="180" w:lineRule="exact"/>
              <w:rPr>
                <w:rFonts w:asciiTheme="majorBidi" w:hAnsiTheme="majorBidi" w:cstheme="majorBidi"/>
                <w:sz w:val="16"/>
                <w:szCs w:val="16"/>
              </w:rPr>
            </w:pPr>
          </w:p>
        </w:tc>
        <w:tc>
          <w:tcPr>
            <w:tcW w:w="716" w:type="dxa"/>
            <w:tcBorders>
              <w:top w:val="single" w:sz="4" w:space="0" w:color="auto"/>
              <w:left w:val="single" w:sz="4" w:space="0" w:color="auto"/>
              <w:bottom w:val="single" w:sz="4" w:space="0" w:color="auto"/>
              <w:right w:val="single" w:sz="4" w:space="0" w:color="auto"/>
            </w:tcBorders>
            <w:shd w:val="clear" w:color="auto" w:fill="002060"/>
          </w:tcPr>
          <w:p w14:paraId="712F8195" w14:textId="77777777" w:rsidR="00C96172" w:rsidRPr="006C0CA0" w:rsidRDefault="00C96172" w:rsidP="006C0CA0">
            <w:pPr>
              <w:spacing w:after="0" w:line="180" w:lineRule="exact"/>
              <w:rPr>
                <w:rFonts w:asciiTheme="majorBidi" w:hAnsiTheme="majorBidi" w:cstheme="majorBidi"/>
                <w:sz w:val="16"/>
                <w:szCs w:val="16"/>
              </w:rPr>
            </w:pPr>
          </w:p>
        </w:tc>
        <w:tc>
          <w:tcPr>
            <w:tcW w:w="804" w:type="dxa"/>
            <w:tcBorders>
              <w:top w:val="single" w:sz="4" w:space="0" w:color="auto"/>
              <w:left w:val="single" w:sz="4" w:space="0" w:color="auto"/>
              <w:bottom w:val="single" w:sz="4" w:space="0" w:color="auto"/>
              <w:right w:val="single" w:sz="4" w:space="0" w:color="auto"/>
            </w:tcBorders>
            <w:shd w:val="clear" w:color="auto" w:fill="002060"/>
          </w:tcPr>
          <w:p w14:paraId="468B15FB" w14:textId="77777777" w:rsidR="00C96172" w:rsidRPr="006C0CA0" w:rsidRDefault="00C96172" w:rsidP="006C0CA0">
            <w:pPr>
              <w:spacing w:after="0" w:line="180" w:lineRule="exact"/>
              <w:rPr>
                <w:rFonts w:asciiTheme="majorBidi" w:hAnsiTheme="majorBidi" w:cstheme="majorBidi"/>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002060"/>
          </w:tcPr>
          <w:p w14:paraId="60D72AE7" w14:textId="77777777" w:rsidR="00C96172" w:rsidRPr="006C0CA0" w:rsidRDefault="00C96172" w:rsidP="006C0CA0">
            <w:pPr>
              <w:spacing w:after="0" w:line="180" w:lineRule="exact"/>
              <w:rPr>
                <w:rFonts w:asciiTheme="majorBidi" w:hAnsiTheme="majorBidi" w:cstheme="majorBidi"/>
                <w:sz w:val="16"/>
                <w:szCs w:val="16"/>
              </w:rPr>
            </w:pPr>
          </w:p>
        </w:tc>
      </w:tr>
    </w:tbl>
    <w:p w14:paraId="433D1408" w14:textId="77777777" w:rsidR="00C96172" w:rsidRDefault="00C96172" w:rsidP="00C96172">
      <w:r>
        <w:br w:type="page"/>
      </w:r>
    </w:p>
    <w:tbl>
      <w:tblPr>
        <w:tblW w:w="14580" w:type="dxa"/>
        <w:tblInd w:w="-905" w:type="dxa"/>
        <w:tblLayout w:type="fixed"/>
        <w:tblLook w:val="04A0" w:firstRow="1" w:lastRow="0" w:firstColumn="1" w:lastColumn="0" w:noHBand="0" w:noVBand="1"/>
      </w:tblPr>
      <w:tblGrid>
        <w:gridCol w:w="990"/>
        <w:gridCol w:w="360"/>
        <w:gridCol w:w="8280"/>
        <w:gridCol w:w="630"/>
        <w:gridCol w:w="810"/>
        <w:gridCol w:w="734"/>
        <w:gridCol w:w="602"/>
        <w:gridCol w:w="540"/>
        <w:gridCol w:w="477"/>
        <w:gridCol w:w="543"/>
        <w:gridCol w:w="614"/>
      </w:tblGrid>
      <w:tr w:rsidR="00C96172" w14:paraId="4FE467C1" w14:textId="77777777" w:rsidTr="006C0CA0">
        <w:trPr>
          <w:trHeight w:val="539"/>
          <w:tblHeader/>
        </w:trPr>
        <w:tc>
          <w:tcPr>
            <w:tcW w:w="11804" w:type="dxa"/>
            <w:gridSpan w:val="6"/>
            <w:tcBorders>
              <w:top w:val="single" w:sz="4" w:space="0" w:color="auto"/>
              <w:left w:val="single" w:sz="4" w:space="0" w:color="auto"/>
              <w:bottom w:val="single" w:sz="4" w:space="0" w:color="auto"/>
              <w:right w:val="single" w:sz="4" w:space="0" w:color="auto"/>
            </w:tcBorders>
            <w:hideMark/>
          </w:tcPr>
          <w:p w14:paraId="193656D1" w14:textId="77777777" w:rsidR="00C96172" w:rsidRPr="006C0CA0" w:rsidRDefault="00C96172" w:rsidP="00494523">
            <w:pPr>
              <w:spacing w:before="120" w:after="120" w:line="200" w:lineRule="exact"/>
              <w:ind w:firstLine="1152"/>
              <w:rPr>
                <w:rFonts w:asciiTheme="majorBidi" w:hAnsiTheme="majorBidi" w:cstheme="majorBidi"/>
                <w:b/>
                <w:bCs/>
                <w:sz w:val="26"/>
                <w:szCs w:val="26"/>
              </w:rPr>
            </w:pPr>
            <w:r w:rsidRPr="006C0CA0">
              <w:rPr>
                <w:rFonts w:asciiTheme="majorBidi" w:hAnsiTheme="majorBidi" w:cstheme="majorBidi"/>
                <w:b/>
                <w:bCs/>
                <w:sz w:val="26"/>
                <w:szCs w:val="26"/>
              </w:rPr>
              <w:lastRenderedPageBreak/>
              <w:t>Cash Outflows</w:t>
            </w:r>
          </w:p>
        </w:tc>
        <w:tc>
          <w:tcPr>
            <w:tcW w:w="2776" w:type="dxa"/>
            <w:gridSpan w:val="5"/>
            <w:tcBorders>
              <w:top w:val="single" w:sz="4" w:space="0" w:color="auto"/>
              <w:left w:val="single" w:sz="4" w:space="0" w:color="auto"/>
              <w:bottom w:val="single" w:sz="4" w:space="0" w:color="auto"/>
              <w:right w:val="single" w:sz="4" w:space="0" w:color="auto"/>
            </w:tcBorders>
            <w:vAlign w:val="center"/>
            <w:hideMark/>
          </w:tcPr>
          <w:p w14:paraId="54AD5695" w14:textId="77777777" w:rsidR="00C96172" w:rsidRDefault="00C96172" w:rsidP="006C0CA0">
            <w:pPr>
              <w:spacing w:after="0" w:line="200" w:lineRule="exact"/>
              <w:jc w:val="center"/>
              <w:rPr>
                <w:rFonts w:asciiTheme="majorBidi" w:hAnsiTheme="majorBidi" w:cstheme="majorBidi"/>
                <w:b/>
                <w:bCs/>
                <w:sz w:val="12"/>
                <w:szCs w:val="12"/>
                <w:lang w:bidi="ar-JO"/>
              </w:rPr>
            </w:pPr>
            <w:r>
              <w:rPr>
                <w:rFonts w:asciiTheme="majorBidi" w:hAnsiTheme="majorBidi" w:cstheme="majorBidi"/>
                <w:b/>
                <w:bCs/>
                <w:sz w:val="12"/>
                <w:szCs w:val="12"/>
                <w:lang w:bidi="ar-JO"/>
              </w:rPr>
              <w:t xml:space="preserve">Details of the amount for each item before haircut </w:t>
            </w:r>
          </w:p>
          <w:p w14:paraId="18DF76FC" w14:textId="77777777" w:rsidR="00C96172" w:rsidRDefault="00C96172" w:rsidP="006C0CA0">
            <w:pPr>
              <w:spacing w:after="0" w:line="200" w:lineRule="exact"/>
              <w:jc w:val="center"/>
              <w:rPr>
                <w:rFonts w:asciiTheme="majorBidi" w:hAnsiTheme="majorBidi" w:cstheme="majorBidi"/>
                <w:b/>
                <w:bCs/>
                <w:sz w:val="12"/>
                <w:szCs w:val="12"/>
                <w:lang w:bidi="ar-JO"/>
              </w:rPr>
            </w:pPr>
            <w:r>
              <w:rPr>
                <w:rFonts w:asciiTheme="majorBidi" w:hAnsiTheme="majorBidi" w:cstheme="majorBidi"/>
                <w:b/>
                <w:bCs/>
                <w:sz w:val="12"/>
                <w:szCs w:val="12"/>
                <w:lang w:bidi="ar-JO"/>
              </w:rPr>
              <w:t>(by currency)</w:t>
            </w:r>
          </w:p>
        </w:tc>
      </w:tr>
      <w:tr w:rsidR="00E101DA" w14:paraId="6B061888" w14:textId="77777777" w:rsidTr="00E101DA">
        <w:trPr>
          <w:tblHeader/>
        </w:trPr>
        <w:tc>
          <w:tcPr>
            <w:tcW w:w="99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86D3886" w14:textId="77777777" w:rsidR="00C96172" w:rsidRPr="00494523" w:rsidRDefault="00C96172" w:rsidP="006C0CA0">
            <w:pPr>
              <w:spacing w:after="0" w:line="200" w:lineRule="exact"/>
              <w:jc w:val="center"/>
              <w:rPr>
                <w:rFonts w:asciiTheme="majorBidi" w:hAnsiTheme="majorBidi" w:cstheme="majorBidi"/>
                <w:b/>
                <w:bCs/>
                <w:sz w:val="14"/>
                <w:szCs w:val="14"/>
                <w:rtl/>
              </w:rPr>
            </w:pPr>
            <w:r w:rsidRPr="00494523">
              <w:rPr>
                <w:rFonts w:asciiTheme="majorBidi" w:hAnsiTheme="majorBidi" w:cstheme="majorBidi"/>
                <w:b/>
                <w:bCs/>
                <w:sz w:val="14"/>
                <w:szCs w:val="14"/>
              </w:rPr>
              <w:t>References in instructions</w:t>
            </w:r>
          </w:p>
        </w:tc>
        <w:tc>
          <w:tcPr>
            <w:tcW w:w="8640"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11E2540" w14:textId="77777777" w:rsidR="00C96172" w:rsidRDefault="00C96172" w:rsidP="006C0CA0">
            <w:pPr>
              <w:spacing w:after="0" w:line="200" w:lineRule="exact"/>
              <w:jc w:val="center"/>
              <w:rPr>
                <w:rFonts w:asciiTheme="majorBidi" w:hAnsiTheme="majorBidi" w:cstheme="majorBidi"/>
                <w:b/>
                <w:bCs/>
                <w:sz w:val="16"/>
                <w:szCs w:val="16"/>
              </w:rPr>
            </w:pPr>
            <w:r>
              <w:rPr>
                <w:rFonts w:asciiTheme="majorBidi" w:hAnsiTheme="majorBidi" w:cstheme="majorBidi"/>
                <w:b/>
                <w:bCs/>
                <w:sz w:val="16"/>
                <w:szCs w:val="16"/>
              </w:rPr>
              <w:t>Item</w:t>
            </w:r>
          </w:p>
        </w:tc>
        <w:tc>
          <w:tcPr>
            <w:tcW w:w="63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C87E768" w14:textId="77777777" w:rsidR="00C96172" w:rsidRPr="00E101DA" w:rsidRDefault="00C96172" w:rsidP="006C0CA0">
            <w:pPr>
              <w:spacing w:after="0" w:line="200" w:lineRule="exact"/>
              <w:jc w:val="center"/>
              <w:rPr>
                <w:rFonts w:asciiTheme="majorBidi" w:hAnsiTheme="majorBidi" w:cstheme="majorBidi"/>
                <w:sz w:val="12"/>
                <w:szCs w:val="12"/>
              </w:rPr>
            </w:pPr>
            <w:r w:rsidRPr="00E101DA">
              <w:rPr>
                <w:rFonts w:asciiTheme="majorBidi" w:hAnsiTheme="majorBidi" w:cstheme="majorBidi"/>
                <w:sz w:val="12"/>
                <w:szCs w:val="12"/>
              </w:rPr>
              <w:t xml:space="preserve">Amount </w:t>
            </w:r>
          </w:p>
        </w:tc>
        <w:tc>
          <w:tcPr>
            <w:tcW w:w="81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4C574D8" w14:textId="77777777" w:rsidR="00C96172" w:rsidRPr="00E101DA" w:rsidRDefault="00C96172" w:rsidP="006C0CA0">
            <w:pPr>
              <w:spacing w:after="0" w:line="200" w:lineRule="exact"/>
              <w:jc w:val="center"/>
              <w:rPr>
                <w:rFonts w:asciiTheme="majorBidi" w:hAnsiTheme="majorBidi" w:cstheme="majorBidi"/>
                <w:sz w:val="12"/>
                <w:szCs w:val="12"/>
              </w:rPr>
            </w:pPr>
            <w:r w:rsidRPr="00E101DA">
              <w:rPr>
                <w:rFonts w:asciiTheme="majorBidi" w:hAnsiTheme="majorBidi" w:cstheme="majorBidi"/>
                <w:sz w:val="12"/>
                <w:szCs w:val="12"/>
              </w:rPr>
              <w:t>Run-off rate of deposits</w:t>
            </w:r>
          </w:p>
        </w:tc>
        <w:tc>
          <w:tcPr>
            <w:tcW w:w="73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6206A2C" w14:textId="77777777" w:rsidR="00C96172" w:rsidRPr="00E101DA" w:rsidRDefault="00C96172" w:rsidP="006C0CA0">
            <w:pPr>
              <w:spacing w:after="0" w:line="200" w:lineRule="exact"/>
              <w:jc w:val="center"/>
              <w:rPr>
                <w:rFonts w:asciiTheme="majorBidi" w:hAnsiTheme="majorBidi" w:cstheme="majorBidi"/>
                <w:sz w:val="12"/>
                <w:szCs w:val="12"/>
              </w:rPr>
            </w:pPr>
            <w:r w:rsidRPr="00E101DA">
              <w:rPr>
                <w:rFonts w:asciiTheme="majorBidi" w:hAnsiTheme="majorBidi" w:cstheme="majorBidi"/>
                <w:sz w:val="12"/>
                <w:szCs w:val="12"/>
              </w:rPr>
              <w:t>Calculated value</w:t>
            </w:r>
          </w:p>
        </w:tc>
        <w:tc>
          <w:tcPr>
            <w:tcW w:w="60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495DC73" w14:textId="77777777" w:rsidR="00C96172" w:rsidRPr="00E101DA" w:rsidRDefault="00C96172" w:rsidP="006C0CA0">
            <w:pPr>
              <w:spacing w:after="0" w:line="200" w:lineRule="exact"/>
              <w:jc w:val="center"/>
              <w:rPr>
                <w:rFonts w:asciiTheme="majorBidi" w:hAnsiTheme="majorBidi" w:cstheme="majorBidi"/>
                <w:sz w:val="12"/>
                <w:szCs w:val="12"/>
              </w:rPr>
            </w:pPr>
            <w:r w:rsidRPr="00E101DA">
              <w:rPr>
                <w:rFonts w:asciiTheme="majorBidi" w:hAnsiTheme="majorBidi" w:cstheme="majorBidi"/>
                <w:sz w:val="12"/>
                <w:szCs w:val="12"/>
              </w:rPr>
              <w:t>JOD</w:t>
            </w:r>
          </w:p>
        </w:tc>
        <w:tc>
          <w:tcPr>
            <w:tcW w:w="54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436DFAD" w14:textId="77777777" w:rsidR="00C96172" w:rsidRPr="00E101DA" w:rsidRDefault="00C96172" w:rsidP="006C0CA0">
            <w:pPr>
              <w:spacing w:after="0" w:line="200" w:lineRule="exact"/>
              <w:jc w:val="center"/>
              <w:rPr>
                <w:rFonts w:asciiTheme="majorBidi" w:hAnsiTheme="majorBidi" w:cstheme="majorBidi"/>
                <w:sz w:val="12"/>
                <w:szCs w:val="12"/>
              </w:rPr>
            </w:pPr>
            <w:r w:rsidRPr="00E101DA">
              <w:rPr>
                <w:rFonts w:asciiTheme="majorBidi" w:hAnsiTheme="majorBidi" w:cstheme="majorBidi"/>
                <w:sz w:val="12"/>
                <w:szCs w:val="12"/>
              </w:rPr>
              <w:t>USD</w:t>
            </w:r>
          </w:p>
        </w:tc>
        <w:tc>
          <w:tcPr>
            <w:tcW w:w="47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82FB6A7" w14:textId="77777777" w:rsidR="00C96172" w:rsidRPr="00E101DA" w:rsidRDefault="00C96172" w:rsidP="006C0CA0">
            <w:pPr>
              <w:spacing w:after="0" w:line="200" w:lineRule="exact"/>
              <w:jc w:val="center"/>
              <w:rPr>
                <w:rFonts w:asciiTheme="majorBidi" w:hAnsiTheme="majorBidi" w:cstheme="majorBidi"/>
                <w:sz w:val="12"/>
                <w:szCs w:val="12"/>
              </w:rPr>
            </w:pPr>
            <w:r w:rsidRPr="00E101DA">
              <w:rPr>
                <w:rFonts w:asciiTheme="majorBidi" w:hAnsiTheme="majorBidi" w:cstheme="majorBidi"/>
                <w:sz w:val="12"/>
                <w:szCs w:val="12"/>
              </w:rPr>
              <w:t>Euro</w:t>
            </w:r>
          </w:p>
        </w:tc>
        <w:tc>
          <w:tcPr>
            <w:tcW w:w="54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97F1776" w14:textId="77777777" w:rsidR="00C96172" w:rsidRPr="00E101DA" w:rsidRDefault="00C96172" w:rsidP="006C0CA0">
            <w:pPr>
              <w:spacing w:after="0" w:line="200" w:lineRule="exact"/>
              <w:jc w:val="center"/>
              <w:rPr>
                <w:rFonts w:asciiTheme="majorBidi" w:hAnsiTheme="majorBidi" w:cstheme="majorBidi"/>
                <w:sz w:val="12"/>
                <w:szCs w:val="12"/>
              </w:rPr>
            </w:pPr>
            <w:r w:rsidRPr="00E101DA">
              <w:rPr>
                <w:rFonts w:asciiTheme="majorBidi" w:hAnsiTheme="majorBidi" w:cstheme="majorBidi"/>
                <w:sz w:val="12"/>
                <w:szCs w:val="12"/>
              </w:rPr>
              <w:t>pound</w:t>
            </w:r>
          </w:p>
        </w:tc>
        <w:tc>
          <w:tcPr>
            <w:tcW w:w="61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BB3C7D5" w14:textId="77777777" w:rsidR="00C96172" w:rsidRPr="00E101DA" w:rsidRDefault="00C96172" w:rsidP="006C0CA0">
            <w:pPr>
              <w:spacing w:after="0" w:line="200" w:lineRule="exact"/>
              <w:jc w:val="center"/>
              <w:rPr>
                <w:rFonts w:asciiTheme="majorBidi" w:hAnsiTheme="majorBidi" w:cstheme="majorBidi"/>
                <w:sz w:val="12"/>
                <w:szCs w:val="12"/>
              </w:rPr>
            </w:pPr>
            <w:r w:rsidRPr="00E101DA">
              <w:rPr>
                <w:rFonts w:asciiTheme="majorBidi" w:hAnsiTheme="majorBidi" w:cstheme="majorBidi"/>
                <w:sz w:val="12"/>
                <w:szCs w:val="12"/>
              </w:rPr>
              <w:t>others</w:t>
            </w:r>
          </w:p>
        </w:tc>
      </w:tr>
      <w:tr w:rsidR="00E101DA" w14:paraId="434C74BA" w14:textId="77777777" w:rsidTr="00E101DA">
        <w:tc>
          <w:tcPr>
            <w:tcW w:w="990" w:type="dxa"/>
            <w:vMerge w:val="restart"/>
            <w:tcBorders>
              <w:top w:val="single" w:sz="4" w:space="0" w:color="auto"/>
              <w:left w:val="single" w:sz="4" w:space="0" w:color="auto"/>
              <w:bottom w:val="nil"/>
              <w:right w:val="single" w:sz="4" w:space="0" w:color="auto"/>
            </w:tcBorders>
          </w:tcPr>
          <w:p w14:paraId="63E817CF" w14:textId="77777777" w:rsidR="00C96172" w:rsidRDefault="00C96172" w:rsidP="006C0CA0">
            <w:pPr>
              <w:spacing w:after="0" w:line="200" w:lineRule="exact"/>
              <w:rPr>
                <w:rFonts w:asciiTheme="majorBidi" w:hAnsiTheme="majorBidi" w:cstheme="majorBidi"/>
                <w:sz w:val="12"/>
                <w:szCs w:val="12"/>
              </w:rPr>
            </w:pPr>
            <w:r>
              <w:rPr>
                <w:rFonts w:asciiTheme="majorBidi" w:hAnsiTheme="majorBidi" w:cstheme="majorBidi"/>
                <w:sz w:val="12"/>
                <w:szCs w:val="12"/>
              </w:rPr>
              <w:t>fourth /A/1</w:t>
            </w:r>
          </w:p>
          <w:p w14:paraId="59E64A85" w14:textId="77777777" w:rsidR="00C96172" w:rsidRDefault="00C96172" w:rsidP="006C0CA0">
            <w:pPr>
              <w:spacing w:after="0" w:line="200" w:lineRule="exact"/>
              <w:rPr>
                <w:rFonts w:asciiTheme="majorBidi" w:hAnsiTheme="majorBidi" w:cstheme="majorBidi"/>
                <w:sz w:val="12"/>
                <w:szCs w:val="12"/>
              </w:rPr>
            </w:pPr>
            <w:r>
              <w:rPr>
                <w:rFonts w:asciiTheme="majorBidi" w:hAnsiTheme="majorBidi" w:cstheme="majorBidi"/>
                <w:sz w:val="12"/>
                <w:szCs w:val="12"/>
              </w:rPr>
              <w:t>1.4.1</w:t>
            </w:r>
          </w:p>
          <w:p w14:paraId="72C5C6DA" w14:textId="77777777" w:rsidR="00C96172" w:rsidRDefault="00C96172" w:rsidP="006C0CA0">
            <w:pPr>
              <w:spacing w:after="0" w:line="200" w:lineRule="exact"/>
              <w:rPr>
                <w:rFonts w:asciiTheme="majorBidi" w:hAnsiTheme="majorBidi" w:cstheme="majorBidi"/>
                <w:sz w:val="12"/>
                <w:szCs w:val="12"/>
              </w:rPr>
            </w:pPr>
            <w:r>
              <w:rPr>
                <w:rFonts w:asciiTheme="majorBidi" w:hAnsiTheme="majorBidi" w:cstheme="majorBidi"/>
                <w:sz w:val="12"/>
                <w:szCs w:val="12"/>
              </w:rPr>
              <w:t>1.4.2</w:t>
            </w:r>
          </w:p>
          <w:p w14:paraId="286A80AC" w14:textId="77777777" w:rsidR="00C96172" w:rsidRDefault="00C96172" w:rsidP="006C0CA0">
            <w:pPr>
              <w:spacing w:after="0" w:line="200" w:lineRule="exact"/>
              <w:rPr>
                <w:rFonts w:asciiTheme="majorBidi" w:hAnsiTheme="majorBidi" w:cstheme="majorBidi"/>
                <w:sz w:val="12"/>
                <w:szCs w:val="12"/>
              </w:rPr>
            </w:pPr>
          </w:p>
          <w:p w14:paraId="18D71A7B" w14:textId="77777777" w:rsidR="00C96172" w:rsidRDefault="00C96172" w:rsidP="006C0CA0">
            <w:pPr>
              <w:spacing w:after="0" w:line="200" w:lineRule="exact"/>
              <w:rPr>
                <w:rFonts w:asciiTheme="majorBidi" w:hAnsiTheme="majorBidi" w:cstheme="majorBidi"/>
                <w:sz w:val="12"/>
                <w:szCs w:val="12"/>
              </w:rPr>
            </w:pPr>
          </w:p>
          <w:p w14:paraId="0F1FABEA" w14:textId="77777777" w:rsidR="00C96172" w:rsidRDefault="00C96172" w:rsidP="006C0CA0">
            <w:pPr>
              <w:spacing w:after="0" w:line="200" w:lineRule="exact"/>
              <w:rPr>
                <w:rFonts w:asciiTheme="majorBidi" w:hAnsiTheme="majorBidi" w:cstheme="majorBidi"/>
                <w:sz w:val="12"/>
                <w:szCs w:val="12"/>
              </w:rPr>
            </w:pPr>
          </w:p>
          <w:p w14:paraId="4D12F192" w14:textId="77777777" w:rsidR="00C96172" w:rsidRDefault="00C96172" w:rsidP="006C0CA0">
            <w:pPr>
              <w:spacing w:after="0" w:line="200" w:lineRule="exact"/>
              <w:rPr>
                <w:rFonts w:asciiTheme="majorBidi" w:hAnsiTheme="majorBidi" w:cstheme="majorBidi"/>
                <w:sz w:val="12"/>
                <w:szCs w:val="12"/>
              </w:rPr>
            </w:pPr>
          </w:p>
          <w:p w14:paraId="6ACA4567" w14:textId="77777777" w:rsidR="00C96172" w:rsidRDefault="00C96172" w:rsidP="006C0CA0">
            <w:pPr>
              <w:spacing w:after="0" w:line="200" w:lineRule="exact"/>
              <w:rPr>
                <w:rFonts w:asciiTheme="majorBidi" w:hAnsiTheme="majorBidi" w:cstheme="majorBidi"/>
                <w:sz w:val="12"/>
                <w:szCs w:val="12"/>
              </w:rPr>
            </w:pPr>
          </w:p>
          <w:p w14:paraId="6CD578AD" w14:textId="77777777" w:rsidR="00C96172" w:rsidRDefault="00C96172" w:rsidP="006C0CA0">
            <w:pPr>
              <w:spacing w:after="0" w:line="200" w:lineRule="exact"/>
              <w:rPr>
                <w:rFonts w:asciiTheme="majorBidi" w:hAnsiTheme="majorBidi" w:cstheme="majorBidi"/>
                <w:sz w:val="12"/>
                <w:szCs w:val="12"/>
              </w:rPr>
            </w:pPr>
          </w:p>
          <w:p w14:paraId="54837337" w14:textId="77777777" w:rsidR="00C96172" w:rsidRDefault="00C96172" w:rsidP="006C0CA0">
            <w:pPr>
              <w:spacing w:after="0" w:line="200" w:lineRule="exact"/>
              <w:rPr>
                <w:rFonts w:asciiTheme="majorBidi" w:hAnsiTheme="majorBidi" w:cstheme="majorBidi"/>
                <w:sz w:val="12"/>
                <w:szCs w:val="12"/>
              </w:rPr>
            </w:pPr>
            <w:r>
              <w:rPr>
                <w:rFonts w:asciiTheme="majorBidi" w:hAnsiTheme="majorBidi" w:cstheme="majorBidi"/>
                <w:sz w:val="12"/>
                <w:szCs w:val="12"/>
              </w:rPr>
              <w:t>1.4.1</w:t>
            </w:r>
          </w:p>
          <w:p w14:paraId="51E7F440" w14:textId="77777777" w:rsidR="00C96172" w:rsidRDefault="00C96172" w:rsidP="006C0CA0">
            <w:pPr>
              <w:spacing w:after="0" w:line="200" w:lineRule="exact"/>
              <w:rPr>
                <w:rFonts w:asciiTheme="majorBidi" w:hAnsiTheme="majorBidi" w:cstheme="majorBidi"/>
                <w:sz w:val="12"/>
                <w:szCs w:val="12"/>
              </w:rPr>
            </w:pPr>
            <w:r>
              <w:rPr>
                <w:rFonts w:asciiTheme="majorBidi" w:hAnsiTheme="majorBidi" w:cstheme="majorBidi"/>
                <w:sz w:val="12"/>
                <w:szCs w:val="12"/>
              </w:rPr>
              <w:t>1.4.2</w:t>
            </w:r>
          </w:p>
        </w:tc>
        <w:tc>
          <w:tcPr>
            <w:tcW w:w="8640" w:type="dxa"/>
            <w:gridSpan w:val="2"/>
            <w:tcBorders>
              <w:top w:val="single" w:sz="4" w:space="0" w:color="auto"/>
              <w:left w:val="single" w:sz="4" w:space="0" w:color="auto"/>
              <w:bottom w:val="single" w:sz="4" w:space="0" w:color="auto"/>
              <w:right w:val="single" w:sz="4" w:space="0" w:color="auto"/>
            </w:tcBorders>
            <w:hideMark/>
          </w:tcPr>
          <w:p w14:paraId="4A920AF9" w14:textId="77777777" w:rsidR="00C96172" w:rsidRDefault="00C96172" w:rsidP="006C0CA0">
            <w:pPr>
              <w:tabs>
                <w:tab w:val="left" w:pos="2717"/>
              </w:tabs>
              <w:spacing w:after="0" w:line="200" w:lineRule="exact"/>
              <w:jc w:val="both"/>
              <w:rPr>
                <w:rFonts w:asciiTheme="majorBidi" w:hAnsiTheme="majorBidi" w:cstheme="majorBidi"/>
                <w:b/>
                <w:bCs/>
                <w:sz w:val="12"/>
                <w:szCs w:val="12"/>
              </w:rPr>
            </w:pPr>
            <w:r>
              <w:rPr>
                <w:rFonts w:asciiTheme="majorBidi" w:hAnsiTheme="majorBidi" w:cstheme="majorBidi"/>
                <w:b/>
                <w:bCs/>
                <w:sz w:val="12"/>
                <w:szCs w:val="12"/>
              </w:rPr>
              <w:t>Retail deposits /investment accounts of Islamic banks in Jordanian Dinar</w:t>
            </w:r>
          </w:p>
        </w:tc>
        <w:tc>
          <w:tcPr>
            <w:tcW w:w="630" w:type="dxa"/>
            <w:tcBorders>
              <w:top w:val="single" w:sz="4" w:space="0" w:color="auto"/>
              <w:left w:val="single" w:sz="4" w:space="0" w:color="auto"/>
              <w:bottom w:val="single" w:sz="4" w:space="0" w:color="auto"/>
              <w:right w:val="single" w:sz="4" w:space="0" w:color="auto"/>
            </w:tcBorders>
            <w:shd w:val="clear" w:color="auto" w:fill="002060"/>
          </w:tcPr>
          <w:p w14:paraId="5FBBD67C"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002060"/>
          </w:tcPr>
          <w:p w14:paraId="44203FB1" w14:textId="77777777" w:rsidR="00C96172" w:rsidRDefault="00C96172" w:rsidP="006C0CA0">
            <w:pPr>
              <w:spacing w:after="0" w:line="200" w:lineRule="exact"/>
              <w:rPr>
                <w:rFonts w:asciiTheme="majorBidi" w:hAnsiTheme="majorBidi" w:cstheme="majorBidi"/>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002060"/>
          </w:tcPr>
          <w:p w14:paraId="243851AE" w14:textId="77777777" w:rsidR="00C96172" w:rsidRDefault="00C96172" w:rsidP="006C0CA0">
            <w:pPr>
              <w:spacing w:after="0" w:line="200" w:lineRule="exact"/>
              <w:rPr>
                <w:rFonts w:asciiTheme="majorBidi" w:hAnsiTheme="majorBidi" w:cstheme="majorBidi"/>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002060"/>
          </w:tcPr>
          <w:p w14:paraId="1FA234AA"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shd w:val="clear" w:color="auto" w:fill="002060"/>
          </w:tcPr>
          <w:p w14:paraId="2CCB16EE"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002060"/>
          </w:tcPr>
          <w:p w14:paraId="063B72A5"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shd w:val="clear" w:color="auto" w:fill="002060"/>
          </w:tcPr>
          <w:p w14:paraId="31A9D0AD"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002060"/>
          </w:tcPr>
          <w:p w14:paraId="5AB7412E" w14:textId="77777777" w:rsidR="00C96172" w:rsidRDefault="00C96172" w:rsidP="006C0CA0">
            <w:pPr>
              <w:spacing w:after="0" w:line="200" w:lineRule="exact"/>
              <w:rPr>
                <w:rFonts w:asciiTheme="majorBidi" w:hAnsiTheme="majorBidi" w:cstheme="majorBidi"/>
                <w:sz w:val="14"/>
                <w:szCs w:val="14"/>
              </w:rPr>
            </w:pPr>
          </w:p>
        </w:tc>
      </w:tr>
      <w:tr w:rsidR="00E101DA" w14:paraId="5F61A433" w14:textId="77777777" w:rsidTr="00E101DA">
        <w:tc>
          <w:tcPr>
            <w:tcW w:w="990" w:type="dxa"/>
            <w:vMerge/>
            <w:tcBorders>
              <w:top w:val="single" w:sz="4" w:space="0" w:color="auto"/>
              <w:left w:val="single" w:sz="4" w:space="0" w:color="auto"/>
              <w:bottom w:val="nil"/>
              <w:right w:val="single" w:sz="4" w:space="0" w:color="auto"/>
            </w:tcBorders>
            <w:vAlign w:val="center"/>
            <w:hideMark/>
          </w:tcPr>
          <w:p w14:paraId="6726D670"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57FD82D8" w14:textId="77777777" w:rsidR="00C96172" w:rsidRDefault="00C96172" w:rsidP="006C0CA0">
            <w:pPr>
              <w:spacing w:after="0" w:line="200" w:lineRule="exact"/>
              <w:jc w:val="both"/>
              <w:rPr>
                <w:rFonts w:asciiTheme="majorBidi" w:hAnsiTheme="majorBidi" w:cstheme="majorBidi"/>
                <w:b/>
                <w:bCs/>
                <w:sz w:val="12"/>
                <w:szCs w:val="12"/>
              </w:rPr>
            </w:pPr>
            <w:r>
              <w:rPr>
                <w:rFonts w:asciiTheme="majorBidi" w:hAnsiTheme="majorBidi" w:cstheme="majorBidi"/>
                <w:b/>
                <w:bCs/>
                <w:sz w:val="12"/>
                <w:szCs w:val="12"/>
              </w:rPr>
              <w:t>1</w:t>
            </w:r>
          </w:p>
        </w:tc>
        <w:tc>
          <w:tcPr>
            <w:tcW w:w="8280" w:type="dxa"/>
            <w:tcBorders>
              <w:top w:val="single" w:sz="4" w:space="0" w:color="auto"/>
              <w:left w:val="single" w:sz="4" w:space="0" w:color="auto"/>
              <w:bottom w:val="single" w:sz="4" w:space="0" w:color="auto"/>
              <w:right w:val="single" w:sz="4" w:space="0" w:color="auto"/>
            </w:tcBorders>
            <w:hideMark/>
          </w:tcPr>
          <w:p w14:paraId="3391717C" w14:textId="77777777" w:rsidR="00C96172" w:rsidRDefault="00C96172" w:rsidP="006C0CA0">
            <w:pPr>
              <w:spacing w:after="0" w:line="200" w:lineRule="exact"/>
              <w:jc w:val="both"/>
              <w:rPr>
                <w:rFonts w:asciiTheme="majorBidi" w:hAnsiTheme="majorBidi" w:cstheme="majorBidi"/>
                <w:b/>
                <w:bCs/>
                <w:sz w:val="12"/>
                <w:szCs w:val="12"/>
              </w:rPr>
            </w:pPr>
            <w:r>
              <w:rPr>
                <w:rFonts w:asciiTheme="majorBidi" w:hAnsiTheme="majorBidi" w:cstheme="majorBidi"/>
                <w:b/>
                <w:bCs/>
                <w:sz w:val="12"/>
                <w:szCs w:val="12"/>
              </w:rPr>
              <w:t>Stable Retail deposits</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6DBB73CB"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56131B"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15 %</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27BD10"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tcPr>
          <w:p w14:paraId="4F8CE8E0"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BCEBFF3"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tcPr>
          <w:p w14:paraId="75A6C0AA"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14:paraId="193A2F79"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FFFFFF" w:themeFill="background1"/>
          </w:tcPr>
          <w:p w14:paraId="683BF638" w14:textId="77777777" w:rsidR="00C96172" w:rsidRDefault="00C96172" w:rsidP="006C0CA0">
            <w:pPr>
              <w:spacing w:after="0" w:line="200" w:lineRule="exact"/>
              <w:rPr>
                <w:rFonts w:asciiTheme="majorBidi" w:hAnsiTheme="majorBidi" w:cstheme="majorBidi"/>
                <w:sz w:val="14"/>
                <w:szCs w:val="14"/>
              </w:rPr>
            </w:pPr>
          </w:p>
        </w:tc>
      </w:tr>
      <w:tr w:rsidR="00E101DA" w14:paraId="6D1ACBFF" w14:textId="77777777" w:rsidTr="00E101DA">
        <w:tc>
          <w:tcPr>
            <w:tcW w:w="990" w:type="dxa"/>
            <w:vMerge/>
            <w:tcBorders>
              <w:top w:val="single" w:sz="4" w:space="0" w:color="auto"/>
              <w:left w:val="single" w:sz="4" w:space="0" w:color="auto"/>
              <w:bottom w:val="nil"/>
              <w:right w:val="single" w:sz="4" w:space="0" w:color="auto"/>
            </w:tcBorders>
            <w:vAlign w:val="center"/>
            <w:hideMark/>
          </w:tcPr>
          <w:p w14:paraId="3FE51AE9"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53462314" w14:textId="77777777" w:rsidR="00C96172" w:rsidRDefault="00C96172" w:rsidP="006C0CA0">
            <w:pPr>
              <w:spacing w:after="0" w:line="200" w:lineRule="exact"/>
              <w:jc w:val="both"/>
              <w:rPr>
                <w:rFonts w:asciiTheme="majorBidi" w:hAnsiTheme="majorBidi" w:cstheme="majorBidi"/>
                <w:b/>
                <w:bCs/>
                <w:sz w:val="12"/>
                <w:szCs w:val="12"/>
              </w:rPr>
            </w:pPr>
            <w:r>
              <w:rPr>
                <w:rFonts w:asciiTheme="majorBidi" w:hAnsiTheme="majorBidi" w:cstheme="majorBidi"/>
                <w:b/>
                <w:bCs/>
                <w:sz w:val="12"/>
                <w:szCs w:val="12"/>
              </w:rPr>
              <w:t>2</w:t>
            </w:r>
          </w:p>
        </w:tc>
        <w:tc>
          <w:tcPr>
            <w:tcW w:w="8280" w:type="dxa"/>
            <w:tcBorders>
              <w:top w:val="single" w:sz="4" w:space="0" w:color="auto"/>
              <w:left w:val="single" w:sz="4" w:space="0" w:color="auto"/>
              <w:bottom w:val="single" w:sz="4" w:space="0" w:color="auto"/>
              <w:right w:val="single" w:sz="4" w:space="0" w:color="auto"/>
            </w:tcBorders>
            <w:hideMark/>
          </w:tcPr>
          <w:p w14:paraId="44BC8637" w14:textId="77777777" w:rsidR="00C96172" w:rsidRDefault="00C96172" w:rsidP="006C0CA0">
            <w:pPr>
              <w:spacing w:after="0" w:line="200" w:lineRule="exact"/>
              <w:jc w:val="both"/>
              <w:rPr>
                <w:rFonts w:asciiTheme="majorBidi" w:hAnsiTheme="majorBidi" w:cstheme="majorBidi"/>
                <w:b/>
                <w:bCs/>
                <w:sz w:val="12"/>
                <w:szCs w:val="12"/>
                <w:lang w:bidi="ar-JO"/>
              </w:rPr>
            </w:pPr>
            <w:r>
              <w:rPr>
                <w:rFonts w:asciiTheme="majorBidi" w:hAnsiTheme="majorBidi" w:cstheme="majorBidi"/>
                <w:b/>
                <w:bCs/>
                <w:sz w:val="12"/>
                <w:szCs w:val="12"/>
              </w:rPr>
              <w:t xml:space="preserve">Less Stable Retail deposits according to the following </w:t>
            </w:r>
            <w:r>
              <w:rPr>
                <w:rFonts w:asciiTheme="majorBidi" w:hAnsiTheme="majorBidi" w:cstheme="majorBidi"/>
                <w:b/>
                <w:bCs/>
                <w:sz w:val="12"/>
                <w:szCs w:val="12"/>
                <w:lang w:bidi="ar-JO"/>
              </w:rPr>
              <w:t>sections:</w:t>
            </w:r>
          </w:p>
        </w:tc>
        <w:tc>
          <w:tcPr>
            <w:tcW w:w="630" w:type="dxa"/>
            <w:tcBorders>
              <w:top w:val="single" w:sz="4" w:space="0" w:color="auto"/>
              <w:left w:val="single" w:sz="4" w:space="0" w:color="auto"/>
              <w:bottom w:val="single" w:sz="4" w:space="0" w:color="auto"/>
              <w:right w:val="single" w:sz="4" w:space="0" w:color="auto"/>
            </w:tcBorders>
            <w:shd w:val="clear" w:color="auto" w:fill="002060"/>
          </w:tcPr>
          <w:p w14:paraId="0F75BE8E"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002060"/>
          </w:tcPr>
          <w:p w14:paraId="331C0782" w14:textId="77777777" w:rsidR="00C96172" w:rsidRDefault="00C96172" w:rsidP="006C0CA0">
            <w:pPr>
              <w:spacing w:after="0" w:line="200" w:lineRule="exact"/>
              <w:rPr>
                <w:rFonts w:asciiTheme="majorBidi" w:hAnsiTheme="majorBidi" w:cstheme="majorBidi"/>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002060"/>
          </w:tcPr>
          <w:p w14:paraId="5558C95D" w14:textId="77777777" w:rsidR="00C96172" w:rsidRDefault="00C96172" w:rsidP="006C0CA0">
            <w:pPr>
              <w:spacing w:after="0" w:line="200" w:lineRule="exact"/>
              <w:rPr>
                <w:rFonts w:asciiTheme="majorBidi" w:hAnsiTheme="majorBidi" w:cstheme="majorBidi"/>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002060"/>
          </w:tcPr>
          <w:p w14:paraId="4A31C508"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shd w:val="clear" w:color="auto" w:fill="002060"/>
          </w:tcPr>
          <w:p w14:paraId="7260B259"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002060"/>
          </w:tcPr>
          <w:p w14:paraId="02A6F67F"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shd w:val="clear" w:color="auto" w:fill="002060"/>
          </w:tcPr>
          <w:p w14:paraId="5A4B2AD8"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002060"/>
          </w:tcPr>
          <w:p w14:paraId="10B78FF8" w14:textId="77777777" w:rsidR="00C96172" w:rsidRDefault="00C96172" w:rsidP="006C0CA0">
            <w:pPr>
              <w:spacing w:after="0" w:line="200" w:lineRule="exact"/>
              <w:rPr>
                <w:rFonts w:asciiTheme="majorBidi" w:hAnsiTheme="majorBidi" w:cstheme="majorBidi"/>
                <w:sz w:val="14"/>
                <w:szCs w:val="14"/>
              </w:rPr>
            </w:pPr>
          </w:p>
        </w:tc>
      </w:tr>
      <w:tr w:rsidR="00E101DA" w14:paraId="23AE13D8" w14:textId="77777777" w:rsidTr="00E101DA">
        <w:tc>
          <w:tcPr>
            <w:tcW w:w="990" w:type="dxa"/>
            <w:vMerge/>
            <w:tcBorders>
              <w:top w:val="single" w:sz="4" w:space="0" w:color="auto"/>
              <w:left w:val="single" w:sz="4" w:space="0" w:color="auto"/>
              <w:bottom w:val="nil"/>
              <w:right w:val="single" w:sz="4" w:space="0" w:color="auto"/>
            </w:tcBorders>
            <w:vAlign w:val="center"/>
            <w:hideMark/>
          </w:tcPr>
          <w:p w14:paraId="3810EA9A"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7C04DE3F"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A</w:t>
            </w:r>
          </w:p>
        </w:tc>
        <w:tc>
          <w:tcPr>
            <w:tcW w:w="8280" w:type="dxa"/>
            <w:tcBorders>
              <w:top w:val="single" w:sz="4" w:space="0" w:color="auto"/>
              <w:left w:val="single" w:sz="4" w:space="0" w:color="auto"/>
              <w:bottom w:val="single" w:sz="4" w:space="0" w:color="auto"/>
              <w:right w:val="single" w:sz="4" w:space="0" w:color="auto"/>
            </w:tcBorders>
            <w:hideMark/>
          </w:tcPr>
          <w:p w14:paraId="61CF21F4"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50000 Jordanian Dinars or less</w:t>
            </w:r>
          </w:p>
        </w:tc>
        <w:tc>
          <w:tcPr>
            <w:tcW w:w="630" w:type="dxa"/>
            <w:tcBorders>
              <w:top w:val="single" w:sz="4" w:space="0" w:color="auto"/>
              <w:left w:val="single" w:sz="4" w:space="0" w:color="auto"/>
              <w:bottom w:val="single" w:sz="4" w:space="0" w:color="auto"/>
              <w:right w:val="single" w:sz="4" w:space="0" w:color="auto"/>
            </w:tcBorders>
          </w:tcPr>
          <w:p w14:paraId="62566C46"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2884A315"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20 %</w:t>
            </w:r>
          </w:p>
        </w:tc>
        <w:tc>
          <w:tcPr>
            <w:tcW w:w="734" w:type="dxa"/>
            <w:tcBorders>
              <w:top w:val="single" w:sz="4" w:space="0" w:color="auto"/>
              <w:left w:val="single" w:sz="4" w:space="0" w:color="auto"/>
              <w:bottom w:val="single" w:sz="4" w:space="0" w:color="auto"/>
              <w:right w:val="single" w:sz="4" w:space="0" w:color="auto"/>
            </w:tcBorders>
            <w:hideMark/>
          </w:tcPr>
          <w:p w14:paraId="03711474"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242A65FB"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09971EBC"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0582CFE4"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066E1D25"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4960DA93" w14:textId="77777777" w:rsidR="00C96172" w:rsidRDefault="00C96172" w:rsidP="006C0CA0">
            <w:pPr>
              <w:spacing w:after="0" w:line="200" w:lineRule="exact"/>
              <w:rPr>
                <w:rFonts w:asciiTheme="majorBidi" w:hAnsiTheme="majorBidi" w:cstheme="majorBidi"/>
                <w:sz w:val="14"/>
                <w:szCs w:val="14"/>
              </w:rPr>
            </w:pPr>
          </w:p>
        </w:tc>
      </w:tr>
      <w:tr w:rsidR="00E101DA" w14:paraId="66C97659" w14:textId="77777777" w:rsidTr="00E101DA">
        <w:tc>
          <w:tcPr>
            <w:tcW w:w="990" w:type="dxa"/>
            <w:vMerge/>
            <w:tcBorders>
              <w:top w:val="single" w:sz="4" w:space="0" w:color="auto"/>
              <w:left w:val="single" w:sz="4" w:space="0" w:color="auto"/>
              <w:bottom w:val="nil"/>
              <w:right w:val="single" w:sz="4" w:space="0" w:color="auto"/>
            </w:tcBorders>
            <w:vAlign w:val="center"/>
            <w:hideMark/>
          </w:tcPr>
          <w:p w14:paraId="683C0229"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612BBDAD"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B</w:t>
            </w:r>
          </w:p>
        </w:tc>
        <w:tc>
          <w:tcPr>
            <w:tcW w:w="8280" w:type="dxa"/>
            <w:tcBorders>
              <w:top w:val="single" w:sz="4" w:space="0" w:color="auto"/>
              <w:left w:val="single" w:sz="4" w:space="0" w:color="auto"/>
              <w:bottom w:val="single" w:sz="4" w:space="0" w:color="auto"/>
              <w:right w:val="single" w:sz="4" w:space="0" w:color="auto"/>
            </w:tcBorders>
            <w:hideMark/>
          </w:tcPr>
          <w:p w14:paraId="66188D6E"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More than (50000) to (100000) Jordanian Dinars</w:t>
            </w:r>
          </w:p>
        </w:tc>
        <w:tc>
          <w:tcPr>
            <w:tcW w:w="630" w:type="dxa"/>
            <w:tcBorders>
              <w:top w:val="single" w:sz="4" w:space="0" w:color="auto"/>
              <w:left w:val="single" w:sz="4" w:space="0" w:color="auto"/>
              <w:bottom w:val="single" w:sz="4" w:space="0" w:color="auto"/>
              <w:right w:val="single" w:sz="4" w:space="0" w:color="auto"/>
            </w:tcBorders>
          </w:tcPr>
          <w:p w14:paraId="56F6B144"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50FB64A7"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25 %</w:t>
            </w:r>
          </w:p>
        </w:tc>
        <w:tc>
          <w:tcPr>
            <w:tcW w:w="734" w:type="dxa"/>
            <w:tcBorders>
              <w:top w:val="single" w:sz="4" w:space="0" w:color="auto"/>
              <w:left w:val="single" w:sz="4" w:space="0" w:color="auto"/>
              <w:bottom w:val="single" w:sz="4" w:space="0" w:color="auto"/>
              <w:right w:val="single" w:sz="4" w:space="0" w:color="auto"/>
            </w:tcBorders>
            <w:hideMark/>
          </w:tcPr>
          <w:p w14:paraId="57514A89"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64A54AE0"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34365CCD"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2492EDC1"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33B7D151"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2DE5DFDA" w14:textId="77777777" w:rsidR="00C96172" w:rsidRDefault="00C96172" w:rsidP="006C0CA0">
            <w:pPr>
              <w:spacing w:after="0" w:line="200" w:lineRule="exact"/>
              <w:rPr>
                <w:rFonts w:asciiTheme="majorBidi" w:hAnsiTheme="majorBidi" w:cstheme="majorBidi"/>
                <w:sz w:val="14"/>
                <w:szCs w:val="14"/>
              </w:rPr>
            </w:pPr>
          </w:p>
        </w:tc>
      </w:tr>
      <w:tr w:rsidR="00E101DA" w14:paraId="22ABC025" w14:textId="77777777" w:rsidTr="00E101DA">
        <w:tc>
          <w:tcPr>
            <w:tcW w:w="990" w:type="dxa"/>
            <w:vMerge/>
            <w:tcBorders>
              <w:top w:val="single" w:sz="4" w:space="0" w:color="auto"/>
              <w:left w:val="single" w:sz="4" w:space="0" w:color="auto"/>
              <w:bottom w:val="nil"/>
              <w:right w:val="single" w:sz="4" w:space="0" w:color="auto"/>
            </w:tcBorders>
            <w:vAlign w:val="center"/>
            <w:hideMark/>
          </w:tcPr>
          <w:p w14:paraId="59CE3176"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564C62BE"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C</w:t>
            </w:r>
          </w:p>
        </w:tc>
        <w:tc>
          <w:tcPr>
            <w:tcW w:w="8280" w:type="dxa"/>
            <w:tcBorders>
              <w:top w:val="single" w:sz="4" w:space="0" w:color="auto"/>
              <w:left w:val="single" w:sz="4" w:space="0" w:color="auto"/>
              <w:bottom w:val="single" w:sz="4" w:space="0" w:color="auto"/>
              <w:right w:val="single" w:sz="4" w:space="0" w:color="auto"/>
            </w:tcBorders>
            <w:hideMark/>
          </w:tcPr>
          <w:p w14:paraId="4B74FBEC"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More than (100000) to (500000) Jordanian Dinars</w:t>
            </w:r>
          </w:p>
        </w:tc>
        <w:tc>
          <w:tcPr>
            <w:tcW w:w="630" w:type="dxa"/>
            <w:tcBorders>
              <w:top w:val="single" w:sz="4" w:space="0" w:color="auto"/>
              <w:left w:val="single" w:sz="4" w:space="0" w:color="auto"/>
              <w:bottom w:val="single" w:sz="4" w:space="0" w:color="auto"/>
              <w:right w:val="single" w:sz="4" w:space="0" w:color="auto"/>
            </w:tcBorders>
          </w:tcPr>
          <w:p w14:paraId="61F171F6"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06ADD36C"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30 %</w:t>
            </w:r>
          </w:p>
        </w:tc>
        <w:tc>
          <w:tcPr>
            <w:tcW w:w="734" w:type="dxa"/>
            <w:tcBorders>
              <w:top w:val="single" w:sz="4" w:space="0" w:color="auto"/>
              <w:left w:val="single" w:sz="4" w:space="0" w:color="auto"/>
              <w:bottom w:val="single" w:sz="4" w:space="0" w:color="auto"/>
              <w:right w:val="single" w:sz="4" w:space="0" w:color="auto"/>
            </w:tcBorders>
            <w:hideMark/>
          </w:tcPr>
          <w:p w14:paraId="55947CAC"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3C7FB34B"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0A0E11CD"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58CD98DF"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626E9414"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4733A0C7" w14:textId="77777777" w:rsidR="00C96172" w:rsidRDefault="00C96172" w:rsidP="006C0CA0">
            <w:pPr>
              <w:spacing w:after="0" w:line="200" w:lineRule="exact"/>
              <w:rPr>
                <w:rFonts w:asciiTheme="majorBidi" w:hAnsiTheme="majorBidi" w:cstheme="majorBidi"/>
                <w:sz w:val="14"/>
                <w:szCs w:val="14"/>
              </w:rPr>
            </w:pPr>
          </w:p>
        </w:tc>
      </w:tr>
      <w:tr w:rsidR="00E101DA" w14:paraId="13AA0506" w14:textId="77777777" w:rsidTr="00E101DA">
        <w:trPr>
          <w:trHeight w:val="143"/>
        </w:trPr>
        <w:tc>
          <w:tcPr>
            <w:tcW w:w="990" w:type="dxa"/>
            <w:vMerge/>
            <w:tcBorders>
              <w:top w:val="single" w:sz="4" w:space="0" w:color="auto"/>
              <w:left w:val="single" w:sz="4" w:space="0" w:color="auto"/>
              <w:bottom w:val="nil"/>
              <w:right w:val="single" w:sz="4" w:space="0" w:color="auto"/>
            </w:tcBorders>
            <w:vAlign w:val="center"/>
            <w:hideMark/>
          </w:tcPr>
          <w:p w14:paraId="31F71AB7"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6FC8BF0F"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D</w:t>
            </w:r>
          </w:p>
        </w:tc>
        <w:tc>
          <w:tcPr>
            <w:tcW w:w="8280" w:type="dxa"/>
            <w:tcBorders>
              <w:top w:val="single" w:sz="4" w:space="0" w:color="auto"/>
              <w:left w:val="single" w:sz="4" w:space="0" w:color="auto"/>
              <w:bottom w:val="single" w:sz="4" w:space="0" w:color="auto"/>
              <w:right w:val="single" w:sz="4" w:space="0" w:color="auto"/>
            </w:tcBorders>
            <w:hideMark/>
          </w:tcPr>
          <w:p w14:paraId="0356A7D3"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 xml:space="preserve">More than (500000) Jordanian Dinars </w:t>
            </w:r>
          </w:p>
        </w:tc>
        <w:tc>
          <w:tcPr>
            <w:tcW w:w="630" w:type="dxa"/>
            <w:tcBorders>
              <w:top w:val="single" w:sz="4" w:space="0" w:color="auto"/>
              <w:left w:val="single" w:sz="4" w:space="0" w:color="auto"/>
              <w:bottom w:val="single" w:sz="4" w:space="0" w:color="auto"/>
              <w:right w:val="single" w:sz="4" w:space="0" w:color="auto"/>
            </w:tcBorders>
          </w:tcPr>
          <w:p w14:paraId="2E71096B"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41831773"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35 %</w:t>
            </w:r>
          </w:p>
        </w:tc>
        <w:tc>
          <w:tcPr>
            <w:tcW w:w="734" w:type="dxa"/>
            <w:tcBorders>
              <w:top w:val="single" w:sz="4" w:space="0" w:color="auto"/>
              <w:left w:val="single" w:sz="4" w:space="0" w:color="auto"/>
              <w:bottom w:val="single" w:sz="4" w:space="0" w:color="auto"/>
              <w:right w:val="single" w:sz="4" w:space="0" w:color="auto"/>
            </w:tcBorders>
            <w:hideMark/>
          </w:tcPr>
          <w:p w14:paraId="5D277EDA"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4F3A567F"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0C153628"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24CB6537"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29F6A9CD"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76DCE780" w14:textId="77777777" w:rsidR="00C96172" w:rsidRDefault="00C96172" w:rsidP="006C0CA0">
            <w:pPr>
              <w:spacing w:after="0" w:line="200" w:lineRule="exact"/>
              <w:rPr>
                <w:rFonts w:asciiTheme="majorBidi" w:hAnsiTheme="majorBidi" w:cstheme="majorBidi"/>
                <w:sz w:val="14"/>
                <w:szCs w:val="14"/>
              </w:rPr>
            </w:pPr>
          </w:p>
        </w:tc>
      </w:tr>
      <w:tr w:rsidR="00E101DA" w14:paraId="749939AD" w14:textId="77777777" w:rsidTr="00E101DA">
        <w:trPr>
          <w:trHeight w:val="206"/>
        </w:trPr>
        <w:tc>
          <w:tcPr>
            <w:tcW w:w="990" w:type="dxa"/>
            <w:vMerge/>
            <w:tcBorders>
              <w:top w:val="single" w:sz="4" w:space="0" w:color="auto"/>
              <w:left w:val="single" w:sz="4" w:space="0" w:color="auto"/>
              <w:bottom w:val="nil"/>
              <w:right w:val="single" w:sz="4" w:space="0" w:color="auto"/>
            </w:tcBorders>
            <w:vAlign w:val="center"/>
            <w:hideMark/>
          </w:tcPr>
          <w:p w14:paraId="7C8F83D4" w14:textId="77777777" w:rsidR="00C96172" w:rsidRDefault="00C96172" w:rsidP="006C0CA0">
            <w:pPr>
              <w:spacing w:after="0" w:line="200" w:lineRule="exact"/>
              <w:rPr>
                <w:rFonts w:asciiTheme="majorBidi" w:hAnsiTheme="majorBidi" w:cstheme="majorBidi"/>
                <w:sz w:val="12"/>
                <w:szCs w:val="12"/>
              </w:rPr>
            </w:pPr>
          </w:p>
        </w:tc>
        <w:tc>
          <w:tcPr>
            <w:tcW w:w="8640" w:type="dxa"/>
            <w:gridSpan w:val="2"/>
            <w:tcBorders>
              <w:top w:val="single" w:sz="4" w:space="0" w:color="auto"/>
              <w:left w:val="single" w:sz="4" w:space="0" w:color="auto"/>
              <w:bottom w:val="single" w:sz="4" w:space="0" w:color="auto"/>
              <w:right w:val="single" w:sz="4" w:space="0" w:color="auto"/>
            </w:tcBorders>
            <w:hideMark/>
          </w:tcPr>
          <w:p w14:paraId="28C15540" w14:textId="77777777" w:rsidR="00C96172" w:rsidRDefault="00C96172" w:rsidP="006C0CA0">
            <w:pPr>
              <w:tabs>
                <w:tab w:val="left" w:pos="2717"/>
              </w:tabs>
              <w:spacing w:after="0" w:line="200" w:lineRule="exact"/>
              <w:jc w:val="both"/>
              <w:rPr>
                <w:rFonts w:asciiTheme="majorBidi" w:hAnsiTheme="majorBidi" w:cstheme="majorBidi"/>
                <w:b/>
                <w:bCs/>
                <w:sz w:val="12"/>
                <w:szCs w:val="12"/>
              </w:rPr>
            </w:pPr>
            <w:r>
              <w:rPr>
                <w:rFonts w:asciiTheme="majorBidi" w:hAnsiTheme="majorBidi" w:cstheme="majorBidi"/>
                <w:b/>
                <w:bCs/>
                <w:sz w:val="12"/>
                <w:szCs w:val="12"/>
              </w:rPr>
              <w:t>Retail deposits /investment accounts of Islamic banks (in foreign currency evaluated in Jordanian Dinar)</w:t>
            </w:r>
          </w:p>
        </w:tc>
        <w:tc>
          <w:tcPr>
            <w:tcW w:w="630" w:type="dxa"/>
            <w:tcBorders>
              <w:top w:val="single" w:sz="4" w:space="0" w:color="auto"/>
              <w:left w:val="single" w:sz="4" w:space="0" w:color="auto"/>
              <w:bottom w:val="single" w:sz="4" w:space="0" w:color="auto"/>
              <w:right w:val="single" w:sz="4" w:space="0" w:color="auto"/>
            </w:tcBorders>
            <w:shd w:val="clear" w:color="auto" w:fill="002060"/>
          </w:tcPr>
          <w:p w14:paraId="1BF04E32"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002060"/>
          </w:tcPr>
          <w:p w14:paraId="6CF494C0" w14:textId="77777777" w:rsidR="00C96172" w:rsidRDefault="00C96172" w:rsidP="006C0CA0">
            <w:pPr>
              <w:spacing w:after="0" w:line="200" w:lineRule="exact"/>
              <w:rPr>
                <w:rFonts w:asciiTheme="majorBidi" w:hAnsiTheme="majorBidi" w:cstheme="majorBidi"/>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002060"/>
          </w:tcPr>
          <w:p w14:paraId="7DFB799D" w14:textId="77777777" w:rsidR="00C96172" w:rsidRDefault="00C96172" w:rsidP="006C0CA0">
            <w:pPr>
              <w:spacing w:after="0" w:line="200" w:lineRule="exact"/>
              <w:rPr>
                <w:rFonts w:asciiTheme="majorBidi" w:hAnsiTheme="majorBidi" w:cstheme="majorBidi"/>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002060"/>
          </w:tcPr>
          <w:p w14:paraId="33758395"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shd w:val="clear" w:color="auto" w:fill="002060"/>
          </w:tcPr>
          <w:p w14:paraId="3E45B53C"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002060"/>
          </w:tcPr>
          <w:p w14:paraId="13468AED"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shd w:val="clear" w:color="auto" w:fill="002060"/>
          </w:tcPr>
          <w:p w14:paraId="144C6E8E"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002060"/>
          </w:tcPr>
          <w:p w14:paraId="533A09DD" w14:textId="77777777" w:rsidR="00C96172" w:rsidRDefault="00C96172" w:rsidP="006C0CA0">
            <w:pPr>
              <w:spacing w:after="0" w:line="200" w:lineRule="exact"/>
              <w:rPr>
                <w:rFonts w:asciiTheme="majorBidi" w:hAnsiTheme="majorBidi" w:cstheme="majorBidi"/>
                <w:sz w:val="14"/>
                <w:szCs w:val="14"/>
              </w:rPr>
            </w:pPr>
          </w:p>
        </w:tc>
      </w:tr>
      <w:tr w:rsidR="00E101DA" w14:paraId="370B1E41" w14:textId="77777777" w:rsidTr="00E101DA">
        <w:tc>
          <w:tcPr>
            <w:tcW w:w="990" w:type="dxa"/>
            <w:vMerge/>
            <w:tcBorders>
              <w:top w:val="single" w:sz="4" w:space="0" w:color="auto"/>
              <w:left w:val="single" w:sz="4" w:space="0" w:color="auto"/>
              <w:bottom w:val="nil"/>
              <w:right w:val="single" w:sz="4" w:space="0" w:color="auto"/>
            </w:tcBorders>
            <w:vAlign w:val="center"/>
            <w:hideMark/>
          </w:tcPr>
          <w:p w14:paraId="35468C3F"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6E7F2407" w14:textId="77777777" w:rsidR="00C96172" w:rsidRDefault="00C96172" w:rsidP="006C0CA0">
            <w:pPr>
              <w:spacing w:after="0" w:line="200" w:lineRule="exact"/>
              <w:jc w:val="both"/>
              <w:rPr>
                <w:rFonts w:asciiTheme="majorBidi" w:hAnsiTheme="majorBidi" w:cstheme="majorBidi"/>
                <w:b/>
                <w:bCs/>
                <w:sz w:val="12"/>
                <w:szCs w:val="12"/>
              </w:rPr>
            </w:pPr>
            <w:r>
              <w:rPr>
                <w:rFonts w:asciiTheme="majorBidi" w:hAnsiTheme="majorBidi" w:cstheme="majorBidi"/>
                <w:b/>
                <w:bCs/>
                <w:sz w:val="12"/>
                <w:szCs w:val="12"/>
              </w:rPr>
              <w:t>3</w:t>
            </w:r>
          </w:p>
        </w:tc>
        <w:tc>
          <w:tcPr>
            <w:tcW w:w="8280" w:type="dxa"/>
            <w:tcBorders>
              <w:top w:val="single" w:sz="4" w:space="0" w:color="auto"/>
              <w:left w:val="single" w:sz="4" w:space="0" w:color="auto"/>
              <w:bottom w:val="single" w:sz="4" w:space="0" w:color="auto"/>
              <w:right w:val="single" w:sz="4" w:space="0" w:color="auto"/>
            </w:tcBorders>
            <w:hideMark/>
          </w:tcPr>
          <w:p w14:paraId="1E9603E6" w14:textId="77777777" w:rsidR="00C96172" w:rsidRDefault="00C96172" w:rsidP="006C0CA0">
            <w:pPr>
              <w:spacing w:after="0" w:line="200" w:lineRule="exact"/>
              <w:jc w:val="both"/>
              <w:rPr>
                <w:rFonts w:asciiTheme="majorBidi" w:hAnsiTheme="majorBidi" w:cstheme="majorBidi"/>
                <w:b/>
                <w:bCs/>
                <w:sz w:val="12"/>
                <w:szCs w:val="12"/>
              </w:rPr>
            </w:pPr>
            <w:r>
              <w:rPr>
                <w:rFonts w:asciiTheme="majorBidi" w:hAnsiTheme="majorBidi" w:cstheme="majorBidi"/>
                <w:b/>
                <w:bCs/>
                <w:sz w:val="12"/>
                <w:szCs w:val="12"/>
              </w:rPr>
              <w:t>Stable Retail deposits</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7C2062FF"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82C5AE"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15 %</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E64D33"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tcPr>
          <w:p w14:paraId="6E2C5EB7"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373A78DF"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93BD1E9"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14:paraId="66F0BBBF"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FFFFFF" w:themeFill="background1"/>
          </w:tcPr>
          <w:p w14:paraId="3C5F8200" w14:textId="77777777" w:rsidR="00C96172" w:rsidRDefault="00C96172" w:rsidP="006C0CA0">
            <w:pPr>
              <w:spacing w:after="0" w:line="200" w:lineRule="exact"/>
              <w:rPr>
                <w:rFonts w:asciiTheme="majorBidi" w:hAnsiTheme="majorBidi" w:cstheme="majorBidi"/>
                <w:sz w:val="14"/>
                <w:szCs w:val="14"/>
              </w:rPr>
            </w:pPr>
          </w:p>
        </w:tc>
      </w:tr>
      <w:tr w:rsidR="00E101DA" w14:paraId="0129B715" w14:textId="77777777" w:rsidTr="00E101DA">
        <w:trPr>
          <w:trHeight w:val="170"/>
        </w:trPr>
        <w:tc>
          <w:tcPr>
            <w:tcW w:w="990" w:type="dxa"/>
            <w:vMerge/>
            <w:tcBorders>
              <w:top w:val="single" w:sz="4" w:space="0" w:color="auto"/>
              <w:left w:val="single" w:sz="4" w:space="0" w:color="auto"/>
              <w:bottom w:val="nil"/>
              <w:right w:val="single" w:sz="4" w:space="0" w:color="auto"/>
            </w:tcBorders>
            <w:vAlign w:val="center"/>
            <w:hideMark/>
          </w:tcPr>
          <w:p w14:paraId="40947ECD"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1BD15A7D" w14:textId="77777777" w:rsidR="00C96172" w:rsidRDefault="00C96172" w:rsidP="006C0CA0">
            <w:pPr>
              <w:spacing w:after="0" w:line="200" w:lineRule="exact"/>
              <w:jc w:val="both"/>
              <w:rPr>
                <w:rFonts w:asciiTheme="majorBidi" w:hAnsiTheme="majorBidi" w:cstheme="majorBidi"/>
                <w:b/>
                <w:bCs/>
                <w:sz w:val="12"/>
                <w:szCs w:val="12"/>
              </w:rPr>
            </w:pPr>
            <w:r>
              <w:rPr>
                <w:rFonts w:asciiTheme="majorBidi" w:hAnsiTheme="majorBidi" w:cstheme="majorBidi"/>
                <w:b/>
                <w:bCs/>
                <w:sz w:val="12"/>
                <w:szCs w:val="12"/>
              </w:rPr>
              <w:t>4</w:t>
            </w:r>
          </w:p>
        </w:tc>
        <w:tc>
          <w:tcPr>
            <w:tcW w:w="8280" w:type="dxa"/>
            <w:tcBorders>
              <w:top w:val="single" w:sz="4" w:space="0" w:color="auto"/>
              <w:left w:val="single" w:sz="4" w:space="0" w:color="auto"/>
              <w:bottom w:val="single" w:sz="4" w:space="0" w:color="auto"/>
              <w:right w:val="single" w:sz="4" w:space="0" w:color="auto"/>
            </w:tcBorders>
            <w:hideMark/>
          </w:tcPr>
          <w:p w14:paraId="498922FC" w14:textId="77777777" w:rsidR="00C96172" w:rsidRDefault="00C96172" w:rsidP="006C0CA0">
            <w:pPr>
              <w:spacing w:after="0" w:line="200" w:lineRule="exact"/>
              <w:jc w:val="both"/>
              <w:rPr>
                <w:rFonts w:asciiTheme="majorBidi" w:hAnsiTheme="majorBidi" w:cstheme="majorBidi"/>
                <w:b/>
                <w:bCs/>
                <w:sz w:val="12"/>
                <w:szCs w:val="12"/>
                <w:lang w:bidi="ar-JO"/>
              </w:rPr>
            </w:pPr>
            <w:r>
              <w:rPr>
                <w:rFonts w:asciiTheme="majorBidi" w:hAnsiTheme="majorBidi" w:cstheme="majorBidi"/>
                <w:b/>
                <w:bCs/>
                <w:sz w:val="12"/>
                <w:szCs w:val="12"/>
              </w:rPr>
              <w:t xml:space="preserve">Less Stable Retail deposits according to the following </w:t>
            </w:r>
            <w:r>
              <w:rPr>
                <w:rFonts w:asciiTheme="majorBidi" w:hAnsiTheme="majorBidi" w:cstheme="majorBidi"/>
                <w:b/>
                <w:bCs/>
                <w:sz w:val="12"/>
                <w:szCs w:val="12"/>
                <w:lang w:bidi="ar-JO"/>
              </w:rPr>
              <w:t>sections:</w:t>
            </w:r>
          </w:p>
        </w:tc>
        <w:tc>
          <w:tcPr>
            <w:tcW w:w="630" w:type="dxa"/>
            <w:tcBorders>
              <w:top w:val="single" w:sz="4" w:space="0" w:color="auto"/>
              <w:left w:val="single" w:sz="4" w:space="0" w:color="auto"/>
              <w:bottom w:val="single" w:sz="4" w:space="0" w:color="auto"/>
              <w:right w:val="single" w:sz="4" w:space="0" w:color="auto"/>
            </w:tcBorders>
            <w:shd w:val="clear" w:color="auto" w:fill="002060"/>
          </w:tcPr>
          <w:p w14:paraId="2D0FF284"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002060"/>
          </w:tcPr>
          <w:p w14:paraId="57D78B0B" w14:textId="77777777" w:rsidR="00C96172" w:rsidRDefault="00C96172" w:rsidP="006C0CA0">
            <w:pPr>
              <w:spacing w:after="0" w:line="200" w:lineRule="exact"/>
              <w:rPr>
                <w:rFonts w:asciiTheme="majorBidi" w:hAnsiTheme="majorBidi" w:cstheme="majorBidi"/>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002060"/>
          </w:tcPr>
          <w:p w14:paraId="02FDFDB7" w14:textId="77777777" w:rsidR="00C96172" w:rsidRDefault="00C96172" w:rsidP="006C0CA0">
            <w:pPr>
              <w:spacing w:after="0" w:line="200" w:lineRule="exact"/>
              <w:rPr>
                <w:rFonts w:asciiTheme="majorBidi" w:hAnsiTheme="majorBidi" w:cstheme="majorBidi"/>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002060"/>
          </w:tcPr>
          <w:p w14:paraId="64FB0B5A"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shd w:val="clear" w:color="auto" w:fill="002060"/>
          </w:tcPr>
          <w:p w14:paraId="0DEF6C8B"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002060"/>
          </w:tcPr>
          <w:p w14:paraId="3523C9BE"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shd w:val="clear" w:color="auto" w:fill="002060"/>
          </w:tcPr>
          <w:p w14:paraId="38FF4F2C"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002060"/>
          </w:tcPr>
          <w:p w14:paraId="358D19F6" w14:textId="77777777" w:rsidR="00C96172" w:rsidRDefault="00C96172" w:rsidP="006C0CA0">
            <w:pPr>
              <w:spacing w:after="0" w:line="200" w:lineRule="exact"/>
              <w:rPr>
                <w:rFonts w:asciiTheme="majorBidi" w:hAnsiTheme="majorBidi" w:cstheme="majorBidi"/>
                <w:sz w:val="14"/>
                <w:szCs w:val="14"/>
              </w:rPr>
            </w:pPr>
          </w:p>
        </w:tc>
      </w:tr>
      <w:tr w:rsidR="00E101DA" w14:paraId="164AC29D" w14:textId="77777777" w:rsidTr="00E101DA">
        <w:trPr>
          <w:trHeight w:val="170"/>
        </w:trPr>
        <w:tc>
          <w:tcPr>
            <w:tcW w:w="990" w:type="dxa"/>
            <w:vMerge/>
            <w:tcBorders>
              <w:top w:val="single" w:sz="4" w:space="0" w:color="auto"/>
              <w:left w:val="single" w:sz="4" w:space="0" w:color="auto"/>
              <w:bottom w:val="nil"/>
              <w:right w:val="single" w:sz="4" w:space="0" w:color="auto"/>
            </w:tcBorders>
            <w:vAlign w:val="center"/>
            <w:hideMark/>
          </w:tcPr>
          <w:p w14:paraId="38614365"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06635E53"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A</w:t>
            </w:r>
          </w:p>
        </w:tc>
        <w:tc>
          <w:tcPr>
            <w:tcW w:w="8280" w:type="dxa"/>
            <w:tcBorders>
              <w:top w:val="single" w:sz="4" w:space="0" w:color="auto"/>
              <w:left w:val="single" w:sz="4" w:space="0" w:color="auto"/>
              <w:bottom w:val="single" w:sz="4" w:space="0" w:color="auto"/>
              <w:right w:val="single" w:sz="4" w:space="0" w:color="auto"/>
            </w:tcBorders>
            <w:hideMark/>
          </w:tcPr>
          <w:p w14:paraId="2D2652EC"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50000 Jordanian Dinars or less</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3247E720"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7A83BB"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25 %</w:t>
            </w:r>
          </w:p>
        </w:tc>
        <w:tc>
          <w:tcPr>
            <w:tcW w:w="7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1C4CE2"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shd w:val="clear" w:color="auto" w:fill="FFFFFF" w:themeFill="background1"/>
          </w:tcPr>
          <w:p w14:paraId="36BE83E5"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5D6C387"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FFFFFF" w:themeFill="background1"/>
          </w:tcPr>
          <w:p w14:paraId="5B17FBFE"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shd w:val="clear" w:color="auto" w:fill="FFFFFF" w:themeFill="background1"/>
          </w:tcPr>
          <w:p w14:paraId="422B12F8"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FFFFFF" w:themeFill="background1"/>
          </w:tcPr>
          <w:p w14:paraId="098389D1" w14:textId="77777777" w:rsidR="00C96172" w:rsidRDefault="00C96172" w:rsidP="006C0CA0">
            <w:pPr>
              <w:spacing w:after="0" w:line="200" w:lineRule="exact"/>
              <w:rPr>
                <w:rFonts w:asciiTheme="majorBidi" w:hAnsiTheme="majorBidi" w:cstheme="majorBidi"/>
                <w:sz w:val="14"/>
                <w:szCs w:val="14"/>
              </w:rPr>
            </w:pPr>
          </w:p>
        </w:tc>
      </w:tr>
      <w:tr w:rsidR="00E101DA" w14:paraId="5AF41790" w14:textId="77777777" w:rsidTr="00E101DA">
        <w:trPr>
          <w:trHeight w:val="179"/>
        </w:trPr>
        <w:tc>
          <w:tcPr>
            <w:tcW w:w="990" w:type="dxa"/>
            <w:vMerge/>
            <w:tcBorders>
              <w:top w:val="single" w:sz="4" w:space="0" w:color="auto"/>
              <w:left w:val="single" w:sz="4" w:space="0" w:color="auto"/>
              <w:bottom w:val="nil"/>
              <w:right w:val="single" w:sz="4" w:space="0" w:color="auto"/>
            </w:tcBorders>
            <w:vAlign w:val="center"/>
            <w:hideMark/>
          </w:tcPr>
          <w:p w14:paraId="4D18B08A"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47397E1E"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B</w:t>
            </w:r>
          </w:p>
        </w:tc>
        <w:tc>
          <w:tcPr>
            <w:tcW w:w="8280" w:type="dxa"/>
            <w:tcBorders>
              <w:top w:val="single" w:sz="4" w:space="0" w:color="auto"/>
              <w:left w:val="single" w:sz="4" w:space="0" w:color="auto"/>
              <w:bottom w:val="single" w:sz="4" w:space="0" w:color="auto"/>
              <w:right w:val="single" w:sz="4" w:space="0" w:color="auto"/>
            </w:tcBorders>
            <w:hideMark/>
          </w:tcPr>
          <w:p w14:paraId="03A81287"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More than (50000) to (100000) Jordanian Dinars</w:t>
            </w:r>
          </w:p>
        </w:tc>
        <w:tc>
          <w:tcPr>
            <w:tcW w:w="630" w:type="dxa"/>
            <w:tcBorders>
              <w:top w:val="single" w:sz="4" w:space="0" w:color="auto"/>
              <w:left w:val="single" w:sz="4" w:space="0" w:color="auto"/>
              <w:bottom w:val="single" w:sz="4" w:space="0" w:color="auto"/>
              <w:right w:val="single" w:sz="4" w:space="0" w:color="auto"/>
            </w:tcBorders>
          </w:tcPr>
          <w:p w14:paraId="61DB7F69"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3CB3CC17"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30 %</w:t>
            </w:r>
          </w:p>
        </w:tc>
        <w:tc>
          <w:tcPr>
            <w:tcW w:w="734" w:type="dxa"/>
            <w:tcBorders>
              <w:top w:val="single" w:sz="4" w:space="0" w:color="auto"/>
              <w:left w:val="single" w:sz="4" w:space="0" w:color="auto"/>
              <w:bottom w:val="single" w:sz="4" w:space="0" w:color="auto"/>
              <w:right w:val="single" w:sz="4" w:space="0" w:color="auto"/>
            </w:tcBorders>
            <w:hideMark/>
          </w:tcPr>
          <w:p w14:paraId="58A96C3D"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76AA50D9"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7EEC9C39"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56323F9A"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60BECB63"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128D8A02" w14:textId="77777777" w:rsidR="00C96172" w:rsidRDefault="00C96172" w:rsidP="006C0CA0">
            <w:pPr>
              <w:spacing w:after="0" w:line="200" w:lineRule="exact"/>
              <w:rPr>
                <w:rFonts w:asciiTheme="majorBidi" w:hAnsiTheme="majorBidi" w:cstheme="majorBidi"/>
                <w:sz w:val="14"/>
                <w:szCs w:val="14"/>
              </w:rPr>
            </w:pPr>
          </w:p>
        </w:tc>
      </w:tr>
      <w:tr w:rsidR="00E101DA" w14:paraId="0ADCF73E" w14:textId="77777777" w:rsidTr="00E101DA">
        <w:tc>
          <w:tcPr>
            <w:tcW w:w="990" w:type="dxa"/>
            <w:vMerge/>
            <w:tcBorders>
              <w:top w:val="single" w:sz="4" w:space="0" w:color="auto"/>
              <w:left w:val="single" w:sz="4" w:space="0" w:color="auto"/>
              <w:bottom w:val="nil"/>
              <w:right w:val="single" w:sz="4" w:space="0" w:color="auto"/>
            </w:tcBorders>
            <w:vAlign w:val="center"/>
            <w:hideMark/>
          </w:tcPr>
          <w:p w14:paraId="6138C8ED"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5A810F3A"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C</w:t>
            </w:r>
          </w:p>
        </w:tc>
        <w:tc>
          <w:tcPr>
            <w:tcW w:w="8280" w:type="dxa"/>
            <w:tcBorders>
              <w:top w:val="single" w:sz="4" w:space="0" w:color="auto"/>
              <w:left w:val="single" w:sz="4" w:space="0" w:color="auto"/>
              <w:bottom w:val="single" w:sz="4" w:space="0" w:color="auto"/>
              <w:right w:val="single" w:sz="4" w:space="0" w:color="auto"/>
            </w:tcBorders>
            <w:hideMark/>
          </w:tcPr>
          <w:p w14:paraId="243209D3"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More than (100000) to (500000) Jordanian Dinars</w:t>
            </w:r>
          </w:p>
        </w:tc>
        <w:tc>
          <w:tcPr>
            <w:tcW w:w="630" w:type="dxa"/>
            <w:tcBorders>
              <w:top w:val="single" w:sz="4" w:space="0" w:color="auto"/>
              <w:left w:val="single" w:sz="4" w:space="0" w:color="auto"/>
              <w:bottom w:val="single" w:sz="4" w:space="0" w:color="auto"/>
              <w:right w:val="single" w:sz="4" w:space="0" w:color="auto"/>
            </w:tcBorders>
          </w:tcPr>
          <w:p w14:paraId="2EAFB0C1"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251CB26F"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35 %</w:t>
            </w:r>
          </w:p>
        </w:tc>
        <w:tc>
          <w:tcPr>
            <w:tcW w:w="734" w:type="dxa"/>
            <w:tcBorders>
              <w:top w:val="single" w:sz="4" w:space="0" w:color="auto"/>
              <w:left w:val="single" w:sz="4" w:space="0" w:color="auto"/>
              <w:bottom w:val="single" w:sz="4" w:space="0" w:color="auto"/>
              <w:right w:val="single" w:sz="4" w:space="0" w:color="auto"/>
            </w:tcBorders>
            <w:hideMark/>
          </w:tcPr>
          <w:p w14:paraId="58F60964"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71D31C97"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4AFCAFD6"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5AF27CA2"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23A42F2A"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6CB22FB4" w14:textId="77777777" w:rsidR="00C96172" w:rsidRDefault="00C96172" w:rsidP="006C0CA0">
            <w:pPr>
              <w:spacing w:after="0" w:line="200" w:lineRule="exact"/>
              <w:rPr>
                <w:rFonts w:asciiTheme="majorBidi" w:hAnsiTheme="majorBidi" w:cstheme="majorBidi"/>
                <w:sz w:val="14"/>
                <w:szCs w:val="14"/>
              </w:rPr>
            </w:pPr>
          </w:p>
        </w:tc>
      </w:tr>
      <w:tr w:rsidR="00E101DA" w14:paraId="0FDC6029" w14:textId="77777777" w:rsidTr="00E101DA">
        <w:tc>
          <w:tcPr>
            <w:tcW w:w="990" w:type="dxa"/>
            <w:vMerge/>
            <w:tcBorders>
              <w:top w:val="single" w:sz="4" w:space="0" w:color="auto"/>
              <w:left w:val="single" w:sz="4" w:space="0" w:color="auto"/>
              <w:bottom w:val="nil"/>
              <w:right w:val="single" w:sz="4" w:space="0" w:color="auto"/>
            </w:tcBorders>
            <w:vAlign w:val="center"/>
            <w:hideMark/>
          </w:tcPr>
          <w:p w14:paraId="5A05B9E6"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28B9851F"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D</w:t>
            </w:r>
          </w:p>
        </w:tc>
        <w:tc>
          <w:tcPr>
            <w:tcW w:w="8280" w:type="dxa"/>
            <w:tcBorders>
              <w:top w:val="single" w:sz="4" w:space="0" w:color="auto"/>
              <w:left w:val="single" w:sz="4" w:space="0" w:color="auto"/>
              <w:bottom w:val="single" w:sz="4" w:space="0" w:color="auto"/>
              <w:right w:val="single" w:sz="4" w:space="0" w:color="auto"/>
            </w:tcBorders>
            <w:hideMark/>
          </w:tcPr>
          <w:p w14:paraId="7034C48F"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 xml:space="preserve">More than (500000) Jordanian Dinars </w:t>
            </w:r>
          </w:p>
        </w:tc>
        <w:tc>
          <w:tcPr>
            <w:tcW w:w="630" w:type="dxa"/>
            <w:tcBorders>
              <w:top w:val="single" w:sz="4" w:space="0" w:color="auto"/>
              <w:left w:val="single" w:sz="4" w:space="0" w:color="auto"/>
              <w:bottom w:val="single" w:sz="4" w:space="0" w:color="auto"/>
              <w:right w:val="single" w:sz="4" w:space="0" w:color="auto"/>
            </w:tcBorders>
          </w:tcPr>
          <w:p w14:paraId="33659B09"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5BF97020"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40 %</w:t>
            </w:r>
          </w:p>
        </w:tc>
        <w:tc>
          <w:tcPr>
            <w:tcW w:w="734" w:type="dxa"/>
            <w:tcBorders>
              <w:top w:val="single" w:sz="4" w:space="0" w:color="auto"/>
              <w:left w:val="single" w:sz="4" w:space="0" w:color="auto"/>
              <w:bottom w:val="single" w:sz="4" w:space="0" w:color="auto"/>
              <w:right w:val="single" w:sz="4" w:space="0" w:color="auto"/>
            </w:tcBorders>
            <w:hideMark/>
          </w:tcPr>
          <w:p w14:paraId="0B4F5CE3"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7EAB1B18"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053B757D"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5516E2FF"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6A0F3F61"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65FF57E9" w14:textId="77777777" w:rsidR="00C96172" w:rsidRDefault="00C96172" w:rsidP="006C0CA0">
            <w:pPr>
              <w:spacing w:after="0" w:line="200" w:lineRule="exact"/>
              <w:rPr>
                <w:rFonts w:asciiTheme="majorBidi" w:hAnsiTheme="majorBidi" w:cstheme="majorBidi"/>
                <w:sz w:val="14"/>
                <w:szCs w:val="14"/>
              </w:rPr>
            </w:pPr>
          </w:p>
        </w:tc>
      </w:tr>
      <w:tr w:rsidR="00E101DA" w14:paraId="7DC4329C" w14:textId="77777777" w:rsidTr="00E101DA">
        <w:tc>
          <w:tcPr>
            <w:tcW w:w="990" w:type="dxa"/>
            <w:vMerge w:val="restart"/>
            <w:tcBorders>
              <w:top w:val="nil"/>
              <w:left w:val="single" w:sz="4" w:space="0" w:color="auto"/>
              <w:bottom w:val="nil"/>
              <w:right w:val="single" w:sz="4" w:space="0" w:color="auto"/>
            </w:tcBorders>
            <w:hideMark/>
          </w:tcPr>
          <w:p w14:paraId="1461C88F" w14:textId="77777777" w:rsidR="00C96172" w:rsidRDefault="00C96172" w:rsidP="006C0CA0">
            <w:pPr>
              <w:spacing w:after="0" w:line="200" w:lineRule="exact"/>
              <w:rPr>
                <w:rFonts w:asciiTheme="majorBidi" w:hAnsiTheme="majorBidi" w:cstheme="majorBidi"/>
                <w:sz w:val="12"/>
                <w:szCs w:val="12"/>
              </w:rPr>
            </w:pPr>
            <w:r>
              <w:rPr>
                <w:rFonts w:asciiTheme="majorBidi" w:hAnsiTheme="majorBidi" w:cstheme="majorBidi"/>
                <w:sz w:val="12"/>
                <w:szCs w:val="12"/>
              </w:rPr>
              <w:t>fourth /A/ 2</w:t>
            </w:r>
          </w:p>
          <w:p w14:paraId="0657CA41" w14:textId="77777777" w:rsidR="00C96172" w:rsidRDefault="00C96172" w:rsidP="006C0CA0">
            <w:pPr>
              <w:spacing w:after="0" w:line="200" w:lineRule="exact"/>
              <w:rPr>
                <w:rFonts w:asciiTheme="majorBidi" w:hAnsiTheme="majorBidi" w:cstheme="majorBidi"/>
                <w:sz w:val="12"/>
                <w:szCs w:val="12"/>
              </w:rPr>
            </w:pPr>
            <w:r>
              <w:rPr>
                <w:rFonts w:asciiTheme="majorBidi" w:hAnsiTheme="majorBidi" w:cstheme="majorBidi"/>
                <w:sz w:val="12"/>
                <w:szCs w:val="12"/>
              </w:rPr>
              <w:t>2.2.1</w:t>
            </w:r>
          </w:p>
        </w:tc>
        <w:tc>
          <w:tcPr>
            <w:tcW w:w="8640" w:type="dxa"/>
            <w:gridSpan w:val="2"/>
            <w:tcBorders>
              <w:top w:val="single" w:sz="4" w:space="0" w:color="auto"/>
              <w:left w:val="single" w:sz="4" w:space="0" w:color="auto"/>
              <w:bottom w:val="single" w:sz="4" w:space="0" w:color="auto"/>
              <w:right w:val="single" w:sz="4" w:space="0" w:color="auto"/>
            </w:tcBorders>
            <w:hideMark/>
          </w:tcPr>
          <w:p w14:paraId="70F6CAD8" w14:textId="77777777" w:rsidR="00C96172" w:rsidRDefault="00C96172" w:rsidP="006C0CA0">
            <w:pPr>
              <w:spacing w:after="0" w:line="200" w:lineRule="exact"/>
              <w:ind w:left="1396" w:hanging="1396"/>
              <w:jc w:val="both"/>
              <w:rPr>
                <w:rFonts w:asciiTheme="majorBidi" w:hAnsiTheme="majorBidi" w:cstheme="majorBidi"/>
                <w:b/>
                <w:bCs/>
                <w:sz w:val="12"/>
                <w:szCs w:val="12"/>
              </w:rPr>
            </w:pPr>
            <w:r>
              <w:rPr>
                <w:rStyle w:val="jlqj4b"/>
                <w:rFonts w:asciiTheme="majorBidi" w:hAnsiTheme="majorBidi" w:cstheme="majorBidi"/>
                <w:b/>
                <w:bCs/>
                <w:color w:val="000000"/>
                <w:sz w:val="12"/>
                <w:szCs w:val="12"/>
                <w:lang w:val="en"/>
              </w:rPr>
              <w:t>Unsecured wholesale deposits/ investment accounts of Islamic banks and other funds (</w:t>
            </w:r>
            <w:r>
              <w:rPr>
                <w:rFonts w:asciiTheme="majorBidi" w:hAnsiTheme="majorBidi" w:cstheme="majorBidi"/>
                <w:b/>
                <w:bCs/>
                <w:sz w:val="12"/>
                <w:szCs w:val="12"/>
              </w:rPr>
              <w:t>in Jordanian Dinars) (1)</w:t>
            </w:r>
          </w:p>
        </w:tc>
        <w:tc>
          <w:tcPr>
            <w:tcW w:w="630" w:type="dxa"/>
            <w:tcBorders>
              <w:top w:val="single" w:sz="4" w:space="0" w:color="auto"/>
              <w:left w:val="single" w:sz="4" w:space="0" w:color="auto"/>
              <w:bottom w:val="single" w:sz="4" w:space="0" w:color="auto"/>
              <w:right w:val="single" w:sz="4" w:space="0" w:color="auto"/>
            </w:tcBorders>
            <w:shd w:val="clear" w:color="auto" w:fill="002060"/>
          </w:tcPr>
          <w:p w14:paraId="46D0B941"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002060"/>
          </w:tcPr>
          <w:p w14:paraId="505FC4F5" w14:textId="77777777" w:rsidR="00C96172" w:rsidRDefault="00C96172" w:rsidP="006C0CA0">
            <w:pPr>
              <w:spacing w:after="0" w:line="200" w:lineRule="exact"/>
              <w:rPr>
                <w:rFonts w:asciiTheme="majorBidi" w:hAnsiTheme="majorBidi" w:cstheme="majorBidi"/>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002060"/>
          </w:tcPr>
          <w:p w14:paraId="0513DCC0" w14:textId="77777777" w:rsidR="00C96172" w:rsidRDefault="00C96172" w:rsidP="006C0CA0">
            <w:pPr>
              <w:spacing w:after="0" w:line="200" w:lineRule="exact"/>
              <w:rPr>
                <w:rFonts w:asciiTheme="majorBidi" w:hAnsiTheme="majorBidi" w:cstheme="majorBidi"/>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002060"/>
          </w:tcPr>
          <w:p w14:paraId="66085AE2" w14:textId="77777777" w:rsidR="00C96172" w:rsidRDefault="00C96172" w:rsidP="006C0CA0">
            <w:pPr>
              <w:spacing w:after="0" w:line="200" w:lineRule="exact"/>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002060"/>
          </w:tcPr>
          <w:p w14:paraId="69938596"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002060"/>
          </w:tcPr>
          <w:p w14:paraId="5B78C480"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shd w:val="clear" w:color="auto" w:fill="002060"/>
          </w:tcPr>
          <w:p w14:paraId="431749C0"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002060"/>
          </w:tcPr>
          <w:p w14:paraId="6F753020" w14:textId="77777777" w:rsidR="00C96172" w:rsidRDefault="00C96172" w:rsidP="006C0CA0">
            <w:pPr>
              <w:spacing w:after="0" w:line="200" w:lineRule="exact"/>
              <w:rPr>
                <w:rFonts w:asciiTheme="majorBidi" w:hAnsiTheme="majorBidi" w:cstheme="majorBidi"/>
                <w:sz w:val="14"/>
                <w:szCs w:val="14"/>
              </w:rPr>
            </w:pPr>
          </w:p>
        </w:tc>
      </w:tr>
      <w:tr w:rsidR="00E101DA" w14:paraId="091F751B" w14:textId="77777777" w:rsidTr="00E101DA">
        <w:tc>
          <w:tcPr>
            <w:tcW w:w="990" w:type="dxa"/>
            <w:vMerge/>
            <w:tcBorders>
              <w:top w:val="nil"/>
              <w:left w:val="single" w:sz="4" w:space="0" w:color="auto"/>
              <w:bottom w:val="nil"/>
              <w:right w:val="single" w:sz="4" w:space="0" w:color="auto"/>
            </w:tcBorders>
            <w:vAlign w:val="center"/>
            <w:hideMark/>
          </w:tcPr>
          <w:p w14:paraId="6AD67598"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406A29DA" w14:textId="77777777" w:rsidR="00C96172" w:rsidRDefault="00C96172" w:rsidP="006C0CA0">
            <w:pPr>
              <w:spacing w:after="0" w:line="200" w:lineRule="exact"/>
              <w:jc w:val="both"/>
              <w:rPr>
                <w:rFonts w:asciiTheme="majorBidi" w:hAnsiTheme="majorBidi" w:cstheme="majorBidi"/>
                <w:b/>
                <w:bCs/>
                <w:sz w:val="12"/>
                <w:szCs w:val="12"/>
              </w:rPr>
            </w:pPr>
            <w:r>
              <w:rPr>
                <w:rFonts w:asciiTheme="majorBidi" w:hAnsiTheme="majorBidi" w:cstheme="majorBidi"/>
                <w:b/>
                <w:bCs/>
                <w:sz w:val="12"/>
                <w:szCs w:val="12"/>
              </w:rPr>
              <w:t>5</w:t>
            </w:r>
          </w:p>
        </w:tc>
        <w:tc>
          <w:tcPr>
            <w:tcW w:w="8280" w:type="dxa"/>
            <w:tcBorders>
              <w:top w:val="single" w:sz="4" w:space="0" w:color="auto"/>
              <w:left w:val="single" w:sz="4" w:space="0" w:color="auto"/>
              <w:bottom w:val="single" w:sz="4" w:space="0" w:color="auto"/>
              <w:right w:val="single" w:sz="4" w:space="0" w:color="auto"/>
            </w:tcBorders>
            <w:hideMark/>
          </w:tcPr>
          <w:p w14:paraId="43D45DBF" w14:textId="77777777" w:rsidR="00C96172" w:rsidRDefault="00C96172" w:rsidP="006C0CA0">
            <w:pPr>
              <w:spacing w:after="0" w:line="200" w:lineRule="exact"/>
              <w:jc w:val="both"/>
              <w:rPr>
                <w:rFonts w:asciiTheme="majorBidi" w:hAnsiTheme="majorBidi" w:cstheme="majorBidi"/>
                <w:b/>
                <w:bCs/>
                <w:sz w:val="12"/>
                <w:szCs w:val="12"/>
              </w:rPr>
            </w:pPr>
            <w:r>
              <w:rPr>
                <w:rFonts w:asciiTheme="majorBidi" w:hAnsiTheme="majorBidi" w:cstheme="majorBidi"/>
                <w:b/>
                <w:bCs/>
                <w:sz w:val="12"/>
                <w:szCs w:val="12"/>
              </w:rPr>
              <w:t xml:space="preserve">Unsecured wholesale deposits, and investment accounts of Islamic banks and other funds provided by small businesses customer sunder the definition in the instructions and according to the following </w:t>
            </w:r>
            <w:r>
              <w:rPr>
                <w:rFonts w:asciiTheme="majorBidi" w:hAnsiTheme="majorBidi" w:cstheme="majorBidi"/>
                <w:b/>
                <w:bCs/>
                <w:sz w:val="12"/>
                <w:szCs w:val="12"/>
                <w:lang w:bidi="ar-JO"/>
              </w:rPr>
              <w:t>sections:</w:t>
            </w:r>
          </w:p>
        </w:tc>
        <w:tc>
          <w:tcPr>
            <w:tcW w:w="630" w:type="dxa"/>
            <w:tcBorders>
              <w:top w:val="single" w:sz="4" w:space="0" w:color="auto"/>
              <w:left w:val="single" w:sz="4" w:space="0" w:color="auto"/>
              <w:bottom w:val="single" w:sz="4" w:space="0" w:color="auto"/>
              <w:right w:val="single" w:sz="4" w:space="0" w:color="auto"/>
            </w:tcBorders>
            <w:shd w:val="clear" w:color="auto" w:fill="002060"/>
          </w:tcPr>
          <w:p w14:paraId="451D4227"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002060"/>
          </w:tcPr>
          <w:p w14:paraId="0E7F9CE0" w14:textId="77777777" w:rsidR="00C96172" w:rsidRDefault="00C96172" w:rsidP="006C0CA0">
            <w:pPr>
              <w:spacing w:after="0" w:line="200" w:lineRule="exact"/>
              <w:rPr>
                <w:rFonts w:asciiTheme="majorBidi" w:hAnsiTheme="majorBidi" w:cstheme="majorBidi"/>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002060"/>
          </w:tcPr>
          <w:p w14:paraId="50B1F486" w14:textId="77777777" w:rsidR="00C96172" w:rsidRDefault="00C96172" w:rsidP="006C0CA0">
            <w:pPr>
              <w:spacing w:after="0" w:line="200" w:lineRule="exact"/>
              <w:rPr>
                <w:rFonts w:asciiTheme="majorBidi" w:hAnsiTheme="majorBidi" w:cstheme="majorBidi"/>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002060"/>
          </w:tcPr>
          <w:p w14:paraId="55FE8687" w14:textId="77777777" w:rsidR="00C96172" w:rsidRDefault="00C96172" w:rsidP="006C0CA0">
            <w:pPr>
              <w:spacing w:after="0" w:line="200" w:lineRule="exact"/>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002060"/>
          </w:tcPr>
          <w:p w14:paraId="207BDEAF"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002060"/>
          </w:tcPr>
          <w:p w14:paraId="4B1A99CB"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shd w:val="clear" w:color="auto" w:fill="002060"/>
          </w:tcPr>
          <w:p w14:paraId="568ADFC1"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002060"/>
          </w:tcPr>
          <w:p w14:paraId="28B6D53E" w14:textId="77777777" w:rsidR="00C96172" w:rsidRDefault="00C96172" w:rsidP="006C0CA0">
            <w:pPr>
              <w:spacing w:after="0" w:line="200" w:lineRule="exact"/>
              <w:rPr>
                <w:rFonts w:asciiTheme="majorBidi" w:hAnsiTheme="majorBidi" w:cstheme="majorBidi"/>
                <w:sz w:val="14"/>
                <w:szCs w:val="14"/>
              </w:rPr>
            </w:pPr>
          </w:p>
        </w:tc>
      </w:tr>
      <w:tr w:rsidR="00E101DA" w14:paraId="1744D343" w14:textId="77777777" w:rsidTr="00E101DA">
        <w:tc>
          <w:tcPr>
            <w:tcW w:w="990" w:type="dxa"/>
            <w:vMerge/>
            <w:tcBorders>
              <w:top w:val="nil"/>
              <w:left w:val="single" w:sz="4" w:space="0" w:color="auto"/>
              <w:bottom w:val="nil"/>
              <w:right w:val="single" w:sz="4" w:space="0" w:color="auto"/>
            </w:tcBorders>
            <w:vAlign w:val="center"/>
            <w:hideMark/>
          </w:tcPr>
          <w:p w14:paraId="16DC4E86"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1CBD299F"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A</w:t>
            </w:r>
          </w:p>
        </w:tc>
        <w:tc>
          <w:tcPr>
            <w:tcW w:w="8280" w:type="dxa"/>
            <w:tcBorders>
              <w:top w:val="single" w:sz="4" w:space="0" w:color="auto"/>
              <w:left w:val="single" w:sz="4" w:space="0" w:color="auto"/>
              <w:bottom w:val="single" w:sz="4" w:space="0" w:color="auto"/>
              <w:right w:val="single" w:sz="4" w:space="0" w:color="auto"/>
            </w:tcBorders>
            <w:hideMark/>
          </w:tcPr>
          <w:p w14:paraId="1FF2826B" w14:textId="77777777" w:rsidR="00C96172" w:rsidRDefault="00C96172" w:rsidP="006C0CA0">
            <w:pPr>
              <w:spacing w:after="0" w:line="200" w:lineRule="exact"/>
              <w:jc w:val="both"/>
              <w:rPr>
                <w:rFonts w:asciiTheme="majorBidi" w:hAnsiTheme="majorBidi" w:cstheme="majorBidi"/>
                <w:sz w:val="12"/>
                <w:szCs w:val="12"/>
                <w:lang w:bidi="ar-JO"/>
              </w:rPr>
            </w:pPr>
            <w:r>
              <w:rPr>
                <w:rFonts w:asciiTheme="majorBidi" w:hAnsiTheme="majorBidi" w:cstheme="majorBidi"/>
                <w:sz w:val="12"/>
                <w:szCs w:val="12"/>
              </w:rPr>
              <w:t>Stable deposits /</w:t>
            </w:r>
            <w:r>
              <w:rPr>
                <w:rStyle w:val="jlqj4b"/>
                <w:rFonts w:asciiTheme="majorBidi" w:hAnsiTheme="majorBidi" w:cstheme="majorBidi"/>
                <w:color w:val="000000"/>
                <w:sz w:val="12"/>
                <w:szCs w:val="12"/>
                <w:lang w:val="en"/>
              </w:rPr>
              <w:t xml:space="preserve"> joint</w:t>
            </w:r>
            <w:r>
              <w:rPr>
                <w:rFonts w:asciiTheme="majorBidi" w:hAnsiTheme="majorBidi" w:cstheme="majorBidi"/>
                <w:sz w:val="12"/>
                <w:szCs w:val="12"/>
              </w:rPr>
              <w:t xml:space="preserve"> investment accounts of Islamic banks</w:t>
            </w:r>
            <w:r>
              <w:rPr>
                <w:rStyle w:val="jlqj4b"/>
                <w:rFonts w:asciiTheme="majorBidi" w:hAnsiTheme="majorBidi" w:cstheme="majorBidi"/>
                <w:color w:val="000000"/>
                <w:sz w:val="12"/>
                <w:szCs w:val="12"/>
                <w:lang w:val="en"/>
              </w:rPr>
              <w:t xml:space="preserve"> </w:t>
            </w:r>
            <w:r>
              <w:rPr>
                <w:rFonts w:asciiTheme="majorBidi" w:hAnsiTheme="majorBidi" w:cstheme="majorBidi"/>
                <w:sz w:val="12"/>
                <w:szCs w:val="12"/>
              </w:rPr>
              <w:t>provided by small businesses customers that are treated as retail term deposits</w:t>
            </w:r>
          </w:p>
        </w:tc>
        <w:tc>
          <w:tcPr>
            <w:tcW w:w="630" w:type="dxa"/>
            <w:tcBorders>
              <w:top w:val="single" w:sz="4" w:space="0" w:color="auto"/>
              <w:left w:val="single" w:sz="4" w:space="0" w:color="auto"/>
              <w:bottom w:val="single" w:sz="4" w:space="0" w:color="auto"/>
              <w:right w:val="single" w:sz="4" w:space="0" w:color="auto"/>
            </w:tcBorders>
          </w:tcPr>
          <w:p w14:paraId="35820B8D"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59020167"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15 %</w:t>
            </w:r>
          </w:p>
        </w:tc>
        <w:tc>
          <w:tcPr>
            <w:tcW w:w="734" w:type="dxa"/>
            <w:tcBorders>
              <w:top w:val="single" w:sz="4" w:space="0" w:color="auto"/>
              <w:left w:val="single" w:sz="4" w:space="0" w:color="auto"/>
              <w:bottom w:val="single" w:sz="4" w:space="0" w:color="auto"/>
              <w:right w:val="single" w:sz="4" w:space="0" w:color="auto"/>
            </w:tcBorders>
            <w:hideMark/>
          </w:tcPr>
          <w:p w14:paraId="3CFCBCD0"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46E43CB9" w14:textId="77777777" w:rsidR="00C96172" w:rsidRDefault="00C96172" w:rsidP="006C0CA0">
            <w:pPr>
              <w:spacing w:after="0" w:line="200" w:lineRule="exact"/>
              <w:rPr>
                <w:sz w:val="12"/>
                <w:szCs w:val="12"/>
              </w:rPr>
            </w:pPr>
          </w:p>
        </w:tc>
        <w:tc>
          <w:tcPr>
            <w:tcW w:w="540" w:type="dxa"/>
            <w:tcBorders>
              <w:top w:val="single" w:sz="4" w:space="0" w:color="auto"/>
              <w:left w:val="single" w:sz="4" w:space="0" w:color="auto"/>
              <w:bottom w:val="single" w:sz="4" w:space="0" w:color="auto"/>
              <w:right w:val="single" w:sz="4" w:space="0" w:color="auto"/>
            </w:tcBorders>
          </w:tcPr>
          <w:p w14:paraId="3CFA51C9"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6A2057EB"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75D9D2A5"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407302F2" w14:textId="77777777" w:rsidR="00C96172" w:rsidRDefault="00C96172" w:rsidP="006C0CA0">
            <w:pPr>
              <w:spacing w:after="0" w:line="200" w:lineRule="exact"/>
              <w:rPr>
                <w:rFonts w:asciiTheme="majorBidi" w:hAnsiTheme="majorBidi" w:cstheme="majorBidi"/>
                <w:sz w:val="14"/>
                <w:szCs w:val="14"/>
              </w:rPr>
            </w:pPr>
          </w:p>
        </w:tc>
      </w:tr>
      <w:tr w:rsidR="00E101DA" w14:paraId="1AE17D7A" w14:textId="77777777" w:rsidTr="00E101DA">
        <w:tc>
          <w:tcPr>
            <w:tcW w:w="990" w:type="dxa"/>
            <w:vMerge/>
            <w:tcBorders>
              <w:top w:val="nil"/>
              <w:left w:val="single" w:sz="4" w:space="0" w:color="auto"/>
              <w:bottom w:val="nil"/>
              <w:right w:val="single" w:sz="4" w:space="0" w:color="auto"/>
            </w:tcBorders>
            <w:vAlign w:val="center"/>
            <w:hideMark/>
          </w:tcPr>
          <w:p w14:paraId="4669608B"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53A99EF8"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B</w:t>
            </w:r>
          </w:p>
        </w:tc>
        <w:tc>
          <w:tcPr>
            <w:tcW w:w="8280" w:type="dxa"/>
            <w:tcBorders>
              <w:top w:val="single" w:sz="4" w:space="0" w:color="auto"/>
              <w:left w:val="single" w:sz="4" w:space="0" w:color="auto"/>
              <w:bottom w:val="single" w:sz="4" w:space="0" w:color="auto"/>
              <w:right w:val="single" w:sz="4" w:space="0" w:color="auto"/>
            </w:tcBorders>
            <w:hideMark/>
          </w:tcPr>
          <w:p w14:paraId="2D446E35"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50000 Dinars or less</w:t>
            </w:r>
          </w:p>
        </w:tc>
        <w:tc>
          <w:tcPr>
            <w:tcW w:w="630" w:type="dxa"/>
            <w:tcBorders>
              <w:top w:val="single" w:sz="4" w:space="0" w:color="auto"/>
              <w:left w:val="single" w:sz="4" w:space="0" w:color="auto"/>
              <w:bottom w:val="single" w:sz="4" w:space="0" w:color="auto"/>
              <w:right w:val="single" w:sz="4" w:space="0" w:color="auto"/>
            </w:tcBorders>
          </w:tcPr>
          <w:p w14:paraId="3544A020"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24BFC04C"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20 %</w:t>
            </w:r>
          </w:p>
        </w:tc>
        <w:tc>
          <w:tcPr>
            <w:tcW w:w="734" w:type="dxa"/>
            <w:tcBorders>
              <w:top w:val="single" w:sz="4" w:space="0" w:color="auto"/>
              <w:left w:val="single" w:sz="4" w:space="0" w:color="auto"/>
              <w:bottom w:val="single" w:sz="4" w:space="0" w:color="auto"/>
              <w:right w:val="single" w:sz="4" w:space="0" w:color="auto"/>
            </w:tcBorders>
            <w:hideMark/>
          </w:tcPr>
          <w:p w14:paraId="6B40E0D3"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32FDE7DA" w14:textId="77777777" w:rsidR="00C96172" w:rsidRDefault="00C96172" w:rsidP="006C0CA0">
            <w:pPr>
              <w:spacing w:after="0" w:line="200" w:lineRule="exact"/>
              <w:rPr>
                <w:sz w:val="12"/>
                <w:szCs w:val="12"/>
              </w:rPr>
            </w:pPr>
          </w:p>
        </w:tc>
        <w:tc>
          <w:tcPr>
            <w:tcW w:w="540" w:type="dxa"/>
            <w:tcBorders>
              <w:top w:val="single" w:sz="4" w:space="0" w:color="auto"/>
              <w:left w:val="single" w:sz="4" w:space="0" w:color="auto"/>
              <w:bottom w:val="single" w:sz="4" w:space="0" w:color="auto"/>
              <w:right w:val="single" w:sz="4" w:space="0" w:color="auto"/>
            </w:tcBorders>
          </w:tcPr>
          <w:p w14:paraId="51B470EF"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125D5964"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223B1FA1"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51393635" w14:textId="77777777" w:rsidR="00C96172" w:rsidRDefault="00C96172" w:rsidP="006C0CA0">
            <w:pPr>
              <w:spacing w:after="0" w:line="200" w:lineRule="exact"/>
              <w:rPr>
                <w:rFonts w:asciiTheme="majorBidi" w:hAnsiTheme="majorBidi" w:cstheme="majorBidi"/>
                <w:sz w:val="14"/>
                <w:szCs w:val="14"/>
              </w:rPr>
            </w:pPr>
          </w:p>
        </w:tc>
      </w:tr>
      <w:tr w:rsidR="00E101DA" w14:paraId="3614DB1E" w14:textId="77777777" w:rsidTr="00E101DA">
        <w:tc>
          <w:tcPr>
            <w:tcW w:w="990" w:type="dxa"/>
            <w:vMerge/>
            <w:tcBorders>
              <w:top w:val="nil"/>
              <w:left w:val="single" w:sz="4" w:space="0" w:color="auto"/>
              <w:bottom w:val="nil"/>
              <w:right w:val="single" w:sz="4" w:space="0" w:color="auto"/>
            </w:tcBorders>
            <w:vAlign w:val="center"/>
            <w:hideMark/>
          </w:tcPr>
          <w:p w14:paraId="57976C36"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671F4AFA"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C</w:t>
            </w:r>
          </w:p>
        </w:tc>
        <w:tc>
          <w:tcPr>
            <w:tcW w:w="8280" w:type="dxa"/>
            <w:tcBorders>
              <w:top w:val="single" w:sz="4" w:space="0" w:color="auto"/>
              <w:left w:val="single" w:sz="4" w:space="0" w:color="auto"/>
              <w:bottom w:val="single" w:sz="4" w:space="0" w:color="auto"/>
              <w:right w:val="single" w:sz="4" w:space="0" w:color="auto"/>
            </w:tcBorders>
            <w:hideMark/>
          </w:tcPr>
          <w:p w14:paraId="368C4039"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More than (50000) to (100000) Dinars</w:t>
            </w:r>
          </w:p>
        </w:tc>
        <w:tc>
          <w:tcPr>
            <w:tcW w:w="630" w:type="dxa"/>
            <w:tcBorders>
              <w:top w:val="single" w:sz="4" w:space="0" w:color="auto"/>
              <w:left w:val="single" w:sz="4" w:space="0" w:color="auto"/>
              <w:bottom w:val="single" w:sz="4" w:space="0" w:color="auto"/>
              <w:right w:val="single" w:sz="4" w:space="0" w:color="auto"/>
            </w:tcBorders>
          </w:tcPr>
          <w:p w14:paraId="3D8897A9"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3C2EF6C7"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25 %</w:t>
            </w:r>
          </w:p>
        </w:tc>
        <w:tc>
          <w:tcPr>
            <w:tcW w:w="734" w:type="dxa"/>
            <w:tcBorders>
              <w:top w:val="single" w:sz="4" w:space="0" w:color="auto"/>
              <w:left w:val="single" w:sz="4" w:space="0" w:color="auto"/>
              <w:bottom w:val="single" w:sz="4" w:space="0" w:color="auto"/>
              <w:right w:val="single" w:sz="4" w:space="0" w:color="auto"/>
            </w:tcBorders>
            <w:hideMark/>
          </w:tcPr>
          <w:p w14:paraId="70BDF599"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4283EF75" w14:textId="77777777" w:rsidR="00C96172" w:rsidRDefault="00C96172" w:rsidP="006C0CA0">
            <w:pPr>
              <w:spacing w:after="0" w:line="200" w:lineRule="exact"/>
              <w:rPr>
                <w:sz w:val="12"/>
                <w:szCs w:val="12"/>
              </w:rPr>
            </w:pPr>
          </w:p>
        </w:tc>
        <w:tc>
          <w:tcPr>
            <w:tcW w:w="540" w:type="dxa"/>
            <w:tcBorders>
              <w:top w:val="single" w:sz="4" w:space="0" w:color="auto"/>
              <w:left w:val="single" w:sz="4" w:space="0" w:color="auto"/>
              <w:bottom w:val="single" w:sz="4" w:space="0" w:color="auto"/>
              <w:right w:val="single" w:sz="4" w:space="0" w:color="auto"/>
            </w:tcBorders>
          </w:tcPr>
          <w:p w14:paraId="5A864587"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6C2626B4"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0EA7BF5B"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5464B231" w14:textId="77777777" w:rsidR="00C96172" w:rsidRDefault="00C96172" w:rsidP="006C0CA0">
            <w:pPr>
              <w:spacing w:after="0" w:line="200" w:lineRule="exact"/>
              <w:rPr>
                <w:rFonts w:asciiTheme="majorBidi" w:hAnsiTheme="majorBidi" w:cstheme="majorBidi"/>
                <w:sz w:val="14"/>
                <w:szCs w:val="14"/>
              </w:rPr>
            </w:pPr>
          </w:p>
        </w:tc>
      </w:tr>
      <w:tr w:rsidR="00E101DA" w14:paraId="4F96C1FC" w14:textId="77777777" w:rsidTr="00E101DA">
        <w:tc>
          <w:tcPr>
            <w:tcW w:w="990" w:type="dxa"/>
            <w:vMerge/>
            <w:tcBorders>
              <w:top w:val="nil"/>
              <w:left w:val="single" w:sz="4" w:space="0" w:color="auto"/>
              <w:bottom w:val="nil"/>
              <w:right w:val="single" w:sz="4" w:space="0" w:color="auto"/>
            </w:tcBorders>
            <w:vAlign w:val="center"/>
            <w:hideMark/>
          </w:tcPr>
          <w:p w14:paraId="5926D527"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41CC2F68"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D</w:t>
            </w:r>
          </w:p>
        </w:tc>
        <w:tc>
          <w:tcPr>
            <w:tcW w:w="8280" w:type="dxa"/>
            <w:tcBorders>
              <w:top w:val="single" w:sz="4" w:space="0" w:color="auto"/>
              <w:left w:val="single" w:sz="4" w:space="0" w:color="auto"/>
              <w:bottom w:val="single" w:sz="4" w:space="0" w:color="auto"/>
              <w:right w:val="single" w:sz="4" w:space="0" w:color="auto"/>
            </w:tcBorders>
            <w:hideMark/>
          </w:tcPr>
          <w:p w14:paraId="51437462"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More than (100000) to (500000) Dinars</w:t>
            </w:r>
          </w:p>
        </w:tc>
        <w:tc>
          <w:tcPr>
            <w:tcW w:w="630" w:type="dxa"/>
            <w:tcBorders>
              <w:top w:val="single" w:sz="4" w:space="0" w:color="auto"/>
              <w:left w:val="single" w:sz="4" w:space="0" w:color="auto"/>
              <w:bottom w:val="single" w:sz="4" w:space="0" w:color="auto"/>
              <w:right w:val="single" w:sz="4" w:space="0" w:color="auto"/>
            </w:tcBorders>
          </w:tcPr>
          <w:p w14:paraId="23D4B802"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32A3E77D"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30 %</w:t>
            </w:r>
          </w:p>
        </w:tc>
        <w:tc>
          <w:tcPr>
            <w:tcW w:w="734" w:type="dxa"/>
            <w:tcBorders>
              <w:top w:val="single" w:sz="4" w:space="0" w:color="auto"/>
              <w:left w:val="single" w:sz="4" w:space="0" w:color="auto"/>
              <w:bottom w:val="single" w:sz="4" w:space="0" w:color="auto"/>
              <w:right w:val="single" w:sz="4" w:space="0" w:color="auto"/>
            </w:tcBorders>
            <w:hideMark/>
          </w:tcPr>
          <w:p w14:paraId="54F47A2E"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42001366" w14:textId="77777777" w:rsidR="00C96172" w:rsidRDefault="00C96172" w:rsidP="006C0CA0">
            <w:pPr>
              <w:spacing w:after="0" w:line="200" w:lineRule="exact"/>
              <w:rPr>
                <w:sz w:val="12"/>
                <w:szCs w:val="12"/>
              </w:rPr>
            </w:pPr>
          </w:p>
        </w:tc>
        <w:tc>
          <w:tcPr>
            <w:tcW w:w="540" w:type="dxa"/>
            <w:tcBorders>
              <w:top w:val="single" w:sz="4" w:space="0" w:color="auto"/>
              <w:left w:val="single" w:sz="4" w:space="0" w:color="auto"/>
              <w:bottom w:val="single" w:sz="4" w:space="0" w:color="auto"/>
              <w:right w:val="single" w:sz="4" w:space="0" w:color="auto"/>
            </w:tcBorders>
          </w:tcPr>
          <w:p w14:paraId="17F4FDFC"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2CC05C6D"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6AA69E0F"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150A84D6" w14:textId="77777777" w:rsidR="00C96172" w:rsidRDefault="00C96172" w:rsidP="006C0CA0">
            <w:pPr>
              <w:spacing w:after="0" w:line="200" w:lineRule="exact"/>
              <w:rPr>
                <w:rFonts w:asciiTheme="majorBidi" w:hAnsiTheme="majorBidi" w:cstheme="majorBidi"/>
                <w:sz w:val="14"/>
                <w:szCs w:val="14"/>
              </w:rPr>
            </w:pPr>
          </w:p>
        </w:tc>
      </w:tr>
      <w:tr w:rsidR="00E101DA" w14:paraId="56C6FB11" w14:textId="77777777" w:rsidTr="00E101DA">
        <w:tc>
          <w:tcPr>
            <w:tcW w:w="990" w:type="dxa"/>
            <w:vMerge/>
            <w:tcBorders>
              <w:top w:val="nil"/>
              <w:left w:val="single" w:sz="4" w:space="0" w:color="auto"/>
              <w:bottom w:val="nil"/>
              <w:right w:val="single" w:sz="4" w:space="0" w:color="auto"/>
            </w:tcBorders>
            <w:vAlign w:val="center"/>
            <w:hideMark/>
          </w:tcPr>
          <w:p w14:paraId="659CBBE2"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48E0B70D"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E</w:t>
            </w:r>
          </w:p>
        </w:tc>
        <w:tc>
          <w:tcPr>
            <w:tcW w:w="8280" w:type="dxa"/>
            <w:tcBorders>
              <w:top w:val="single" w:sz="4" w:space="0" w:color="auto"/>
              <w:left w:val="single" w:sz="4" w:space="0" w:color="auto"/>
              <w:bottom w:val="single" w:sz="4" w:space="0" w:color="auto"/>
              <w:right w:val="single" w:sz="4" w:space="0" w:color="auto"/>
            </w:tcBorders>
            <w:hideMark/>
          </w:tcPr>
          <w:p w14:paraId="6FDB416A" w14:textId="5414E6C0" w:rsidR="00C96172" w:rsidRDefault="009D24AF"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More</w:t>
            </w:r>
            <w:r w:rsidR="00C96172">
              <w:rPr>
                <w:rFonts w:asciiTheme="majorBidi" w:hAnsiTheme="majorBidi" w:cstheme="majorBidi"/>
                <w:sz w:val="12"/>
                <w:szCs w:val="12"/>
              </w:rPr>
              <w:t xml:space="preserve"> than (500000) Dinars </w:t>
            </w:r>
          </w:p>
        </w:tc>
        <w:tc>
          <w:tcPr>
            <w:tcW w:w="630" w:type="dxa"/>
            <w:tcBorders>
              <w:top w:val="single" w:sz="4" w:space="0" w:color="auto"/>
              <w:left w:val="single" w:sz="4" w:space="0" w:color="auto"/>
              <w:bottom w:val="single" w:sz="4" w:space="0" w:color="auto"/>
              <w:right w:val="single" w:sz="4" w:space="0" w:color="auto"/>
            </w:tcBorders>
          </w:tcPr>
          <w:p w14:paraId="49697B97"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6EB721E6"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35 %</w:t>
            </w:r>
          </w:p>
        </w:tc>
        <w:tc>
          <w:tcPr>
            <w:tcW w:w="734" w:type="dxa"/>
            <w:tcBorders>
              <w:top w:val="single" w:sz="4" w:space="0" w:color="auto"/>
              <w:left w:val="single" w:sz="4" w:space="0" w:color="auto"/>
              <w:bottom w:val="single" w:sz="4" w:space="0" w:color="auto"/>
              <w:right w:val="single" w:sz="4" w:space="0" w:color="auto"/>
            </w:tcBorders>
            <w:hideMark/>
          </w:tcPr>
          <w:p w14:paraId="029C70CA"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469FAF27" w14:textId="77777777" w:rsidR="00C96172" w:rsidRDefault="00C96172" w:rsidP="006C0CA0">
            <w:pPr>
              <w:spacing w:after="0" w:line="200" w:lineRule="exact"/>
              <w:rPr>
                <w:sz w:val="12"/>
                <w:szCs w:val="12"/>
              </w:rPr>
            </w:pPr>
          </w:p>
        </w:tc>
        <w:tc>
          <w:tcPr>
            <w:tcW w:w="540" w:type="dxa"/>
            <w:tcBorders>
              <w:top w:val="single" w:sz="4" w:space="0" w:color="auto"/>
              <w:left w:val="single" w:sz="4" w:space="0" w:color="auto"/>
              <w:bottom w:val="single" w:sz="4" w:space="0" w:color="auto"/>
              <w:right w:val="single" w:sz="4" w:space="0" w:color="auto"/>
            </w:tcBorders>
          </w:tcPr>
          <w:p w14:paraId="770F46BB"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2019636E"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0908313B"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1A5555BD" w14:textId="77777777" w:rsidR="00C96172" w:rsidRDefault="00C96172" w:rsidP="006C0CA0">
            <w:pPr>
              <w:spacing w:after="0" w:line="200" w:lineRule="exact"/>
              <w:rPr>
                <w:rFonts w:asciiTheme="majorBidi" w:hAnsiTheme="majorBidi" w:cstheme="majorBidi"/>
                <w:sz w:val="14"/>
                <w:szCs w:val="14"/>
              </w:rPr>
            </w:pPr>
          </w:p>
        </w:tc>
      </w:tr>
      <w:tr w:rsidR="00E101DA" w14:paraId="5D2036BD" w14:textId="77777777" w:rsidTr="00E101DA">
        <w:tc>
          <w:tcPr>
            <w:tcW w:w="990" w:type="dxa"/>
            <w:vMerge/>
            <w:tcBorders>
              <w:top w:val="nil"/>
              <w:left w:val="single" w:sz="4" w:space="0" w:color="auto"/>
              <w:bottom w:val="nil"/>
              <w:right w:val="single" w:sz="4" w:space="0" w:color="auto"/>
            </w:tcBorders>
            <w:vAlign w:val="center"/>
            <w:hideMark/>
          </w:tcPr>
          <w:p w14:paraId="2A9A98FD" w14:textId="77777777" w:rsidR="00C96172" w:rsidRDefault="00C96172" w:rsidP="006C0CA0">
            <w:pPr>
              <w:spacing w:after="0" w:line="200" w:lineRule="exact"/>
              <w:rPr>
                <w:rFonts w:asciiTheme="majorBidi" w:hAnsiTheme="majorBidi" w:cstheme="majorBidi"/>
                <w:sz w:val="12"/>
                <w:szCs w:val="12"/>
              </w:rPr>
            </w:pPr>
          </w:p>
        </w:tc>
        <w:tc>
          <w:tcPr>
            <w:tcW w:w="8640" w:type="dxa"/>
            <w:gridSpan w:val="2"/>
            <w:tcBorders>
              <w:top w:val="single" w:sz="4" w:space="0" w:color="auto"/>
              <w:left w:val="single" w:sz="4" w:space="0" w:color="auto"/>
              <w:bottom w:val="single" w:sz="4" w:space="0" w:color="auto"/>
              <w:right w:val="single" w:sz="4" w:space="0" w:color="auto"/>
            </w:tcBorders>
            <w:hideMark/>
          </w:tcPr>
          <w:p w14:paraId="07EBE546" w14:textId="77777777" w:rsidR="00C96172" w:rsidRDefault="00C96172" w:rsidP="006C0CA0">
            <w:pPr>
              <w:spacing w:after="0" w:line="200" w:lineRule="exact"/>
              <w:jc w:val="both"/>
              <w:rPr>
                <w:rFonts w:asciiTheme="majorBidi" w:hAnsiTheme="majorBidi" w:cstheme="majorBidi"/>
                <w:b/>
                <w:bCs/>
                <w:sz w:val="12"/>
                <w:szCs w:val="12"/>
              </w:rPr>
            </w:pPr>
            <w:r>
              <w:rPr>
                <w:rStyle w:val="jlqj4b"/>
                <w:rFonts w:asciiTheme="majorBidi" w:hAnsiTheme="majorBidi" w:cstheme="majorBidi"/>
                <w:b/>
                <w:bCs/>
                <w:color w:val="000000"/>
                <w:sz w:val="12"/>
                <w:szCs w:val="12"/>
                <w:lang w:val="en"/>
              </w:rPr>
              <w:t xml:space="preserve">Unsecured wholesale deposits/investment accounts of Islamic banks and other funds </w:t>
            </w:r>
            <w:r>
              <w:rPr>
                <w:rFonts w:asciiTheme="majorBidi" w:hAnsiTheme="majorBidi" w:cstheme="majorBidi"/>
                <w:b/>
                <w:bCs/>
                <w:sz w:val="12"/>
                <w:szCs w:val="12"/>
              </w:rPr>
              <w:t>(in foreign currency evaluated in Jordanian Dinar)</w:t>
            </w:r>
          </w:p>
        </w:tc>
        <w:tc>
          <w:tcPr>
            <w:tcW w:w="630" w:type="dxa"/>
            <w:tcBorders>
              <w:top w:val="single" w:sz="4" w:space="0" w:color="auto"/>
              <w:left w:val="single" w:sz="4" w:space="0" w:color="auto"/>
              <w:bottom w:val="single" w:sz="4" w:space="0" w:color="auto"/>
              <w:right w:val="single" w:sz="4" w:space="0" w:color="auto"/>
            </w:tcBorders>
            <w:shd w:val="clear" w:color="auto" w:fill="002060"/>
          </w:tcPr>
          <w:p w14:paraId="7FC76D37"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002060"/>
          </w:tcPr>
          <w:p w14:paraId="20B5DF6D" w14:textId="77777777" w:rsidR="00C96172" w:rsidRDefault="00C96172" w:rsidP="006C0CA0">
            <w:pPr>
              <w:spacing w:after="0" w:line="200" w:lineRule="exact"/>
              <w:rPr>
                <w:rFonts w:asciiTheme="majorBidi" w:hAnsiTheme="majorBidi" w:cstheme="majorBidi"/>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002060"/>
          </w:tcPr>
          <w:p w14:paraId="7C492997" w14:textId="77777777" w:rsidR="00C96172" w:rsidRDefault="00C96172" w:rsidP="006C0CA0">
            <w:pPr>
              <w:spacing w:after="0" w:line="200" w:lineRule="exact"/>
              <w:rPr>
                <w:rFonts w:asciiTheme="majorBidi" w:hAnsiTheme="majorBidi" w:cstheme="majorBidi"/>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002060"/>
          </w:tcPr>
          <w:p w14:paraId="1DCD939F" w14:textId="77777777" w:rsidR="00C96172" w:rsidRDefault="00C96172" w:rsidP="006C0CA0">
            <w:pPr>
              <w:spacing w:after="0" w:line="200" w:lineRule="exact"/>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002060"/>
          </w:tcPr>
          <w:p w14:paraId="72A507B6"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002060"/>
          </w:tcPr>
          <w:p w14:paraId="4025BFDD"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shd w:val="clear" w:color="auto" w:fill="002060"/>
          </w:tcPr>
          <w:p w14:paraId="033E46BF"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002060"/>
          </w:tcPr>
          <w:p w14:paraId="072CCF7A" w14:textId="77777777" w:rsidR="00C96172" w:rsidRDefault="00C96172" w:rsidP="006C0CA0">
            <w:pPr>
              <w:spacing w:after="0" w:line="200" w:lineRule="exact"/>
              <w:rPr>
                <w:rFonts w:asciiTheme="majorBidi" w:hAnsiTheme="majorBidi" w:cstheme="majorBidi"/>
                <w:sz w:val="14"/>
                <w:szCs w:val="14"/>
              </w:rPr>
            </w:pPr>
          </w:p>
        </w:tc>
      </w:tr>
      <w:tr w:rsidR="00E101DA" w14:paraId="04B75A31" w14:textId="77777777" w:rsidTr="00E101DA">
        <w:tc>
          <w:tcPr>
            <w:tcW w:w="990" w:type="dxa"/>
            <w:vMerge/>
            <w:tcBorders>
              <w:top w:val="nil"/>
              <w:left w:val="single" w:sz="4" w:space="0" w:color="auto"/>
              <w:bottom w:val="nil"/>
              <w:right w:val="single" w:sz="4" w:space="0" w:color="auto"/>
            </w:tcBorders>
            <w:vAlign w:val="center"/>
            <w:hideMark/>
          </w:tcPr>
          <w:p w14:paraId="37E0E311"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4973DBBE" w14:textId="77777777" w:rsidR="00C96172" w:rsidRDefault="00C96172" w:rsidP="006C0CA0">
            <w:pPr>
              <w:spacing w:after="0" w:line="200" w:lineRule="exact"/>
              <w:jc w:val="both"/>
              <w:rPr>
                <w:rFonts w:asciiTheme="majorBidi" w:hAnsiTheme="majorBidi" w:cstheme="majorBidi"/>
                <w:b/>
                <w:bCs/>
                <w:sz w:val="12"/>
                <w:szCs w:val="12"/>
              </w:rPr>
            </w:pPr>
            <w:r>
              <w:rPr>
                <w:rFonts w:asciiTheme="majorBidi" w:hAnsiTheme="majorBidi" w:cstheme="majorBidi"/>
                <w:b/>
                <w:bCs/>
                <w:sz w:val="12"/>
                <w:szCs w:val="12"/>
              </w:rPr>
              <w:t>6</w:t>
            </w:r>
          </w:p>
        </w:tc>
        <w:tc>
          <w:tcPr>
            <w:tcW w:w="8280" w:type="dxa"/>
            <w:tcBorders>
              <w:top w:val="single" w:sz="4" w:space="0" w:color="auto"/>
              <w:left w:val="single" w:sz="4" w:space="0" w:color="auto"/>
              <w:bottom w:val="single" w:sz="4" w:space="0" w:color="auto"/>
              <w:right w:val="single" w:sz="4" w:space="0" w:color="auto"/>
            </w:tcBorders>
            <w:hideMark/>
          </w:tcPr>
          <w:p w14:paraId="7CC1D652" w14:textId="77777777" w:rsidR="00C96172" w:rsidRDefault="00C96172" w:rsidP="006C0CA0">
            <w:pPr>
              <w:spacing w:after="0" w:line="200" w:lineRule="exact"/>
              <w:jc w:val="both"/>
              <w:rPr>
                <w:rFonts w:asciiTheme="majorBidi" w:hAnsiTheme="majorBidi" w:cstheme="majorBidi"/>
                <w:b/>
                <w:bCs/>
                <w:sz w:val="12"/>
                <w:szCs w:val="12"/>
              </w:rPr>
            </w:pPr>
            <w:r>
              <w:rPr>
                <w:rFonts w:asciiTheme="majorBidi" w:hAnsiTheme="majorBidi" w:cstheme="majorBidi"/>
                <w:b/>
                <w:bCs/>
                <w:sz w:val="12"/>
                <w:szCs w:val="12"/>
              </w:rPr>
              <w:t xml:space="preserve">Unsecured wholesale deposits, investment accounts of Islamic banks and other funds provided by small businesses customer sunder the definition in the instructions and according to the following </w:t>
            </w:r>
            <w:r>
              <w:rPr>
                <w:rFonts w:asciiTheme="majorBidi" w:hAnsiTheme="majorBidi" w:cstheme="majorBidi"/>
                <w:b/>
                <w:bCs/>
                <w:sz w:val="12"/>
                <w:szCs w:val="12"/>
                <w:lang w:bidi="ar-JO"/>
              </w:rPr>
              <w:t>sections:</w:t>
            </w:r>
          </w:p>
        </w:tc>
        <w:tc>
          <w:tcPr>
            <w:tcW w:w="630" w:type="dxa"/>
            <w:tcBorders>
              <w:top w:val="single" w:sz="4" w:space="0" w:color="auto"/>
              <w:left w:val="single" w:sz="4" w:space="0" w:color="auto"/>
              <w:bottom w:val="single" w:sz="4" w:space="0" w:color="auto"/>
              <w:right w:val="single" w:sz="4" w:space="0" w:color="auto"/>
            </w:tcBorders>
            <w:shd w:val="clear" w:color="auto" w:fill="002060"/>
          </w:tcPr>
          <w:p w14:paraId="334800E0"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002060"/>
          </w:tcPr>
          <w:p w14:paraId="6C56593B" w14:textId="77777777" w:rsidR="00C96172" w:rsidRDefault="00C96172" w:rsidP="006C0CA0">
            <w:pPr>
              <w:spacing w:after="0" w:line="200" w:lineRule="exact"/>
              <w:rPr>
                <w:rFonts w:asciiTheme="majorBidi" w:hAnsiTheme="majorBidi" w:cstheme="majorBidi"/>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002060"/>
          </w:tcPr>
          <w:p w14:paraId="47AA0DB1" w14:textId="77777777" w:rsidR="00C96172" w:rsidRDefault="00C96172" w:rsidP="006C0CA0">
            <w:pPr>
              <w:spacing w:after="0" w:line="200" w:lineRule="exact"/>
              <w:rPr>
                <w:rFonts w:asciiTheme="majorBidi" w:hAnsiTheme="majorBidi" w:cstheme="majorBidi"/>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002060"/>
          </w:tcPr>
          <w:p w14:paraId="61DC1072" w14:textId="77777777" w:rsidR="00C96172" w:rsidRDefault="00C96172" w:rsidP="006C0CA0">
            <w:pPr>
              <w:spacing w:after="0" w:line="200" w:lineRule="exact"/>
              <w:rPr>
                <w:sz w:val="12"/>
                <w:szCs w:val="12"/>
              </w:rPr>
            </w:pPr>
          </w:p>
        </w:tc>
        <w:tc>
          <w:tcPr>
            <w:tcW w:w="540" w:type="dxa"/>
            <w:tcBorders>
              <w:top w:val="single" w:sz="4" w:space="0" w:color="auto"/>
              <w:left w:val="single" w:sz="4" w:space="0" w:color="auto"/>
              <w:bottom w:val="single" w:sz="4" w:space="0" w:color="auto"/>
              <w:right w:val="single" w:sz="4" w:space="0" w:color="auto"/>
            </w:tcBorders>
            <w:shd w:val="clear" w:color="auto" w:fill="002060"/>
          </w:tcPr>
          <w:p w14:paraId="526FDAC0"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002060"/>
          </w:tcPr>
          <w:p w14:paraId="2827E2D3"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shd w:val="clear" w:color="auto" w:fill="002060"/>
          </w:tcPr>
          <w:p w14:paraId="1D3581C9"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002060"/>
          </w:tcPr>
          <w:p w14:paraId="28C0BA49" w14:textId="77777777" w:rsidR="00C96172" w:rsidRDefault="00C96172" w:rsidP="006C0CA0">
            <w:pPr>
              <w:spacing w:after="0" w:line="200" w:lineRule="exact"/>
              <w:rPr>
                <w:rFonts w:asciiTheme="majorBidi" w:hAnsiTheme="majorBidi" w:cstheme="majorBidi"/>
                <w:sz w:val="14"/>
                <w:szCs w:val="14"/>
              </w:rPr>
            </w:pPr>
          </w:p>
        </w:tc>
      </w:tr>
      <w:tr w:rsidR="00E101DA" w14:paraId="207A36F0" w14:textId="77777777" w:rsidTr="00E101DA">
        <w:tc>
          <w:tcPr>
            <w:tcW w:w="990" w:type="dxa"/>
            <w:vMerge/>
            <w:tcBorders>
              <w:top w:val="nil"/>
              <w:left w:val="single" w:sz="4" w:space="0" w:color="auto"/>
              <w:bottom w:val="nil"/>
              <w:right w:val="single" w:sz="4" w:space="0" w:color="auto"/>
            </w:tcBorders>
            <w:vAlign w:val="center"/>
            <w:hideMark/>
          </w:tcPr>
          <w:p w14:paraId="090BAAD9"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1FA5FE48"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A</w:t>
            </w:r>
          </w:p>
        </w:tc>
        <w:tc>
          <w:tcPr>
            <w:tcW w:w="8280" w:type="dxa"/>
            <w:tcBorders>
              <w:top w:val="single" w:sz="4" w:space="0" w:color="auto"/>
              <w:left w:val="single" w:sz="4" w:space="0" w:color="auto"/>
              <w:bottom w:val="single" w:sz="4" w:space="0" w:color="auto"/>
              <w:right w:val="single" w:sz="4" w:space="0" w:color="auto"/>
            </w:tcBorders>
            <w:hideMark/>
          </w:tcPr>
          <w:p w14:paraId="3E18D384" w14:textId="77777777" w:rsidR="00C96172" w:rsidRDefault="00C96172" w:rsidP="006C0CA0">
            <w:pPr>
              <w:spacing w:after="0" w:line="200" w:lineRule="exact"/>
              <w:jc w:val="both"/>
              <w:rPr>
                <w:rFonts w:asciiTheme="majorBidi" w:hAnsiTheme="majorBidi" w:cstheme="majorBidi"/>
                <w:sz w:val="12"/>
                <w:szCs w:val="12"/>
                <w:lang w:bidi="ar-JO"/>
              </w:rPr>
            </w:pPr>
            <w:r>
              <w:rPr>
                <w:rFonts w:asciiTheme="majorBidi" w:hAnsiTheme="majorBidi" w:cstheme="majorBidi"/>
                <w:sz w:val="12"/>
                <w:szCs w:val="12"/>
              </w:rPr>
              <w:t>Stable deposits / investment accounts of Islamic banks</w:t>
            </w:r>
            <w:r>
              <w:rPr>
                <w:rStyle w:val="jlqj4b"/>
                <w:rFonts w:asciiTheme="majorBidi" w:hAnsiTheme="majorBidi" w:cstheme="majorBidi"/>
                <w:color w:val="000000"/>
                <w:sz w:val="12"/>
                <w:szCs w:val="12"/>
                <w:lang w:val="en"/>
              </w:rPr>
              <w:t xml:space="preserve"> </w:t>
            </w:r>
            <w:r>
              <w:rPr>
                <w:rFonts w:asciiTheme="majorBidi" w:hAnsiTheme="majorBidi" w:cstheme="majorBidi"/>
                <w:sz w:val="12"/>
                <w:szCs w:val="12"/>
              </w:rPr>
              <w:t>provided by small businesses customers that are treated as retail term deposits</w:t>
            </w:r>
          </w:p>
        </w:tc>
        <w:tc>
          <w:tcPr>
            <w:tcW w:w="630" w:type="dxa"/>
            <w:tcBorders>
              <w:top w:val="single" w:sz="4" w:space="0" w:color="auto"/>
              <w:left w:val="single" w:sz="4" w:space="0" w:color="auto"/>
              <w:bottom w:val="single" w:sz="4" w:space="0" w:color="auto"/>
              <w:right w:val="single" w:sz="4" w:space="0" w:color="auto"/>
            </w:tcBorders>
          </w:tcPr>
          <w:p w14:paraId="5977541B"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51E271E4"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15 %</w:t>
            </w:r>
          </w:p>
        </w:tc>
        <w:tc>
          <w:tcPr>
            <w:tcW w:w="734" w:type="dxa"/>
            <w:tcBorders>
              <w:top w:val="single" w:sz="4" w:space="0" w:color="auto"/>
              <w:left w:val="single" w:sz="4" w:space="0" w:color="auto"/>
              <w:bottom w:val="single" w:sz="4" w:space="0" w:color="auto"/>
              <w:right w:val="single" w:sz="4" w:space="0" w:color="auto"/>
            </w:tcBorders>
            <w:hideMark/>
          </w:tcPr>
          <w:p w14:paraId="773808BF"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3BB48E2F" w14:textId="77777777" w:rsidR="00C96172" w:rsidRDefault="00C96172" w:rsidP="006C0CA0">
            <w:pPr>
              <w:spacing w:after="0" w:line="200" w:lineRule="exact"/>
              <w:rPr>
                <w:sz w:val="12"/>
                <w:szCs w:val="12"/>
              </w:rPr>
            </w:pPr>
          </w:p>
        </w:tc>
        <w:tc>
          <w:tcPr>
            <w:tcW w:w="540" w:type="dxa"/>
            <w:tcBorders>
              <w:top w:val="single" w:sz="4" w:space="0" w:color="auto"/>
              <w:left w:val="single" w:sz="4" w:space="0" w:color="auto"/>
              <w:bottom w:val="single" w:sz="4" w:space="0" w:color="auto"/>
              <w:right w:val="single" w:sz="4" w:space="0" w:color="auto"/>
            </w:tcBorders>
          </w:tcPr>
          <w:p w14:paraId="18BF7239"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038DC3AF"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7098D548"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323B1AA7" w14:textId="77777777" w:rsidR="00C96172" w:rsidRDefault="00C96172" w:rsidP="006C0CA0">
            <w:pPr>
              <w:spacing w:after="0" w:line="200" w:lineRule="exact"/>
              <w:rPr>
                <w:rFonts w:asciiTheme="majorBidi" w:hAnsiTheme="majorBidi" w:cstheme="majorBidi"/>
                <w:sz w:val="14"/>
                <w:szCs w:val="14"/>
              </w:rPr>
            </w:pPr>
          </w:p>
        </w:tc>
      </w:tr>
      <w:tr w:rsidR="00E101DA" w14:paraId="2A5175B0" w14:textId="77777777" w:rsidTr="00E101DA">
        <w:tc>
          <w:tcPr>
            <w:tcW w:w="990" w:type="dxa"/>
            <w:vMerge/>
            <w:tcBorders>
              <w:top w:val="nil"/>
              <w:left w:val="single" w:sz="4" w:space="0" w:color="auto"/>
              <w:bottom w:val="nil"/>
              <w:right w:val="single" w:sz="4" w:space="0" w:color="auto"/>
            </w:tcBorders>
            <w:vAlign w:val="center"/>
            <w:hideMark/>
          </w:tcPr>
          <w:p w14:paraId="0B9A467E"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388F172E"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B</w:t>
            </w:r>
          </w:p>
        </w:tc>
        <w:tc>
          <w:tcPr>
            <w:tcW w:w="8280" w:type="dxa"/>
            <w:tcBorders>
              <w:top w:val="single" w:sz="4" w:space="0" w:color="auto"/>
              <w:left w:val="single" w:sz="4" w:space="0" w:color="auto"/>
              <w:bottom w:val="single" w:sz="4" w:space="0" w:color="auto"/>
              <w:right w:val="single" w:sz="4" w:space="0" w:color="auto"/>
            </w:tcBorders>
            <w:hideMark/>
          </w:tcPr>
          <w:p w14:paraId="64791D85"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50000 Dinars or less</w:t>
            </w:r>
          </w:p>
        </w:tc>
        <w:tc>
          <w:tcPr>
            <w:tcW w:w="630" w:type="dxa"/>
            <w:tcBorders>
              <w:top w:val="single" w:sz="4" w:space="0" w:color="auto"/>
              <w:left w:val="single" w:sz="4" w:space="0" w:color="auto"/>
              <w:bottom w:val="single" w:sz="4" w:space="0" w:color="auto"/>
              <w:right w:val="single" w:sz="4" w:space="0" w:color="auto"/>
            </w:tcBorders>
          </w:tcPr>
          <w:p w14:paraId="156E610B"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468DA1C9"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25 %</w:t>
            </w:r>
          </w:p>
        </w:tc>
        <w:tc>
          <w:tcPr>
            <w:tcW w:w="734" w:type="dxa"/>
            <w:tcBorders>
              <w:top w:val="single" w:sz="4" w:space="0" w:color="auto"/>
              <w:left w:val="single" w:sz="4" w:space="0" w:color="auto"/>
              <w:bottom w:val="single" w:sz="4" w:space="0" w:color="auto"/>
              <w:right w:val="single" w:sz="4" w:space="0" w:color="auto"/>
            </w:tcBorders>
            <w:hideMark/>
          </w:tcPr>
          <w:p w14:paraId="42847E1A"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6FE67C5E" w14:textId="77777777" w:rsidR="00C96172" w:rsidRDefault="00C96172" w:rsidP="006C0CA0">
            <w:pPr>
              <w:spacing w:after="0" w:line="200" w:lineRule="exact"/>
              <w:rPr>
                <w:sz w:val="12"/>
                <w:szCs w:val="12"/>
              </w:rPr>
            </w:pPr>
          </w:p>
        </w:tc>
        <w:tc>
          <w:tcPr>
            <w:tcW w:w="540" w:type="dxa"/>
            <w:tcBorders>
              <w:top w:val="single" w:sz="4" w:space="0" w:color="auto"/>
              <w:left w:val="single" w:sz="4" w:space="0" w:color="auto"/>
              <w:bottom w:val="single" w:sz="4" w:space="0" w:color="auto"/>
              <w:right w:val="single" w:sz="4" w:space="0" w:color="auto"/>
            </w:tcBorders>
          </w:tcPr>
          <w:p w14:paraId="783E0294"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7DF5DF46"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5C8375D7"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3A4CAB39" w14:textId="77777777" w:rsidR="00C96172" w:rsidRDefault="00C96172" w:rsidP="006C0CA0">
            <w:pPr>
              <w:spacing w:after="0" w:line="200" w:lineRule="exact"/>
              <w:rPr>
                <w:rFonts w:asciiTheme="majorBidi" w:hAnsiTheme="majorBidi" w:cstheme="majorBidi"/>
                <w:sz w:val="14"/>
                <w:szCs w:val="14"/>
              </w:rPr>
            </w:pPr>
          </w:p>
        </w:tc>
      </w:tr>
      <w:tr w:rsidR="00E101DA" w14:paraId="64764A95" w14:textId="77777777" w:rsidTr="00E101DA">
        <w:tc>
          <w:tcPr>
            <w:tcW w:w="990" w:type="dxa"/>
            <w:vMerge/>
            <w:tcBorders>
              <w:top w:val="nil"/>
              <w:left w:val="single" w:sz="4" w:space="0" w:color="auto"/>
              <w:bottom w:val="nil"/>
              <w:right w:val="single" w:sz="4" w:space="0" w:color="auto"/>
            </w:tcBorders>
            <w:vAlign w:val="center"/>
            <w:hideMark/>
          </w:tcPr>
          <w:p w14:paraId="121C9B76"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6E84AC05"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C</w:t>
            </w:r>
          </w:p>
        </w:tc>
        <w:tc>
          <w:tcPr>
            <w:tcW w:w="8280" w:type="dxa"/>
            <w:tcBorders>
              <w:top w:val="single" w:sz="4" w:space="0" w:color="auto"/>
              <w:left w:val="single" w:sz="4" w:space="0" w:color="auto"/>
              <w:bottom w:val="single" w:sz="4" w:space="0" w:color="auto"/>
              <w:right w:val="single" w:sz="4" w:space="0" w:color="auto"/>
            </w:tcBorders>
            <w:hideMark/>
          </w:tcPr>
          <w:p w14:paraId="72C837D2"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More than (50000) to (100000) Dinars</w:t>
            </w:r>
          </w:p>
        </w:tc>
        <w:tc>
          <w:tcPr>
            <w:tcW w:w="630" w:type="dxa"/>
            <w:tcBorders>
              <w:top w:val="single" w:sz="4" w:space="0" w:color="auto"/>
              <w:left w:val="single" w:sz="4" w:space="0" w:color="auto"/>
              <w:bottom w:val="single" w:sz="4" w:space="0" w:color="auto"/>
              <w:right w:val="single" w:sz="4" w:space="0" w:color="auto"/>
            </w:tcBorders>
          </w:tcPr>
          <w:p w14:paraId="061264CF"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0AB213DF"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30 %</w:t>
            </w:r>
          </w:p>
        </w:tc>
        <w:tc>
          <w:tcPr>
            <w:tcW w:w="734" w:type="dxa"/>
            <w:tcBorders>
              <w:top w:val="single" w:sz="4" w:space="0" w:color="auto"/>
              <w:left w:val="single" w:sz="4" w:space="0" w:color="auto"/>
              <w:bottom w:val="single" w:sz="4" w:space="0" w:color="auto"/>
              <w:right w:val="single" w:sz="4" w:space="0" w:color="auto"/>
            </w:tcBorders>
            <w:hideMark/>
          </w:tcPr>
          <w:p w14:paraId="6CB10E1A"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5F76EF35" w14:textId="77777777" w:rsidR="00C96172" w:rsidRDefault="00C96172" w:rsidP="006C0CA0">
            <w:pPr>
              <w:spacing w:after="0" w:line="200" w:lineRule="exact"/>
              <w:rPr>
                <w:sz w:val="12"/>
                <w:szCs w:val="12"/>
              </w:rPr>
            </w:pPr>
          </w:p>
        </w:tc>
        <w:tc>
          <w:tcPr>
            <w:tcW w:w="540" w:type="dxa"/>
            <w:tcBorders>
              <w:top w:val="single" w:sz="4" w:space="0" w:color="auto"/>
              <w:left w:val="single" w:sz="4" w:space="0" w:color="auto"/>
              <w:bottom w:val="single" w:sz="4" w:space="0" w:color="auto"/>
              <w:right w:val="single" w:sz="4" w:space="0" w:color="auto"/>
            </w:tcBorders>
          </w:tcPr>
          <w:p w14:paraId="70C3B684"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1F3DE63C"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24B63E13"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7E78342B" w14:textId="77777777" w:rsidR="00C96172" w:rsidRDefault="00C96172" w:rsidP="006C0CA0">
            <w:pPr>
              <w:spacing w:after="0" w:line="200" w:lineRule="exact"/>
              <w:rPr>
                <w:rFonts w:asciiTheme="majorBidi" w:hAnsiTheme="majorBidi" w:cstheme="majorBidi"/>
                <w:sz w:val="14"/>
                <w:szCs w:val="14"/>
              </w:rPr>
            </w:pPr>
          </w:p>
        </w:tc>
      </w:tr>
      <w:tr w:rsidR="00E101DA" w14:paraId="7B30D864" w14:textId="77777777" w:rsidTr="00E101DA">
        <w:tc>
          <w:tcPr>
            <w:tcW w:w="990" w:type="dxa"/>
            <w:vMerge/>
            <w:tcBorders>
              <w:top w:val="nil"/>
              <w:left w:val="single" w:sz="4" w:space="0" w:color="auto"/>
              <w:bottom w:val="nil"/>
              <w:right w:val="single" w:sz="4" w:space="0" w:color="auto"/>
            </w:tcBorders>
            <w:vAlign w:val="center"/>
            <w:hideMark/>
          </w:tcPr>
          <w:p w14:paraId="291824CD"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1E488AD1"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D</w:t>
            </w:r>
          </w:p>
        </w:tc>
        <w:tc>
          <w:tcPr>
            <w:tcW w:w="8280" w:type="dxa"/>
            <w:tcBorders>
              <w:top w:val="single" w:sz="4" w:space="0" w:color="auto"/>
              <w:left w:val="single" w:sz="4" w:space="0" w:color="auto"/>
              <w:bottom w:val="single" w:sz="4" w:space="0" w:color="auto"/>
              <w:right w:val="single" w:sz="4" w:space="0" w:color="auto"/>
            </w:tcBorders>
            <w:hideMark/>
          </w:tcPr>
          <w:p w14:paraId="60022C32"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More than (100000) to (500000) Dinars</w:t>
            </w:r>
          </w:p>
        </w:tc>
        <w:tc>
          <w:tcPr>
            <w:tcW w:w="630" w:type="dxa"/>
            <w:tcBorders>
              <w:top w:val="single" w:sz="4" w:space="0" w:color="auto"/>
              <w:left w:val="single" w:sz="4" w:space="0" w:color="auto"/>
              <w:bottom w:val="single" w:sz="4" w:space="0" w:color="auto"/>
              <w:right w:val="single" w:sz="4" w:space="0" w:color="auto"/>
            </w:tcBorders>
          </w:tcPr>
          <w:p w14:paraId="4E6663D0"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491000BF"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35 %</w:t>
            </w:r>
          </w:p>
        </w:tc>
        <w:tc>
          <w:tcPr>
            <w:tcW w:w="734" w:type="dxa"/>
            <w:tcBorders>
              <w:top w:val="single" w:sz="4" w:space="0" w:color="auto"/>
              <w:left w:val="single" w:sz="4" w:space="0" w:color="auto"/>
              <w:bottom w:val="single" w:sz="4" w:space="0" w:color="auto"/>
              <w:right w:val="single" w:sz="4" w:space="0" w:color="auto"/>
            </w:tcBorders>
            <w:hideMark/>
          </w:tcPr>
          <w:p w14:paraId="05F98598"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5086C267" w14:textId="77777777" w:rsidR="00C96172" w:rsidRDefault="00C96172" w:rsidP="006C0CA0">
            <w:pPr>
              <w:spacing w:after="0" w:line="200" w:lineRule="exact"/>
              <w:rPr>
                <w:sz w:val="12"/>
                <w:szCs w:val="12"/>
              </w:rPr>
            </w:pPr>
          </w:p>
        </w:tc>
        <w:tc>
          <w:tcPr>
            <w:tcW w:w="540" w:type="dxa"/>
            <w:tcBorders>
              <w:top w:val="single" w:sz="4" w:space="0" w:color="auto"/>
              <w:left w:val="single" w:sz="4" w:space="0" w:color="auto"/>
              <w:bottom w:val="single" w:sz="4" w:space="0" w:color="auto"/>
              <w:right w:val="single" w:sz="4" w:space="0" w:color="auto"/>
            </w:tcBorders>
          </w:tcPr>
          <w:p w14:paraId="5CDCCD5F"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1DBF9B31"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5AB16CEF"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63ACE743" w14:textId="77777777" w:rsidR="00C96172" w:rsidRDefault="00C96172" w:rsidP="006C0CA0">
            <w:pPr>
              <w:spacing w:after="0" w:line="200" w:lineRule="exact"/>
              <w:rPr>
                <w:rFonts w:asciiTheme="majorBidi" w:hAnsiTheme="majorBidi" w:cstheme="majorBidi"/>
                <w:sz w:val="14"/>
                <w:szCs w:val="14"/>
              </w:rPr>
            </w:pPr>
          </w:p>
        </w:tc>
      </w:tr>
      <w:tr w:rsidR="00E101DA" w14:paraId="169E12F5" w14:textId="77777777" w:rsidTr="00E101DA">
        <w:tc>
          <w:tcPr>
            <w:tcW w:w="990" w:type="dxa"/>
            <w:vMerge/>
            <w:tcBorders>
              <w:top w:val="nil"/>
              <w:left w:val="single" w:sz="4" w:space="0" w:color="auto"/>
              <w:bottom w:val="nil"/>
              <w:right w:val="single" w:sz="4" w:space="0" w:color="auto"/>
            </w:tcBorders>
            <w:vAlign w:val="center"/>
            <w:hideMark/>
          </w:tcPr>
          <w:p w14:paraId="1BEA797A"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0D430E9F"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E</w:t>
            </w:r>
          </w:p>
        </w:tc>
        <w:tc>
          <w:tcPr>
            <w:tcW w:w="8280" w:type="dxa"/>
            <w:tcBorders>
              <w:top w:val="single" w:sz="4" w:space="0" w:color="auto"/>
              <w:left w:val="single" w:sz="4" w:space="0" w:color="auto"/>
              <w:bottom w:val="single" w:sz="4" w:space="0" w:color="auto"/>
              <w:right w:val="single" w:sz="4" w:space="0" w:color="auto"/>
            </w:tcBorders>
            <w:hideMark/>
          </w:tcPr>
          <w:p w14:paraId="6094A04F"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 xml:space="preserve">More than (500000) Dinars </w:t>
            </w:r>
          </w:p>
        </w:tc>
        <w:tc>
          <w:tcPr>
            <w:tcW w:w="630" w:type="dxa"/>
            <w:tcBorders>
              <w:top w:val="single" w:sz="4" w:space="0" w:color="auto"/>
              <w:left w:val="single" w:sz="4" w:space="0" w:color="auto"/>
              <w:bottom w:val="single" w:sz="4" w:space="0" w:color="auto"/>
              <w:right w:val="single" w:sz="4" w:space="0" w:color="auto"/>
            </w:tcBorders>
          </w:tcPr>
          <w:p w14:paraId="40D6D988"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0D64004A"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40 %</w:t>
            </w:r>
          </w:p>
        </w:tc>
        <w:tc>
          <w:tcPr>
            <w:tcW w:w="734" w:type="dxa"/>
            <w:tcBorders>
              <w:top w:val="single" w:sz="4" w:space="0" w:color="auto"/>
              <w:left w:val="single" w:sz="4" w:space="0" w:color="auto"/>
              <w:bottom w:val="single" w:sz="4" w:space="0" w:color="auto"/>
              <w:right w:val="single" w:sz="4" w:space="0" w:color="auto"/>
            </w:tcBorders>
            <w:hideMark/>
          </w:tcPr>
          <w:p w14:paraId="506BCE1B"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52CEB6A0"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5F4109A4"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5D1BB989"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0BA99843"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0442ED81" w14:textId="77777777" w:rsidR="00C96172" w:rsidRDefault="00C96172" w:rsidP="006C0CA0">
            <w:pPr>
              <w:spacing w:after="0" w:line="200" w:lineRule="exact"/>
              <w:rPr>
                <w:rFonts w:asciiTheme="majorBidi" w:hAnsiTheme="majorBidi" w:cstheme="majorBidi"/>
                <w:sz w:val="14"/>
                <w:szCs w:val="14"/>
              </w:rPr>
            </w:pPr>
          </w:p>
        </w:tc>
      </w:tr>
      <w:tr w:rsidR="00E101DA" w14:paraId="7E28E2A1" w14:textId="77777777" w:rsidTr="00E101DA">
        <w:tc>
          <w:tcPr>
            <w:tcW w:w="990" w:type="dxa"/>
            <w:tcBorders>
              <w:top w:val="nil"/>
              <w:left w:val="single" w:sz="4" w:space="0" w:color="auto"/>
              <w:bottom w:val="nil"/>
              <w:right w:val="single" w:sz="4" w:space="0" w:color="auto"/>
            </w:tcBorders>
          </w:tcPr>
          <w:p w14:paraId="4949F11C" w14:textId="77777777" w:rsidR="00C96172" w:rsidRDefault="00C96172" w:rsidP="006C0CA0">
            <w:pPr>
              <w:spacing w:after="0" w:line="200" w:lineRule="exact"/>
              <w:jc w:val="both"/>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34B38A2D" w14:textId="77777777" w:rsidR="00C96172" w:rsidRDefault="00C96172" w:rsidP="006C0CA0">
            <w:pPr>
              <w:spacing w:after="0" w:line="200" w:lineRule="exact"/>
              <w:jc w:val="both"/>
              <w:rPr>
                <w:rFonts w:asciiTheme="majorBidi" w:hAnsiTheme="majorBidi" w:cstheme="majorBidi"/>
                <w:b/>
                <w:bCs/>
                <w:sz w:val="12"/>
                <w:szCs w:val="12"/>
              </w:rPr>
            </w:pPr>
            <w:r>
              <w:rPr>
                <w:rFonts w:asciiTheme="majorBidi" w:hAnsiTheme="majorBidi" w:cstheme="majorBidi"/>
                <w:b/>
                <w:bCs/>
                <w:sz w:val="12"/>
                <w:szCs w:val="12"/>
              </w:rPr>
              <w:t>8</w:t>
            </w:r>
          </w:p>
        </w:tc>
        <w:tc>
          <w:tcPr>
            <w:tcW w:w="8280" w:type="dxa"/>
            <w:tcBorders>
              <w:top w:val="single" w:sz="4" w:space="0" w:color="auto"/>
              <w:left w:val="single" w:sz="4" w:space="0" w:color="auto"/>
              <w:bottom w:val="single" w:sz="4" w:space="0" w:color="auto"/>
              <w:right w:val="single" w:sz="4" w:space="0" w:color="auto"/>
            </w:tcBorders>
            <w:hideMark/>
          </w:tcPr>
          <w:p w14:paraId="66C8B35E" w14:textId="77777777" w:rsidR="00C96172" w:rsidRDefault="00C96172" w:rsidP="006C0CA0">
            <w:pPr>
              <w:spacing w:after="0" w:line="200" w:lineRule="exact"/>
              <w:jc w:val="both"/>
              <w:rPr>
                <w:rFonts w:asciiTheme="majorBidi" w:hAnsiTheme="majorBidi" w:cstheme="majorBidi"/>
                <w:b/>
                <w:bCs/>
                <w:sz w:val="12"/>
                <w:szCs w:val="12"/>
              </w:rPr>
            </w:pPr>
            <w:r>
              <w:rPr>
                <w:rFonts w:asciiTheme="majorBidi" w:hAnsiTheme="majorBidi" w:cstheme="majorBidi"/>
                <w:b/>
                <w:bCs/>
                <w:sz w:val="12"/>
                <w:szCs w:val="12"/>
              </w:rPr>
              <w:t>Operational deposits resulting from clearing, custody and cash management activities</w:t>
            </w:r>
          </w:p>
        </w:tc>
        <w:tc>
          <w:tcPr>
            <w:tcW w:w="630" w:type="dxa"/>
            <w:tcBorders>
              <w:top w:val="single" w:sz="4" w:space="0" w:color="auto"/>
              <w:left w:val="single" w:sz="4" w:space="0" w:color="auto"/>
              <w:bottom w:val="single" w:sz="4" w:space="0" w:color="auto"/>
              <w:right w:val="single" w:sz="4" w:space="0" w:color="auto"/>
            </w:tcBorders>
          </w:tcPr>
          <w:p w14:paraId="3C9600E1"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61AC8882"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25 %</w:t>
            </w:r>
          </w:p>
        </w:tc>
        <w:tc>
          <w:tcPr>
            <w:tcW w:w="734" w:type="dxa"/>
            <w:tcBorders>
              <w:top w:val="single" w:sz="4" w:space="0" w:color="auto"/>
              <w:left w:val="single" w:sz="4" w:space="0" w:color="auto"/>
              <w:bottom w:val="single" w:sz="4" w:space="0" w:color="auto"/>
              <w:right w:val="single" w:sz="4" w:space="0" w:color="auto"/>
            </w:tcBorders>
            <w:hideMark/>
          </w:tcPr>
          <w:p w14:paraId="32FDDC16"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4FF1114E"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6E31CAF4"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0743E8E2"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5349CB7D"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51106CC0" w14:textId="77777777" w:rsidR="00C96172" w:rsidRDefault="00C96172" w:rsidP="006C0CA0">
            <w:pPr>
              <w:spacing w:after="0" w:line="200" w:lineRule="exact"/>
              <w:rPr>
                <w:rFonts w:asciiTheme="majorBidi" w:hAnsiTheme="majorBidi" w:cstheme="majorBidi"/>
                <w:sz w:val="14"/>
                <w:szCs w:val="14"/>
              </w:rPr>
            </w:pPr>
          </w:p>
        </w:tc>
      </w:tr>
      <w:tr w:rsidR="00E101DA" w14:paraId="4BFA1BFB" w14:textId="77777777" w:rsidTr="00E101DA">
        <w:tc>
          <w:tcPr>
            <w:tcW w:w="990" w:type="dxa"/>
            <w:tcBorders>
              <w:top w:val="nil"/>
              <w:left w:val="single" w:sz="4" w:space="0" w:color="auto"/>
              <w:bottom w:val="nil"/>
              <w:right w:val="single" w:sz="4" w:space="0" w:color="auto"/>
            </w:tcBorders>
            <w:hideMark/>
          </w:tcPr>
          <w:p w14:paraId="018B3560"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2.2.2</w:t>
            </w:r>
          </w:p>
        </w:tc>
        <w:tc>
          <w:tcPr>
            <w:tcW w:w="360" w:type="dxa"/>
            <w:tcBorders>
              <w:top w:val="single" w:sz="4" w:space="0" w:color="auto"/>
              <w:left w:val="single" w:sz="4" w:space="0" w:color="auto"/>
              <w:bottom w:val="single" w:sz="4" w:space="0" w:color="auto"/>
              <w:right w:val="single" w:sz="4" w:space="0" w:color="auto"/>
            </w:tcBorders>
            <w:hideMark/>
          </w:tcPr>
          <w:p w14:paraId="548B5327" w14:textId="77777777" w:rsidR="00C96172" w:rsidRDefault="00C96172" w:rsidP="006C0CA0">
            <w:pPr>
              <w:spacing w:after="0" w:line="200" w:lineRule="exact"/>
              <w:jc w:val="both"/>
              <w:rPr>
                <w:rFonts w:asciiTheme="majorBidi" w:hAnsiTheme="majorBidi" w:cstheme="majorBidi"/>
                <w:b/>
                <w:bCs/>
                <w:sz w:val="12"/>
                <w:szCs w:val="12"/>
              </w:rPr>
            </w:pPr>
            <w:r>
              <w:rPr>
                <w:rFonts w:asciiTheme="majorBidi" w:hAnsiTheme="majorBidi" w:cstheme="majorBidi"/>
                <w:b/>
                <w:bCs/>
                <w:sz w:val="12"/>
                <w:szCs w:val="12"/>
              </w:rPr>
              <w:t>9</w:t>
            </w:r>
          </w:p>
        </w:tc>
        <w:tc>
          <w:tcPr>
            <w:tcW w:w="8280" w:type="dxa"/>
            <w:tcBorders>
              <w:top w:val="single" w:sz="4" w:space="0" w:color="auto"/>
              <w:left w:val="single" w:sz="4" w:space="0" w:color="auto"/>
              <w:bottom w:val="single" w:sz="4" w:space="0" w:color="auto"/>
              <w:right w:val="single" w:sz="4" w:space="0" w:color="auto"/>
            </w:tcBorders>
            <w:hideMark/>
          </w:tcPr>
          <w:p w14:paraId="0001F09D" w14:textId="77777777" w:rsidR="00C96172" w:rsidRDefault="00C96172" w:rsidP="006C0CA0">
            <w:pPr>
              <w:spacing w:after="0" w:line="200" w:lineRule="exact"/>
              <w:ind w:hanging="14"/>
              <w:jc w:val="both"/>
              <w:rPr>
                <w:rFonts w:asciiTheme="majorBidi" w:hAnsiTheme="majorBidi" w:cstheme="majorBidi"/>
                <w:b/>
                <w:bCs/>
                <w:sz w:val="12"/>
                <w:szCs w:val="12"/>
              </w:rPr>
            </w:pPr>
            <w:r>
              <w:rPr>
                <w:rFonts w:asciiTheme="majorBidi" w:hAnsiTheme="majorBidi" w:cstheme="majorBidi"/>
                <w:b/>
                <w:bCs/>
                <w:sz w:val="12"/>
                <w:szCs w:val="12"/>
              </w:rPr>
              <w:t>The (fully secured) portion of operational deposits resulting from clearing, custody and cash management activities</w:t>
            </w:r>
          </w:p>
        </w:tc>
        <w:tc>
          <w:tcPr>
            <w:tcW w:w="630" w:type="dxa"/>
            <w:tcBorders>
              <w:top w:val="single" w:sz="4" w:space="0" w:color="auto"/>
              <w:left w:val="single" w:sz="4" w:space="0" w:color="auto"/>
              <w:bottom w:val="single" w:sz="4" w:space="0" w:color="auto"/>
              <w:right w:val="single" w:sz="4" w:space="0" w:color="auto"/>
            </w:tcBorders>
          </w:tcPr>
          <w:p w14:paraId="6578761F"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59588137"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15 %</w:t>
            </w:r>
          </w:p>
        </w:tc>
        <w:tc>
          <w:tcPr>
            <w:tcW w:w="734" w:type="dxa"/>
            <w:tcBorders>
              <w:top w:val="single" w:sz="4" w:space="0" w:color="auto"/>
              <w:left w:val="single" w:sz="4" w:space="0" w:color="auto"/>
              <w:bottom w:val="single" w:sz="4" w:space="0" w:color="auto"/>
              <w:right w:val="single" w:sz="4" w:space="0" w:color="auto"/>
            </w:tcBorders>
            <w:hideMark/>
          </w:tcPr>
          <w:p w14:paraId="33620FA5"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53FEFFA9"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78A2E49C"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1C293C4B"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74FADA64"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569923AA" w14:textId="77777777" w:rsidR="00C96172" w:rsidRDefault="00C96172" w:rsidP="006C0CA0">
            <w:pPr>
              <w:spacing w:after="0" w:line="200" w:lineRule="exact"/>
              <w:rPr>
                <w:rFonts w:asciiTheme="majorBidi" w:hAnsiTheme="majorBidi" w:cstheme="majorBidi"/>
                <w:sz w:val="14"/>
                <w:szCs w:val="14"/>
              </w:rPr>
            </w:pPr>
          </w:p>
        </w:tc>
      </w:tr>
      <w:tr w:rsidR="00E101DA" w14:paraId="5A79B046" w14:textId="77777777" w:rsidTr="00E101DA">
        <w:tc>
          <w:tcPr>
            <w:tcW w:w="990" w:type="dxa"/>
            <w:tcBorders>
              <w:top w:val="nil"/>
              <w:left w:val="single" w:sz="4" w:space="0" w:color="auto"/>
              <w:right w:val="single" w:sz="4" w:space="0" w:color="auto"/>
            </w:tcBorders>
            <w:hideMark/>
          </w:tcPr>
          <w:p w14:paraId="55104340"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2.2.3</w:t>
            </w:r>
          </w:p>
        </w:tc>
        <w:tc>
          <w:tcPr>
            <w:tcW w:w="360" w:type="dxa"/>
            <w:tcBorders>
              <w:top w:val="single" w:sz="4" w:space="0" w:color="auto"/>
              <w:left w:val="single" w:sz="4" w:space="0" w:color="auto"/>
              <w:bottom w:val="single" w:sz="4" w:space="0" w:color="auto"/>
              <w:right w:val="single" w:sz="4" w:space="0" w:color="auto"/>
            </w:tcBorders>
            <w:hideMark/>
          </w:tcPr>
          <w:p w14:paraId="6BF0CAA2" w14:textId="77777777" w:rsidR="00C96172" w:rsidRDefault="00C96172" w:rsidP="006C0CA0">
            <w:pPr>
              <w:spacing w:after="0" w:line="200" w:lineRule="exact"/>
              <w:jc w:val="both"/>
              <w:rPr>
                <w:rFonts w:asciiTheme="majorBidi" w:hAnsiTheme="majorBidi" w:cstheme="majorBidi"/>
                <w:b/>
                <w:bCs/>
                <w:sz w:val="12"/>
                <w:szCs w:val="12"/>
              </w:rPr>
            </w:pPr>
            <w:r>
              <w:rPr>
                <w:rFonts w:asciiTheme="majorBidi" w:hAnsiTheme="majorBidi" w:cstheme="majorBidi"/>
                <w:b/>
                <w:bCs/>
                <w:sz w:val="12"/>
                <w:szCs w:val="12"/>
              </w:rPr>
              <w:t>10</w:t>
            </w:r>
          </w:p>
        </w:tc>
        <w:tc>
          <w:tcPr>
            <w:tcW w:w="8280" w:type="dxa"/>
            <w:tcBorders>
              <w:top w:val="single" w:sz="4" w:space="0" w:color="auto"/>
              <w:left w:val="single" w:sz="4" w:space="0" w:color="auto"/>
              <w:bottom w:val="single" w:sz="4" w:space="0" w:color="auto"/>
              <w:right w:val="single" w:sz="4" w:space="0" w:color="auto"/>
            </w:tcBorders>
            <w:hideMark/>
          </w:tcPr>
          <w:p w14:paraId="0F9AA7A2" w14:textId="77777777" w:rsidR="00C96172" w:rsidRDefault="00C96172" w:rsidP="006C0CA0">
            <w:pPr>
              <w:spacing w:after="0" w:line="200" w:lineRule="exact"/>
              <w:ind w:hanging="14"/>
              <w:jc w:val="both"/>
              <w:rPr>
                <w:rFonts w:asciiTheme="majorBidi" w:hAnsiTheme="majorBidi" w:cstheme="majorBidi"/>
                <w:b/>
                <w:bCs/>
                <w:sz w:val="12"/>
                <w:szCs w:val="12"/>
              </w:rPr>
            </w:pPr>
            <w:r>
              <w:rPr>
                <w:rFonts w:asciiTheme="majorBidi" w:hAnsiTheme="majorBidi" w:cstheme="majorBidi"/>
                <w:b/>
                <w:bCs/>
                <w:sz w:val="12"/>
                <w:szCs w:val="12"/>
              </w:rPr>
              <w:t>Unsecured deposits, investment accounts of Islamic banks and other funds that are not held for operational purposes, including the followings:</w:t>
            </w:r>
          </w:p>
        </w:tc>
        <w:tc>
          <w:tcPr>
            <w:tcW w:w="630" w:type="dxa"/>
            <w:tcBorders>
              <w:top w:val="single" w:sz="4" w:space="0" w:color="auto"/>
              <w:left w:val="single" w:sz="4" w:space="0" w:color="auto"/>
              <w:bottom w:val="single" w:sz="4" w:space="0" w:color="auto"/>
              <w:right w:val="single" w:sz="4" w:space="0" w:color="auto"/>
            </w:tcBorders>
            <w:shd w:val="clear" w:color="auto" w:fill="002060"/>
          </w:tcPr>
          <w:p w14:paraId="3B1DB237"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002060"/>
          </w:tcPr>
          <w:p w14:paraId="7D4AC2F1" w14:textId="77777777" w:rsidR="00C96172" w:rsidRDefault="00C96172" w:rsidP="006C0CA0">
            <w:pPr>
              <w:spacing w:after="0" w:line="200" w:lineRule="exact"/>
              <w:rPr>
                <w:rFonts w:asciiTheme="majorBidi" w:hAnsiTheme="majorBidi" w:cstheme="majorBidi"/>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002060"/>
          </w:tcPr>
          <w:p w14:paraId="38258506" w14:textId="77777777" w:rsidR="00C96172" w:rsidRDefault="00C96172" w:rsidP="006C0CA0">
            <w:pPr>
              <w:spacing w:after="0" w:line="200" w:lineRule="exact"/>
              <w:rPr>
                <w:rFonts w:asciiTheme="majorBidi" w:hAnsiTheme="majorBidi" w:cstheme="majorBidi"/>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002060"/>
          </w:tcPr>
          <w:p w14:paraId="126CF932"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shd w:val="clear" w:color="auto" w:fill="002060"/>
          </w:tcPr>
          <w:p w14:paraId="79A0A79C"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002060"/>
          </w:tcPr>
          <w:p w14:paraId="234B1192"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shd w:val="clear" w:color="auto" w:fill="002060"/>
          </w:tcPr>
          <w:p w14:paraId="11EDD84C"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002060"/>
          </w:tcPr>
          <w:p w14:paraId="6C8F8F4F" w14:textId="77777777" w:rsidR="00C96172" w:rsidRDefault="00C96172" w:rsidP="006C0CA0">
            <w:pPr>
              <w:spacing w:after="0" w:line="200" w:lineRule="exact"/>
              <w:rPr>
                <w:rFonts w:asciiTheme="majorBidi" w:hAnsiTheme="majorBidi" w:cstheme="majorBidi"/>
                <w:sz w:val="14"/>
                <w:szCs w:val="14"/>
              </w:rPr>
            </w:pPr>
          </w:p>
        </w:tc>
      </w:tr>
      <w:tr w:rsidR="00E101DA" w14:paraId="64BD384E" w14:textId="77777777" w:rsidTr="00E101DA">
        <w:tc>
          <w:tcPr>
            <w:tcW w:w="990" w:type="dxa"/>
            <w:vMerge w:val="restart"/>
            <w:tcBorders>
              <w:top w:val="nil"/>
              <w:left w:val="single" w:sz="4" w:space="0" w:color="auto"/>
              <w:bottom w:val="single" w:sz="4" w:space="0" w:color="auto"/>
              <w:right w:val="single" w:sz="4" w:space="0" w:color="auto"/>
            </w:tcBorders>
          </w:tcPr>
          <w:p w14:paraId="096C60E6" w14:textId="77777777" w:rsidR="00C96172" w:rsidRDefault="00C96172" w:rsidP="006C0CA0">
            <w:pPr>
              <w:spacing w:after="0" w:line="200" w:lineRule="exact"/>
              <w:jc w:val="both"/>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1DCE0783"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A</w:t>
            </w:r>
          </w:p>
        </w:tc>
        <w:tc>
          <w:tcPr>
            <w:tcW w:w="8280" w:type="dxa"/>
            <w:tcBorders>
              <w:top w:val="single" w:sz="4" w:space="0" w:color="auto"/>
              <w:left w:val="single" w:sz="4" w:space="0" w:color="auto"/>
              <w:bottom w:val="single" w:sz="4" w:space="0" w:color="auto"/>
              <w:right w:val="single" w:sz="4" w:space="0" w:color="auto"/>
            </w:tcBorders>
            <w:hideMark/>
          </w:tcPr>
          <w:p w14:paraId="0402E9A9"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 xml:space="preserve">deposits made by non-financial institutions that are not categorized as small businesses that are not fully secured </w:t>
            </w:r>
          </w:p>
        </w:tc>
        <w:tc>
          <w:tcPr>
            <w:tcW w:w="630" w:type="dxa"/>
            <w:tcBorders>
              <w:top w:val="single" w:sz="4" w:space="0" w:color="auto"/>
              <w:left w:val="single" w:sz="4" w:space="0" w:color="auto"/>
              <w:bottom w:val="single" w:sz="4" w:space="0" w:color="auto"/>
              <w:right w:val="single" w:sz="4" w:space="0" w:color="auto"/>
            </w:tcBorders>
          </w:tcPr>
          <w:p w14:paraId="7ECAAD4A" w14:textId="77777777" w:rsidR="00C96172" w:rsidRDefault="00C96172" w:rsidP="006C0CA0">
            <w:pPr>
              <w:spacing w:after="0" w:line="200" w:lineRule="exact"/>
              <w:rPr>
                <w:rFonts w:asciiTheme="majorBidi" w:hAnsiTheme="majorBidi" w:cstheme="majorBidi"/>
                <w:b/>
                <w:bCs/>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4066F93A"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40 %</w:t>
            </w:r>
          </w:p>
        </w:tc>
        <w:tc>
          <w:tcPr>
            <w:tcW w:w="734" w:type="dxa"/>
            <w:tcBorders>
              <w:top w:val="single" w:sz="4" w:space="0" w:color="auto"/>
              <w:left w:val="single" w:sz="4" w:space="0" w:color="auto"/>
              <w:bottom w:val="single" w:sz="4" w:space="0" w:color="auto"/>
              <w:right w:val="single" w:sz="4" w:space="0" w:color="auto"/>
            </w:tcBorders>
            <w:hideMark/>
          </w:tcPr>
          <w:p w14:paraId="4973FDF6"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01E2A2AF"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6E87BEA8"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68AA1DE1"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61493267"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501F8850" w14:textId="77777777" w:rsidR="00C96172" w:rsidRDefault="00C96172" w:rsidP="006C0CA0">
            <w:pPr>
              <w:spacing w:after="0" w:line="200" w:lineRule="exact"/>
              <w:rPr>
                <w:rFonts w:asciiTheme="majorBidi" w:hAnsiTheme="majorBidi" w:cstheme="majorBidi"/>
                <w:sz w:val="14"/>
                <w:szCs w:val="14"/>
              </w:rPr>
            </w:pPr>
          </w:p>
        </w:tc>
      </w:tr>
      <w:tr w:rsidR="00E101DA" w14:paraId="4E2A2C08" w14:textId="77777777" w:rsidTr="00E101DA">
        <w:tc>
          <w:tcPr>
            <w:tcW w:w="990" w:type="dxa"/>
            <w:vMerge/>
            <w:tcBorders>
              <w:top w:val="nil"/>
              <w:left w:val="single" w:sz="4" w:space="0" w:color="auto"/>
              <w:bottom w:val="single" w:sz="4" w:space="0" w:color="auto"/>
              <w:right w:val="single" w:sz="4" w:space="0" w:color="auto"/>
            </w:tcBorders>
            <w:vAlign w:val="center"/>
            <w:hideMark/>
          </w:tcPr>
          <w:p w14:paraId="4A2600F8"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2F0014DE"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B</w:t>
            </w:r>
          </w:p>
        </w:tc>
        <w:tc>
          <w:tcPr>
            <w:tcW w:w="8280" w:type="dxa"/>
            <w:tcBorders>
              <w:top w:val="single" w:sz="4" w:space="0" w:color="auto"/>
              <w:left w:val="single" w:sz="4" w:space="0" w:color="auto"/>
              <w:bottom w:val="single" w:sz="4" w:space="0" w:color="auto"/>
              <w:right w:val="single" w:sz="4" w:space="0" w:color="auto"/>
            </w:tcBorders>
            <w:hideMark/>
          </w:tcPr>
          <w:p w14:paraId="312D5C45"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deposits made by non-financial institutions that are not categorized as small businesses that are fully secured</w:t>
            </w:r>
          </w:p>
        </w:tc>
        <w:tc>
          <w:tcPr>
            <w:tcW w:w="630" w:type="dxa"/>
            <w:tcBorders>
              <w:top w:val="single" w:sz="4" w:space="0" w:color="auto"/>
              <w:left w:val="single" w:sz="4" w:space="0" w:color="auto"/>
              <w:bottom w:val="single" w:sz="4" w:space="0" w:color="auto"/>
              <w:right w:val="single" w:sz="4" w:space="0" w:color="auto"/>
            </w:tcBorders>
          </w:tcPr>
          <w:p w14:paraId="343991D1" w14:textId="77777777" w:rsidR="00C96172" w:rsidRDefault="00C96172" w:rsidP="006C0CA0">
            <w:pPr>
              <w:spacing w:after="0" w:line="200" w:lineRule="exact"/>
              <w:rPr>
                <w:rFonts w:asciiTheme="majorBidi" w:hAnsiTheme="majorBidi" w:cstheme="majorBidi"/>
                <w:b/>
                <w:bCs/>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1F9BD518"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20 %</w:t>
            </w:r>
          </w:p>
        </w:tc>
        <w:tc>
          <w:tcPr>
            <w:tcW w:w="734" w:type="dxa"/>
            <w:tcBorders>
              <w:top w:val="single" w:sz="4" w:space="0" w:color="auto"/>
              <w:left w:val="single" w:sz="4" w:space="0" w:color="auto"/>
              <w:bottom w:val="single" w:sz="4" w:space="0" w:color="auto"/>
              <w:right w:val="single" w:sz="4" w:space="0" w:color="auto"/>
            </w:tcBorders>
            <w:hideMark/>
          </w:tcPr>
          <w:p w14:paraId="384ACF36"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28FC2E20"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6D823D7E"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387DE9A2"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5178C431"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210B6B90" w14:textId="77777777" w:rsidR="00C96172" w:rsidRDefault="00C96172" w:rsidP="006C0CA0">
            <w:pPr>
              <w:spacing w:after="0" w:line="200" w:lineRule="exact"/>
              <w:rPr>
                <w:rFonts w:asciiTheme="majorBidi" w:hAnsiTheme="majorBidi" w:cstheme="majorBidi"/>
                <w:sz w:val="14"/>
                <w:szCs w:val="14"/>
              </w:rPr>
            </w:pPr>
          </w:p>
        </w:tc>
      </w:tr>
      <w:tr w:rsidR="00E101DA" w14:paraId="4C5B367E" w14:textId="77777777" w:rsidTr="00E101DA">
        <w:tc>
          <w:tcPr>
            <w:tcW w:w="990" w:type="dxa"/>
            <w:vMerge/>
            <w:tcBorders>
              <w:top w:val="nil"/>
              <w:left w:val="single" w:sz="4" w:space="0" w:color="auto"/>
              <w:bottom w:val="single" w:sz="4" w:space="0" w:color="auto"/>
              <w:right w:val="single" w:sz="4" w:space="0" w:color="auto"/>
            </w:tcBorders>
            <w:vAlign w:val="center"/>
            <w:hideMark/>
          </w:tcPr>
          <w:p w14:paraId="42E81C01"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5D8717D2"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C</w:t>
            </w:r>
          </w:p>
        </w:tc>
        <w:tc>
          <w:tcPr>
            <w:tcW w:w="8280" w:type="dxa"/>
            <w:tcBorders>
              <w:top w:val="single" w:sz="4" w:space="0" w:color="auto"/>
              <w:left w:val="single" w:sz="4" w:space="0" w:color="auto"/>
              <w:bottom w:val="single" w:sz="4" w:space="0" w:color="auto"/>
              <w:right w:val="single" w:sz="4" w:space="0" w:color="auto"/>
            </w:tcBorders>
            <w:hideMark/>
          </w:tcPr>
          <w:p w14:paraId="22A9BBBE"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deposits made by (domestic and foreign) governments that are not fully secured</w:t>
            </w:r>
          </w:p>
        </w:tc>
        <w:tc>
          <w:tcPr>
            <w:tcW w:w="630" w:type="dxa"/>
            <w:tcBorders>
              <w:top w:val="single" w:sz="4" w:space="0" w:color="auto"/>
              <w:left w:val="single" w:sz="4" w:space="0" w:color="auto"/>
              <w:bottom w:val="single" w:sz="4" w:space="0" w:color="auto"/>
              <w:right w:val="single" w:sz="4" w:space="0" w:color="auto"/>
            </w:tcBorders>
          </w:tcPr>
          <w:p w14:paraId="64942371" w14:textId="77777777" w:rsidR="00C96172" w:rsidRDefault="00C96172" w:rsidP="006C0CA0">
            <w:pPr>
              <w:spacing w:after="0" w:line="200" w:lineRule="exact"/>
              <w:rPr>
                <w:rFonts w:asciiTheme="majorBidi" w:hAnsiTheme="majorBidi" w:cstheme="majorBidi"/>
                <w:b/>
                <w:bCs/>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22208177"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40 %</w:t>
            </w:r>
          </w:p>
        </w:tc>
        <w:tc>
          <w:tcPr>
            <w:tcW w:w="734" w:type="dxa"/>
            <w:tcBorders>
              <w:top w:val="single" w:sz="4" w:space="0" w:color="auto"/>
              <w:left w:val="single" w:sz="4" w:space="0" w:color="auto"/>
              <w:bottom w:val="single" w:sz="4" w:space="0" w:color="auto"/>
              <w:right w:val="single" w:sz="4" w:space="0" w:color="auto"/>
            </w:tcBorders>
            <w:hideMark/>
          </w:tcPr>
          <w:p w14:paraId="54137CC9"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0AA6FA99"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42E86F50"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6A031E96"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14B9481F"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231088C2" w14:textId="77777777" w:rsidR="00C96172" w:rsidRDefault="00C96172" w:rsidP="006C0CA0">
            <w:pPr>
              <w:spacing w:after="0" w:line="200" w:lineRule="exact"/>
              <w:rPr>
                <w:rFonts w:asciiTheme="majorBidi" w:hAnsiTheme="majorBidi" w:cstheme="majorBidi"/>
                <w:sz w:val="14"/>
                <w:szCs w:val="14"/>
              </w:rPr>
            </w:pPr>
          </w:p>
        </w:tc>
      </w:tr>
      <w:tr w:rsidR="00E101DA" w14:paraId="733B7E37" w14:textId="77777777" w:rsidTr="00E101DA">
        <w:tc>
          <w:tcPr>
            <w:tcW w:w="990" w:type="dxa"/>
            <w:vMerge/>
            <w:tcBorders>
              <w:top w:val="nil"/>
              <w:left w:val="single" w:sz="4" w:space="0" w:color="auto"/>
              <w:bottom w:val="single" w:sz="4" w:space="0" w:color="auto"/>
              <w:right w:val="single" w:sz="4" w:space="0" w:color="auto"/>
            </w:tcBorders>
            <w:vAlign w:val="center"/>
            <w:hideMark/>
          </w:tcPr>
          <w:p w14:paraId="62466C91"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42BFECFD"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D</w:t>
            </w:r>
          </w:p>
        </w:tc>
        <w:tc>
          <w:tcPr>
            <w:tcW w:w="8280" w:type="dxa"/>
            <w:tcBorders>
              <w:top w:val="single" w:sz="4" w:space="0" w:color="auto"/>
              <w:left w:val="single" w:sz="4" w:space="0" w:color="auto"/>
              <w:bottom w:val="single" w:sz="4" w:space="0" w:color="auto"/>
              <w:right w:val="single" w:sz="4" w:space="0" w:color="auto"/>
            </w:tcBorders>
            <w:hideMark/>
          </w:tcPr>
          <w:p w14:paraId="57F3787B"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deposits made by(domestic and foreign) governments that are fully secured</w:t>
            </w:r>
          </w:p>
        </w:tc>
        <w:tc>
          <w:tcPr>
            <w:tcW w:w="630" w:type="dxa"/>
            <w:tcBorders>
              <w:top w:val="single" w:sz="4" w:space="0" w:color="auto"/>
              <w:left w:val="single" w:sz="4" w:space="0" w:color="auto"/>
              <w:bottom w:val="single" w:sz="4" w:space="0" w:color="auto"/>
              <w:right w:val="single" w:sz="4" w:space="0" w:color="auto"/>
            </w:tcBorders>
          </w:tcPr>
          <w:p w14:paraId="3261E6F8" w14:textId="77777777" w:rsidR="00C96172" w:rsidRDefault="00C96172" w:rsidP="006C0CA0">
            <w:pPr>
              <w:spacing w:after="0" w:line="200" w:lineRule="exact"/>
              <w:rPr>
                <w:rFonts w:asciiTheme="majorBidi" w:hAnsiTheme="majorBidi" w:cstheme="majorBidi"/>
                <w:b/>
                <w:bCs/>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70E67B3A"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20 %</w:t>
            </w:r>
          </w:p>
        </w:tc>
        <w:tc>
          <w:tcPr>
            <w:tcW w:w="734" w:type="dxa"/>
            <w:tcBorders>
              <w:top w:val="single" w:sz="4" w:space="0" w:color="auto"/>
              <w:left w:val="single" w:sz="4" w:space="0" w:color="auto"/>
              <w:bottom w:val="single" w:sz="4" w:space="0" w:color="auto"/>
              <w:right w:val="single" w:sz="4" w:space="0" w:color="auto"/>
            </w:tcBorders>
            <w:hideMark/>
          </w:tcPr>
          <w:p w14:paraId="551256AE"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3B943FBB"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415DBFB3"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44901CE7"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67B1B2D1"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2725E128" w14:textId="77777777" w:rsidR="00C96172" w:rsidRDefault="00C96172" w:rsidP="006C0CA0">
            <w:pPr>
              <w:spacing w:after="0" w:line="200" w:lineRule="exact"/>
              <w:rPr>
                <w:rFonts w:asciiTheme="majorBidi" w:hAnsiTheme="majorBidi" w:cstheme="majorBidi"/>
                <w:sz w:val="14"/>
                <w:szCs w:val="14"/>
              </w:rPr>
            </w:pPr>
          </w:p>
        </w:tc>
      </w:tr>
      <w:tr w:rsidR="00E101DA" w14:paraId="67916ED0" w14:textId="77777777" w:rsidTr="00E101DA">
        <w:tc>
          <w:tcPr>
            <w:tcW w:w="990" w:type="dxa"/>
            <w:vMerge/>
            <w:tcBorders>
              <w:top w:val="nil"/>
              <w:left w:val="single" w:sz="4" w:space="0" w:color="auto"/>
              <w:bottom w:val="single" w:sz="4" w:space="0" w:color="auto"/>
              <w:right w:val="single" w:sz="4" w:space="0" w:color="auto"/>
            </w:tcBorders>
            <w:vAlign w:val="center"/>
            <w:hideMark/>
          </w:tcPr>
          <w:p w14:paraId="4C65F725"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7EC72752"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E</w:t>
            </w:r>
          </w:p>
        </w:tc>
        <w:tc>
          <w:tcPr>
            <w:tcW w:w="8280" w:type="dxa"/>
            <w:tcBorders>
              <w:top w:val="single" w:sz="4" w:space="0" w:color="auto"/>
              <w:left w:val="single" w:sz="4" w:space="0" w:color="auto"/>
              <w:bottom w:val="single" w:sz="4" w:space="0" w:color="auto"/>
              <w:right w:val="single" w:sz="4" w:space="0" w:color="auto"/>
            </w:tcBorders>
            <w:hideMark/>
          </w:tcPr>
          <w:p w14:paraId="393C6FAC"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deposits made by central banks that are not fully secured</w:t>
            </w:r>
          </w:p>
        </w:tc>
        <w:tc>
          <w:tcPr>
            <w:tcW w:w="630" w:type="dxa"/>
            <w:tcBorders>
              <w:top w:val="single" w:sz="4" w:space="0" w:color="auto"/>
              <w:left w:val="single" w:sz="4" w:space="0" w:color="auto"/>
              <w:bottom w:val="single" w:sz="4" w:space="0" w:color="auto"/>
              <w:right w:val="single" w:sz="4" w:space="0" w:color="auto"/>
            </w:tcBorders>
          </w:tcPr>
          <w:p w14:paraId="5E94EF20" w14:textId="77777777" w:rsidR="00C96172" w:rsidRDefault="00C96172" w:rsidP="006C0CA0">
            <w:pPr>
              <w:spacing w:after="0" w:line="200" w:lineRule="exact"/>
              <w:rPr>
                <w:rFonts w:asciiTheme="majorBidi" w:hAnsiTheme="majorBidi" w:cstheme="majorBidi"/>
                <w:b/>
                <w:bCs/>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12A69012"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40 %</w:t>
            </w:r>
          </w:p>
        </w:tc>
        <w:tc>
          <w:tcPr>
            <w:tcW w:w="734" w:type="dxa"/>
            <w:tcBorders>
              <w:top w:val="single" w:sz="4" w:space="0" w:color="auto"/>
              <w:left w:val="single" w:sz="4" w:space="0" w:color="auto"/>
              <w:bottom w:val="single" w:sz="4" w:space="0" w:color="auto"/>
              <w:right w:val="single" w:sz="4" w:space="0" w:color="auto"/>
            </w:tcBorders>
            <w:hideMark/>
          </w:tcPr>
          <w:p w14:paraId="1AF1B62B"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45E648DE"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2E863DCC"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6EFD8A15"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0FA732B4"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1C50EC99" w14:textId="77777777" w:rsidR="00C96172" w:rsidRDefault="00C96172" w:rsidP="006C0CA0">
            <w:pPr>
              <w:spacing w:after="0" w:line="200" w:lineRule="exact"/>
              <w:rPr>
                <w:rFonts w:asciiTheme="majorBidi" w:hAnsiTheme="majorBidi" w:cstheme="majorBidi"/>
                <w:sz w:val="14"/>
                <w:szCs w:val="14"/>
              </w:rPr>
            </w:pPr>
          </w:p>
        </w:tc>
      </w:tr>
      <w:tr w:rsidR="00E101DA" w14:paraId="4808BBEB" w14:textId="77777777" w:rsidTr="00E101DA">
        <w:tc>
          <w:tcPr>
            <w:tcW w:w="990" w:type="dxa"/>
            <w:vMerge/>
            <w:tcBorders>
              <w:top w:val="nil"/>
              <w:left w:val="single" w:sz="4" w:space="0" w:color="auto"/>
              <w:bottom w:val="single" w:sz="4" w:space="0" w:color="auto"/>
              <w:right w:val="single" w:sz="4" w:space="0" w:color="auto"/>
            </w:tcBorders>
            <w:vAlign w:val="center"/>
            <w:hideMark/>
          </w:tcPr>
          <w:p w14:paraId="51551B78"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490BB8BD"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F</w:t>
            </w:r>
          </w:p>
        </w:tc>
        <w:tc>
          <w:tcPr>
            <w:tcW w:w="8280" w:type="dxa"/>
            <w:tcBorders>
              <w:top w:val="single" w:sz="4" w:space="0" w:color="auto"/>
              <w:left w:val="single" w:sz="4" w:space="0" w:color="auto"/>
              <w:bottom w:val="single" w:sz="4" w:space="0" w:color="auto"/>
              <w:right w:val="single" w:sz="4" w:space="0" w:color="auto"/>
            </w:tcBorders>
            <w:hideMark/>
          </w:tcPr>
          <w:p w14:paraId="61BB04F2"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deposits made by central banks that are fully secured</w:t>
            </w:r>
          </w:p>
        </w:tc>
        <w:tc>
          <w:tcPr>
            <w:tcW w:w="630" w:type="dxa"/>
            <w:tcBorders>
              <w:top w:val="single" w:sz="4" w:space="0" w:color="auto"/>
              <w:left w:val="single" w:sz="4" w:space="0" w:color="auto"/>
              <w:bottom w:val="single" w:sz="4" w:space="0" w:color="auto"/>
              <w:right w:val="single" w:sz="4" w:space="0" w:color="auto"/>
            </w:tcBorders>
          </w:tcPr>
          <w:p w14:paraId="5EB9B365" w14:textId="77777777" w:rsidR="00C96172" w:rsidRDefault="00C96172" w:rsidP="006C0CA0">
            <w:pPr>
              <w:spacing w:after="0" w:line="200" w:lineRule="exact"/>
              <w:rPr>
                <w:rFonts w:asciiTheme="majorBidi" w:hAnsiTheme="majorBidi" w:cstheme="majorBidi"/>
                <w:b/>
                <w:bCs/>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152410B9"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20 %</w:t>
            </w:r>
          </w:p>
        </w:tc>
        <w:tc>
          <w:tcPr>
            <w:tcW w:w="734" w:type="dxa"/>
            <w:tcBorders>
              <w:top w:val="single" w:sz="4" w:space="0" w:color="auto"/>
              <w:left w:val="single" w:sz="4" w:space="0" w:color="auto"/>
              <w:bottom w:val="single" w:sz="4" w:space="0" w:color="auto"/>
              <w:right w:val="single" w:sz="4" w:space="0" w:color="auto"/>
            </w:tcBorders>
            <w:hideMark/>
          </w:tcPr>
          <w:p w14:paraId="23A23352"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2097876A"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7032B0F1"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63BAF9AC"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17091986"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5324DB95" w14:textId="77777777" w:rsidR="00C96172" w:rsidRDefault="00C96172" w:rsidP="006C0CA0">
            <w:pPr>
              <w:spacing w:after="0" w:line="200" w:lineRule="exact"/>
              <w:rPr>
                <w:rFonts w:asciiTheme="majorBidi" w:hAnsiTheme="majorBidi" w:cstheme="majorBidi"/>
                <w:sz w:val="14"/>
                <w:szCs w:val="14"/>
              </w:rPr>
            </w:pPr>
          </w:p>
        </w:tc>
      </w:tr>
      <w:tr w:rsidR="00E101DA" w14:paraId="441AE3EC" w14:textId="77777777" w:rsidTr="00E101DA">
        <w:tc>
          <w:tcPr>
            <w:tcW w:w="990" w:type="dxa"/>
            <w:vMerge/>
            <w:tcBorders>
              <w:top w:val="nil"/>
              <w:left w:val="single" w:sz="4" w:space="0" w:color="auto"/>
              <w:bottom w:val="single" w:sz="4" w:space="0" w:color="auto"/>
              <w:right w:val="single" w:sz="4" w:space="0" w:color="auto"/>
            </w:tcBorders>
            <w:vAlign w:val="center"/>
            <w:hideMark/>
          </w:tcPr>
          <w:p w14:paraId="121E0994"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25623920"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G</w:t>
            </w:r>
          </w:p>
        </w:tc>
        <w:tc>
          <w:tcPr>
            <w:tcW w:w="8280" w:type="dxa"/>
            <w:tcBorders>
              <w:top w:val="single" w:sz="4" w:space="0" w:color="auto"/>
              <w:left w:val="single" w:sz="4" w:space="0" w:color="auto"/>
              <w:bottom w:val="single" w:sz="4" w:space="0" w:color="auto"/>
              <w:right w:val="single" w:sz="4" w:space="0" w:color="auto"/>
            </w:tcBorders>
            <w:hideMark/>
          </w:tcPr>
          <w:p w14:paraId="4436499B"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deposits made by development banks that are not fully secured</w:t>
            </w:r>
          </w:p>
        </w:tc>
        <w:tc>
          <w:tcPr>
            <w:tcW w:w="630" w:type="dxa"/>
            <w:tcBorders>
              <w:top w:val="single" w:sz="4" w:space="0" w:color="auto"/>
              <w:left w:val="single" w:sz="4" w:space="0" w:color="auto"/>
              <w:bottom w:val="single" w:sz="4" w:space="0" w:color="auto"/>
              <w:right w:val="single" w:sz="4" w:space="0" w:color="auto"/>
            </w:tcBorders>
          </w:tcPr>
          <w:p w14:paraId="71B295FF" w14:textId="77777777" w:rsidR="00C96172" w:rsidRDefault="00C96172" w:rsidP="006C0CA0">
            <w:pPr>
              <w:spacing w:after="0" w:line="200" w:lineRule="exact"/>
              <w:rPr>
                <w:rFonts w:asciiTheme="majorBidi" w:hAnsiTheme="majorBidi" w:cstheme="majorBidi"/>
                <w:b/>
                <w:bCs/>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6B315DE8"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40 %</w:t>
            </w:r>
          </w:p>
        </w:tc>
        <w:tc>
          <w:tcPr>
            <w:tcW w:w="734" w:type="dxa"/>
            <w:tcBorders>
              <w:top w:val="single" w:sz="4" w:space="0" w:color="auto"/>
              <w:left w:val="single" w:sz="4" w:space="0" w:color="auto"/>
              <w:bottom w:val="single" w:sz="4" w:space="0" w:color="auto"/>
              <w:right w:val="single" w:sz="4" w:space="0" w:color="auto"/>
            </w:tcBorders>
            <w:hideMark/>
          </w:tcPr>
          <w:p w14:paraId="5FEC7A4D"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0E1CC0E8"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00212B19"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137F1502"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0D55A6AD"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29E7FE7E" w14:textId="77777777" w:rsidR="00C96172" w:rsidRDefault="00C96172" w:rsidP="006C0CA0">
            <w:pPr>
              <w:spacing w:after="0" w:line="200" w:lineRule="exact"/>
              <w:rPr>
                <w:rFonts w:asciiTheme="majorBidi" w:hAnsiTheme="majorBidi" w:cstheme="majorBidi"/>
                <w:sz w:val="14"/>
                <w:szCs w:val="14"/>
              </w:rPr>
            </w:pPr>
          </w:p>
        </w:tc>
      </w:tr>
      <w:tr w:rsidR="00E101DA" w14:paraId="049AB1E8" w14:textId="77777777" w:rsidTr="00E101DA">
        <w:tc>
          <w:tcPr>
            <w:tcW w:w="990" w:type="dxa"/>
            <w:vMerge/>
            <w:tcBorders>
              <w:top w:val="nil"/>
              <w:left w:val="single" w:sz="4" w:space="0" w:color="auto"/>
              <w:bottom w:val="single" w:sz="4" w:space="0" w:color="auto"/>
              <w:right w:val="single" w:sz="4" w:space="0" w:color="auto"/>
            </w:tcBorders>
            <w:vAlign w:val="center"/>
            <w:hideMark/>
          </w:tcPr>
          <w:p w14:paraId="56A6B0F8"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53E00AEF"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H</w:t>
            </w:r>
          </w:p>
        </w:tc>
        <w:tc>
          <w:tcPr>
            <w:tcW w:w="8280" w:type="dxa"/>
            <w:tcBorders>
              <w:top w:val="single" w:sz="4" w:space="0" w:color="auto"/>
              <w:left w:val="single" w:sz="4" w:space="0" w:color="auto"/>
              <w:bottom w:val="single" w:sz="4" w:space="0" w:color="auto"/>
              <w:right w:val="single" w:sz="4" w:space="0" w:color="auto"/>
            </w:tcBorders>
            <w:hideMark/>
          </w:tcPr>
          <w:p w14:paraId="551061CB"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deposits made by development banks that are fully secured</w:t>
            </w:r>
          </w:p>
        </w:tc>
        <w:tc>
          <w:tcPr>
            <w:tcW w:w="630" w:type="dxa"/>
            <w:tcBorders>
              <w:top w:val="single" w:sz="4" w:space="0" w:color="auto"/>
              <w:left w:val="single" w:sz="4" w:space="0" w:color="auto"/>
              <w:bottom w:val="single" w:sz="4" w:space="0" w:color="auto"/>
              <w:right w:val="single" w:sz="4" w:space="0" w:color="auto"/>
            </w:tcBorders>
          </w:tcPr>
          <w:p w14:paraId="708482F5" w14:textId="77777777" w:rsidR="00C96172" w:rsidRDefault="00C96172" w:rsidP="006C0CA0">
            <w:pPr>
              <w:spacing w:after="0" w:line="200" w:lineRule="exact"/>
              <w:rPr>
                <w:rFonts w:asciiTheme="majorBidi" w:hAnsiTheme="majorBidi" w:cstheme="majorBidi"/>
                <w:b/>
                <w:bCs/>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26A0E585"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20 %</w:t>
            </w:r>
          </w:p>
        </w:tc>
        <w:tc>
          <w:tcPr>
            <w:tcW w:w="734" w:type="dxa"/>
            <w:tcBorders>
              <w:top w:val="single" w:sz="4" w:space="0" w:color="auto"/>
              <w:left w:val="single" w:sz="4" w:space="0" w:color="auto"/>
              <w:bottom w:val="single" w:sz="4" w:space="0" w:color="auto"/>
              <w:right w:val="single" w:sz="4" w:space="0" w:color="auto"/>
            </w:tcBorders>
            <w:hideMark/>
          </w:tcPr>
          <w:p w14:paraId="0591E42E"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48EB696A"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0A37E3E6"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1D2EA09C"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20D4410A"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09CFD13C" w14:textId="77777777" w:rsidR="00C96172" w:rsidRDefault="00C96172" w:rsidP="006C0CA0">
            <w:pPr>
              <w:spacing w:after="0" w:line="200" w:lineRule="exact"/>
              <w:rPr>
                <w:rFonts w:asciiTheme="majorBidi" w:hAnsiTheme="majorBidi" w:cstheme="majorBidi"/>
                <w:sz w:val="14"/>
                <w:szCs w:val="14"/>
              </w:rPr>
            </w:pPr>
          </w:p>
        </w:tc>
      </w:tr>
      <w:tr w:rsidR="00E101DA" w14:paraId="7DF7179E" w14:textId="77777777" w:rsidTr="00E101DA">
        <w:tc>
          <w:tcPr>
            <w:tcW w:w="990" w:type="dxa"/>
            <w:vMerge/>
            <w:tcBorders>
              <w:top w:val="nil"/>
              <w:left w:val="single" w:sz="4" w:space="0" w:color="auto"/>
              <w:bottom w:val="single" w:sz="4" w:space="0" w:color="auto"/>
              <w:right w:val="single" w:sz="4" w:space="0" w:color="auto"/>
            </w:tcBorders>
            <w:vAlign w:val="center"/>
            <w:hideMark/>
          </w:tcPr>
          <w:p w14:paraId="3DA7D338"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6A5EDF30"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I</w:t>
            </w:r>
          </w:p>
        </w:tc>
        <w:tc>
          <w:tcPr>
            <w:tcW w:w="8280" w:type="dxa"/>
            <w:tcBorders>
              <w:top w:val="single" w:sz="4" w:space="0" w:color="auto"/>
              <w:left w:val="single" w:sz="4" w:space="0" w:color="auto"/>
              <w:bottom w:val="single" w:sz="4" w:space="0" w:color="auto"/>
              <w:right w:val="single" w:sz="4" w:space="0" w:color="auto"/>
            </w:tcBorders>
            <w:hideMark/>
          </w:tcPr>
          <w:p w14:paraId="54A51817"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deposits made by public sector institutions that are not fully secured</w:t>
            </w:r>
          </w:p>
        </w:tc>
        <w:tc>
          <w:tcPr>
            <w:tcW w:w="630" w:type="dxa"/>
            <w:tcBorders>
              <w:top w:val="single" w:sz="4" w:space="0" w:color="auto"/>
              <w:left w:val="single" w:sz="4" w:space="0" w:color="auto"/>
              <w:bottom w:val="single" w:sz="4" w:space="0" w:color="auto"/>
              <w:right w:val="single" w:sz="4" w:space="0" w:color="auto"/>
            </w:tcBorders>
          </w:tcPr>
          <w:p w14:paraId="5C9A1A86" w14:textId="77777777" w:rsidR="00C96172" w:rsidRDefault="00C96172" w:rsidP="006C0CA0">
            <w:pPr>
              <w:spacing w:after="0" w:line="200" w:lineRule="exact"/>
              <w:rPr>
                <w:rFonts w:asciiTheme="majorBidi" w:hAnsiTheme="majorBidi" w:cstheme="majorBidi"/>
                <w:b/>
                <w:bCs/>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1EF85D4D"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40 %</w:t>
            </w:r>
          </w:p>
        </w:tc>
        <w:tc>
          <w:tcPr>
            <w:tcW w:w="734" w:type="dxa"/>
            <w:tcBorders>
              <w:top w:val="single" w:sz="4" w:space="0" w:color="auto"/>
              <w:left w:val="single" w:sz="4" w:space="0" w:color="auto"/>
              <w:bottom w:val="single" w:sz="4" w:space="0" w:color="auto"/>
              <w:right w:val="single" w:sz="4" w:space="0" w:color="auto"/>
            </w:tcBorders>
            <w:hideMark/>
          </w:tcPr>
          <w:p w14:paraId="3920058D"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1C81BD01"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383C8D7B"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060C716B"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2667BF29"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751D3E97" w14:textId="77777777" w:rsidR="00C96172" w:rsidRDefault="00C96172" w:rsidP="006C0CA0">
            <w:pPr>
              <w:spacing w:after="0" w:line="200" w:lineRule="exact"/>
              <w:rPr>
                <w:rFonts w:asciiTheme="majorBidi" w:hAnsiTheme="majorBidi" w:cstheme="majorBidi"/>
                <w:sz w:val="14"/>
                <w:szCs w:val="14"/>
              </w:rPr>
            </w:pPr>
          </w:p>
        </w:tc>
      </w:tr>
      <w:tr w:rsidR="00E101DA" w14:paraId="032912E6" w14:textId="77777777" w:rsidTr="00E101DA">
        <w:tc>
          <w:tcPr>
            <w:tcW w:w="990" w:type="dxa"/>
            <w:vMerge/>
            <w:tcBorders>
              <w:top w:val="nil"/>
              <w:left w:val="single" w:sz="4" w:space="0" w:color="auto"/>
              <w:bottom w:val="single" w:sz="4" w:space="0" w:color="auto"/>
              <w:right w:val="single" w:sz="4" w:space="0" w:color="auto"/>
            </w:tcBorders>
            <w:vAlign w:val="center"/>
            <w:hideMark/>
          </w:tcPr>
          <w:p w14:paraId="0B5216D7"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6742F51E"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J</w:t>
            </w:r>
          </w:p>
        </w:tc>
        <w:tc>
          <w:tcPr>
            <w:tcW w:w="8280" w:type="dxa"/>
            <w:tcBorders>
              <w:top w:val="single" w:sz="4" w:space="0" w:color="auto"/>
              <w:left w:val="single" w:sz="4" w:space="0" w:color="auto"/>
              <w:bottom w:val="single" w:sz="4" w:space="0" w:color="auto"/>
              <w:right w:val="single" w:sz="4" w:space="0" w:color="auto"/>
            </w:tcBorders>
            <w:hideMark/>
          </w:tcPr>
          <w:p w14:paraId="0EC276E3"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deposits made by public sector institutions that are fully secured</w:t>
            </w:r>
          </w:p>
        </w:tc>
        <w:tc>
          <w:tcPr>
            <w:tcW w:w="630" w:type="dxa"/>
            <w:tcBorders>
              <w:top w:val="single" w:sz="4" w:space="0" w:color="auto"/>
              <w:left w:val="single" w:sz="4" w:space="0" w:color="auto"/>
              <w:bottom w:val="single" w:sz="4" w:space="0" w:color="auto"/>
              <w:right w:val="single" w:sz="4" w:space="0" w:color="auto"/>
            </w:tcBorders>
          </w:tcPr>
          <w:p w14:paraId="5557A706" w14:textId="77777777" w:rsidR="00C96172" w:rsidRDefault="00C96172" w:rsidP="006C0CA0">
            <w:pPr>
              <w:spacing w:after="0" w:line="200" w:lineRule="exact"/>
              <w:rPr>
                <w:rFonts w:asciiTheme="majorBidi" w:hAnsiTheme="majorBidi" w:cstheme="majorBidi"/>
                <w:b/>
                <w:bCs/>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1EAF72BD"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20 %</w:t>
            </w:r>
          </w:p>
        </w:tc>
        <w:tc>
          <w:tcPr>
            <w:tcW w:w="734" w:type="dxa"/>
            <w:tcBorders>
              <w:top w:val="single" w:sz="4" w:space="0" w:color="auto"/>
              <w:left w:val="single" w:sz="4" w:space="0" w:color="auto"/>
              <w:bottom w:val="single" w:sz="4" w:space="0" w:color="auto"/>
              <w:right w:val="single" w:sz="4" w:space="0" w:color="auto"/>
            </w:tcBorders>
            <w:hideMark/>
          </w:tcPr>
          <w:p w14:paraId="4BD1832B"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3FA1DF8A"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40097F95"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477057C9"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3BE49FFF"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4CDADBA4" w14:textId="77777777" w:rsidR="00C96172" w:rsidRDefault="00C96172" w:rsidP="006C0CA0">
            <w:pPr>
              <w:spacing w:after="0" w:line="200" w:lineRule="exact"/>
              <w:rPr>
                <w:rFonts w:asciiTheme="majorBidi" w:hAnsiTheme="majorBidi" w:cstheme="majorBidi"/>
                <w:sz w:val="14"/>
                <w:szCs w:val="14"/>
              </w:rPr>
            </w:pPr>
          </w:p>
        </w:tc>
      </w:tr>
      <w:tr w:rsidR="00E101DA" w14:paraId="3D3C77D4" w14:textId="77777777" w:rsidTr="00E101DA">
        <w:trPr>
          <w:trHeight w:val="170"/>
        </w:trPr>
        <w:tc>
          <w:tcPr>
            <w:tcW w:w="990" w:type="dxa"/>
            <w:tcBorders>
              <w:top w:val="single" w:sz="4" w:space="0" w:color="auto"/>
              <w:left w:val="single" w:sz="4" w:space="0" w:color="auto"/>
              <w:bottom w:val="nil"/>
              <w:right w:val="single" w:sz="4" w:space="0" w:color="auto"/>
            </w:tcBorders>
            <w:hideMark/>
          </w:tcPr>
          <w:p w14:paraId="59C6BFBE" w14:textId="77777777" w:rsidR="00C96172" w:rsidRDefault="00C96172" w:rsidP="006C0CA0">
            <w:pPr>
              <w:spacing w:after="0" w:line="200" w:lineRule="exact"/>
              <w:jc w:val="both"/>
              <w:rPr>
                <w:rFonts w:asciiTheme="majorBidi" w:hAnsiTheme="majorBidi" w:cstheme="majorBidi"/>
                <w:sz w:val="14"/>
                <w:szCs w:val="14"/>
              </w:rPr>
            </w:pPr>
            <w:r>
              <w:rPr>
                <w:rFonts w:asciiTheme="majorBidi" w:hAnsiTheme="majorBidi" w:cstheme="majorBidi"/>
                <w:sz w:val="14"/>
                <w:szCs w:val="14"/>
              </w:rPr>
              <w:lastRenderedPageBreak/>
              <w:t>2.2.4</w:t>
            </w:r>
          </w:p>
        </w:tc>
        <w:tc>
          <w:tcPr>
            <w:tcW w:w="360" w:type="dxa"/>
            <w:tcBorders>
              <w:top w:val="single" w:sz="4" w:space="0" w:color="auto"/>
              <w:left w:val="single" w:sz="4" w:space="0" w:color="auto"/>
              <w:bottom w:val="single" w:sz="4" w:space="0" w:color="auto"/>
              <w:right w:val="single" w:sz="4" w:space="0" w:color="auto"/>
            </w:tcBorders>
            <w:hideMark/>
          </w:tcPr>
          <w:p w14:paraId="38B6D316" w14:textId="77777777" w:rsidR="00C96172" w:rsidRDefault="00C96172" w:rsidP="006C0CA0">
            <w:pPr>
              <w:spacing w:after="0" w:line="200" w:lineRule="exact"/>
              <w:jc w:val="both"/>
              <w:rPr>
                <w:rFonts w:asciiTheme="majorBidi" w:hAnsiTheme="majorBidi" w:cstheme="majorBidi"/>
                <w:b/>
                <w:bCs/>
                <w:sz w:val="12"/>
                <w:szCs w:val="12"/>
              </w:rPr>
            </w:pPr>
            <w:r>
              <w:rPr>
                <w:rFonts w:asciiTheme="majorBidi" w:hAnsiTheme="majorBidi" w:cstheme="majorBidi"/>
                <w:b/>
                <w:bCs/>
                <w:sz w:val="12"/>
                <w:szCs w:val="12"/>
              </w:rPr>
              <w:t>11</w:t>
            </w:r>
          </w:p>
        </w:tc>
        <w:tc>
          <w:tcPr>
            <w:tcW w:w="8280" w:type="dxa"/>
            <w:tcBorders>
              <w:top w:val="single" w:sz="4" w:space="0" w:color="auto"/>
              <w:left w:val="single" w:sz="4" w:space="0" w:color="auto"/>
              <w:bottom w:val="single" w:sz="4" w:space="0" w:color="auto"/>
              <w:right w:val="single" w:sz="4" w:space="0" w:color="auto"/>
            </w:tcBorders>
            <w:hideMark/>
          </w:tcPr>
          <w:p w14:paraId="58CCD586" w14:textId="77777777" w:rsidR="00C96172" w:rsidRDefault="00C96172" w:rsidP="006C0CA0">
            <w:pPr>
              <w:spacing w:after="0" w:line="200" w:lineRule="exact"/>
              <w:jc w:val="both"/>
              <w:rPr>
                <w:rFonts w:asciiTheme="majorBidi" w:hAnsiTheme="majorBidi" w:cstheme="majorBidi"/>
                <w:b/>
                <w:bCs/>
                <w:sz w:val="12"/>
                <w:szCs w:val="12"/>
              </w:rPr>
            </w:pPr>
            <w:r>
              <w:rPr>
                <w:rFonts w:asciiTheme="majorBidi" w:hAnsiTheme="majorBidi" w:cstheme="majorBidi"/>
                <w:b/>
                <w:bCs/>
                <w:sz w:val="12"/>
                <w:szCs w:val="12"/>
                <w:u w:val="single"/>
              </w:rPr>
              <w:t>Unsecured</w:t>
            </w:r>
            <w:r>
              <w:rPr>
                <w:rFonts w:asciiTheme="majorBidi" w:hAnsiTheme="majorBidi" w:cstheme="majorBidi"/>
                <w:b/>
                <w:bCs/>
                <w:sz w:val="12"/>
                <w:szCs w:val="12"/>
              </w:rPr>
              <w:t xml:space="preserve"> deposits, investment accounts of Islamic banks and other funds provided by other companies, including the followings</w:t>
            </w:r>
          </w:p>
        </w:tc>
        <w:tc>
          <w:tcPr>
            <w:tcW w:w="630" w:type="dxa"/>
            <w:tcBorders>
              <w:top w:val="single" w:sz="4" w:space="0" w:color="auto"/>
              <w:left w:val="single" w:sz="4" w:space="0" w:color="auto"/>
              <w:bottom w:val="single" w:sz="4" w:space="0" w:color="auto"/>
              <w:right w:val="single" w:sz="4" w:space="0" w:color="auto"/>
            </w:tcBorders>
            <w:shd w:val="clear" w:color="auto" w:fill="002060"/>
          </w:tcPr>
          <w:p w14:paraId="45284A0D"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002060"/>
          </w:tcPr>
          <w:p w14:paraId="35AD9C6E" w14:textId="77777777" w:rsidR="00C96172" w:rsidRDefault="00C96172" w:rsidP="006C0CA0">
            <w:pPr>
              <w:spacing w:after="0" w:line="200" w:lineRule="exact"/>
              <w:rPr>
                <w:rFonts w:asciiTheme="majorBidi" w:hAnsiTheme="majorBidi" w:cstheme="majorBidi"/>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002060"/>
          </w:tcPr>
          <w:p w14:paraId="6056FB48" w14:textId="77777777" w:rsidR="00C96172" w:rsidRDefault="00C96172" w:rsidP="006C0CA0">
            <w:pPr>
              <w:spacing w:after="0" w:line="200" w:lineRule="exact"/>
              <w:rPr>
                <w:rFonts w:asciiTheme="majorBidi" w:hAnsiTheme="majorBidi" w:cstheme="majorBidi"/>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002060"/>
          </w:tcPr>
          <w:p w14:paraId="03F2D266"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shd w:val="clear" w:color="auto" w:fill="002060"/>
          </w:tcPr>
          <w:p w14:paraId="157E5359"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002060"/>
          </w:tcPr>
          <w:p w14:paraId="2A502AF7"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shd w:val="clear" w:color="auto" w:fill="002060"/>
          </w:tcPr>
          <w:p w14:paraId="608D10F5"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002060"/>
          </w:tcPr>
          <w:p w14:paraId="1ED06EEF" w14:textId="77777777" w:rsidR="00C96172" w:rsidRDefault="00C96172" w:rsidP="006C0CA0">
            <w:pPr>
              <w:spacing w:after="0" w:line="200" w:lineRule="exact"/>
              <w:rPr>
                <w:rFonts w:asciiTheme="majorBidi" w:hAnsiTheme="majorBidi" w:cstheme="majorBidi"/>
                <w:sz w:val="14"/>
                <w:szCs w:val="14"/>
              </w:rPr>
            </w:pPr>
          </w:p>
        </w:tc>
      </w:tr>
      <w:tr w:rsidR="00E101DA" w14:paraId="4E50B572" w14:textId="77777777" w:rsidTr="00E101DA">
        <w:tc>
          <w:tcPr>
            <w:tcW w:w="990" w:type="dxa"/>
            <w:vMerge w:val="restart"/>
            <w:tcBorders>
              <w:top w:val="nil"/>
              <w:left w:val="single" w:sz="4" w:space="0" w:color="auto"/>
              <w:bottom w:val="nil"/>
              <w:right w:val="single" w:sz="4" w:space="0" w:color="auto"/>
            </w:tcBorders>
            <w:hideMark/>
          </w:tcPr>
          <w:p w14:paraId="53CDD1E9" w14:textId="77777777" w:rsidR="00C96172" w:rsidRDefault="00C96172" w:rsidP="006C0CA0">
            <w:pPr>
              <w:spacing w:after="0" w:line="200" w:lineRule="exact"/>
              <w:jc w:val="both"/>
              <w:rPr>
                <w:rFonts w:asciiTheme="majorBidi" w:hAnsiTheme="majorBidi" w:cstheme="majorBidi"/>
                <w:sz w:val="14"/>
                <w:szCs w:val="14"/>
              </w:rPr>
            </w:pPr>
            <w:r>
              <w:rPr>
                <w:rFonts w:asciiTheme="majorBidi" w:hAnsiTheme="majorBidi" w:cstheme="majorBidi"/>
                <w:sz w:val="14"/>
                <w:szCs w:val="14"/>
              </w:rPr>
              <w:t>3</w:t>
            </w:r>
          </w:p>
        </w:tc>
        <w:tc>
          <w:tcPr>
            <w:tcW w:w="360" w:type="dxa"/>
            <w:tcBorders>
              <w:top w:val="single" w:sz="4" w:space="0" w:color="auto"/>
              <w:left w:val="single" w:sz="4" w:space="0" w:color="auto"/>
              <w:bottom w:val="single" w:sz="4" w:space="0" w:color="auto"/>
              <w:right w:val="single" w:sz="4" w:space="0" w:color="auto"/>
            </w:tcBorders>
            <w:hideMark/>
          </w:tcPr>
          <w:p w14:paraId="19FAC5F1"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A</w:t>
            </w:r>
          </w:p>
        </w:tc>
        <w:tc>
          <w:tcPr>
            <w:tcW w:w="8280" w:type="dxa"/>
            <w:tcBorders>
              <w:top w:val="single" w:sz="4" w:space="0" w:color="auto"/>
              <w:left w:val="single" w:sz="4" w:space="0" w:color="auto"/>
              <w:bottom w:val="single" w:sz="4" w:space="0" w:color="auto"/>
              <w:right w:val="single" w:sz="4" w:space="0" w:color="auto"/>
            </w:tcBorders>
            <w:hideMark/>
          </w:tcPr>
          <w:p w14:paraId="4488706A"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deposits made by banks</w:t>
            </w:r>
          </w:p>
        </w:tc>
        <w:tc>
          <w:tcPr>
            <w:tcW w:w="630" w:type="dxa"/>
            <w:tcBorders>
              <w:top w:val="single" w:sz="4" w:space="0" w:color="auto"/>
              <w:left w:val="single" w:sz="4" w:space="0" w:color="auto"/>
              <w:bottom w:val="single" w:sz="4" w:space="0" w:color="auto"/>
              <w:right w:val="single" w:sz="4" w:space="0" w:color="auto"/>
            </w:tcBorders>
          </w:tcPr>
          <w:p w14:paraId="414D5F62"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50511A60"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100 %</w:t>
            </w:r>
          </w:p>
        </w:tc>
        <w:tc>
          <w:tcPr>
            <w:tcW w:w="734" w:type="dxa"/>
            <w:tcBorders>
              <w:top w:val="single" w:sz="4" w:space="0" w:color="auto"/>
              <w:left w:val="single" w:sz="4" w:space="0" w:color="auto"/>
              <w:bottom w:val="single" w:sz="4" w:space="0" w:color="auto"/>
              <w:right w:val="single" w:sz="4" w:space="0" w:color="auto"/>
            </w:tcBorders>
            <w:hideMark/>
          </w:tcPr>
          <w:p w14:paraId="526DC4AB"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581EAE42"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2C100786"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7DFD6895"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7DA21236"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4DA1AC02" w14:textId="77777777" w:rsidR="00C96172" w:rsidRDefault="00C96172" w:rsidP="006C0CA0">
            <w:pPr>
              <w:spacing w:after="0" w:line="200" w:lineRule="exact"/>
              <w:rPr>
                <w:rFonts w:asciiTheme="majorBidi" w:hAnsiTheme="majorBidi" w:cstheme="majorBidi"/>
                <w:sz w:val="14"/>
                <w:szCs w:val="14"/>
              </w:rPr>
            </w:pPr>
          </w:p>
        </w:tc>
      </w:tr>
      <w:tr w:rsidR="00E101DA" w14:paraId="505DF9CD" w14:textId="77777777" w:rsidTr="00E101DA">
        <w:tc>
          <w:tcPr>
            <w:tcW w:w="990" w:type="dxa"/>
            <w:vMerge/>
            <w:tcBorders>
              <w:top w:val="nil"/>
              <w:left w:val="single" w:sz="4" w:space="0" w:color="auto"/>
              <w:bottom w:val="nil"/>
              <w:right w:val="single" w:sz="4" w:space="0" w:color="auto"/>
            </w:tcBorders>
            <w:vAlign w:val="center"/>
            <w:hideMark/>
          </w:tcPr>
          <w:p w14:paraId="094DC5C3" w14:textId="77777777" w:rsidR="00C96172" w:rsidRDefault="00C96172" w:rsidP="006C0CA0">
            <w:pPr>
              <w:spacing w:after="0" w:line="200" w:lineRule="exact"/>
              <w:rPr>
                <w:rFonts w:asciiTheme="majorBidi" w:hAnsiTheme="majorBidi" w:cstheme="majorBidi"/>
                <w:sz w:val="14"/>
                <w:szCs w:val="14"/>
              </w:rPr>
            </w:pPr>
          </w:p>
        </w:tc>
        <w:tc>
          <w:tcPr>
            <w:tcW w:w="360" w:type="dxa"/>
            <w:tcBorders>
              <w:top w:val="single" w:sz="4" w:space="0" w:color="auto"/>
              <w:left w:val="single" w:sz="4" w:space="0" w:color="auto"/>
              <w:bottom w:val="single" w:sz="4" w:space="0" w:color="auto"/>
              <w:right w:val="single" w:sz="4" w:space="0" w:color="auto"/>
            </w:tcBorders>
            <w:hideMark/>
          </w:tcPr>
          <w:p w14:paraId="07A87A2C"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B</w:t>
            </w:r>
          </w:p>
        </w:tc>
        <w:tc>
          <w:tcPr>
            <w:tcW w:w="8280" w:type="dxa"/>
            <w:tcBorders>
              <w:top w:val="single" w:sz="4" w:space="0" w:color="auto"/>
              <w:left w:val="single" w:sz="4" w:space="0" w:color="auto"/>
              <w:bottom w:val="single" w:sz="4" w:space="0" w:color="auto"/>
              <w:right w:val="single" w:sz="4" w:space="0" w:color="auto"/>
            </w:tcBorders>
            <w:hideMark/>
          </w:tcPr>
          <w:p w14:paraId="6563A387"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deposits made by securities firms</w:t>
            </w:r>
          </w:p>
        </w:tc>
        <w:tc>
          <w:tcPr>
            <w:tcW w:w="630" w:type="dxa"/>
            <w:tcBorders>
              <w:top w:val="single" w:sz="4" w:space="0" w:color="auto"/>
              <w:left w:val="single" w:sz="4" w:space="0" w:color="auto"/>
              <w:bottom w:val="single" w:sz="4" w:space="0" w:color="auto"/>
              <w:right w:val="single" w:sz="4" w:space="0" w:color="auto"/>
            </w:tcBorders>
          </w:tcPr>
          <w:p w14:paraId="3A855F10"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299CCDAB"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100 %</w:t>
            </w:r>
          </w:p>
        </w:tc>
        <w:tc>
          <w:tcPr>
            <w:tcW w:w="734" w:type="dxa"/>
            <w:tcBorders>
              <w:top w:val="single" w:sz="4" w:space="0" w:color="auto"/>
              <w:left w:val="single" w:sz="4" w:space="0" w:color="auto"/>
              <w:bottom w:val="single" w:sz="4" w:space="0" w:color="auto"/>
              <w:right w:val="single" w:sz="4" w:space="0" w:color="auto"/>
            </w:tcBorders>
            <w:hideMark/>
          </w:tcPr>
          <w:p w14:paraId="7F8ADF53"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0DA67AED"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46C68EAB"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4A5C1548"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49A938DB"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7BF71142" w14:textId="77777777" w:rsidR="00C96172" w:rsidRDefault="00C96172" w:rsidP="006C0CA0">
            <w:pPr>
              <w:spacing w:after="0" w:line="200" w:lineRule="exact"/>
              <w:rPr>
                <w:rFonts w:asciiTheme="majorBidi" w:hAnsiTheme="majorBidi" w:cstheme="majorBidi"/>
                <w:sz w:val="14"/>
                <w:szCs w:val="14"/>
              </w:rPr>
            </w:pPr>
          </w:p>
        </w:tc>
      </w:tr>
      <w:tr w:rsidR="00E101DA" w14:paraId="57C4710F" w14:textId="77777777" w:rsidTr="00E101DA">
        <w:tc>
          <w:tcPr>
            <w:tcW w:w="990" w:type="dxa"/>
            <w:vMerge/>
            <w:tcBorders>
              <w:top w:val="nil"/>
              <w:left w:val="single" w:sz="4" w:space="0" w:color="auto"/>
              <w:bottom w:val="nil"/>
              <w:right w:val="single" w:sz="4" w:space="0" w:color="auto"/>
            </w:tcBorders>
            <w:vAlign w:val="center"/>
            <w:hideMark/>
          </w:tcPr>
          <w:p w14:paraId="40450BCF" w14:textId="77777777" w:rsidR="00C96172" w:rsidRDefault="00C96172" w:rsidP="006C0CA0">
            <w:pPr>
              <w:spacing w:after="0" w:line="200" w:lineRule="exact"/>
              <w:rPr>
                <w:rFonts w:asciiTheme="majorBidi" w:hAnsiTheme="majorBidi" w:cstheme="majorBidi"/>
                <w:sz w:val="14"/>
                <w:szCs w:val="14"/>
              </w:rPr>
            </w:pPr>
          </w:p>
        </w:tc>
        <w:tc>
          <w:tcPr>
            <w:tcW w:w="360" w:type="dxa"/>
            <w:tcBorders>
              <w:top w:val="single" w:sz="4" w:space="0" w:color="auto"/>
              <w:left w:val="single" w:sz="4" w:space="0" w:color="auto"/>
              <w:bottom w:val="single" w:sz="4" w:space="0" w:color="auto"/>
              <w:right w:val="single" w:sz="4" w:space="0" w:color="auto"/>
            </w:tcBorders>
            <w:hideMark/>
          </w:tcPr>
          <w:p w14:paraId="33E2D1FA"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C</w:t>
            </w:r>
          </w:p>
        </w:tc>
        <w:tc>
          <w:tcPr>
            <w:tcW w:w="8280" w:type="dxa"/>
            <w:tcBorders>
              <w:top w:val="single" w:sz="4" w:space="0" w:color="auto"/>
              <w:left w:val="single" w:sz="4" w:space="0" w:color="auto"/>
              <w:bottom w:val="single" w:sz="4" w:space="0" w:color="auto"/>
              <w:right w:val="single" w:sz="4" w:space="0" w:color="auto"/>
            </w:tcBorders>
            <w:hideMark/>
          </w:tcPr>
          <w:p w14:paraId="1F9E2C21"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deposits made by insurance companies, trustees , beneficiaries, and other companies</w:t>
            </w:r>
          </w:p>
        </w:tc>
        <w:tc>
          <w:tcPr>
            <w:tcW w:w="630" w:type="dxa"/>
            <w:tcBorders>
              <w:top w:val="single" w:sz="4" w:space="0" w:color="auto"/>
              <w:left w:val="single" w:sz="4" w:space="0" w:color="auto"/>
              <w:bottom w:val="single" w:sz="4" w:space="0" w:color="auto"/>
              <w:right w:val="single" w:sz="4" w:space="0" w:color="auto"/>
            </w:tcBorders>
          </w:tcPr>
          <w:p w14:paraId="120FAC55"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7E52F126"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100 %</w:t>
            </w:r>
          </w:p>
        </w:tc>
        <w:tc>
          <w:tcPr>
            <w:tcW w:w="734" w:type="dxa"/>
            <w:tcBorders>
              <w:top w:val="single" w:sz="4" w:space="0" w:color="auto"/>
              <w:left w:val="single" w:sz="4" w:space="0" w:color="auto"/>
              <w:bottom w:val="single" w:sz="4" w:space="0" w:color="auto"/>
              <w:right w:val="single" w:sz="4" w:space="0" w:color="auto"/>
            </w:tcBorders>
            <w:hideMark/>
          </w:tcPr>
          <w:p w14:paraId="4EFA2874"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6DEEC879"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7C8DBE18"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64C28D89"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16BCB37D"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603E7968" w14:textId="77777777" w:rsidR="00C96172" w:rsidRDefault="00C96172" w:rsidP="006C0CA0">
            <w:pPr>
              <w:spacing w:after="0" w:line="200" w:lineRule="exact"/>
              <w:rPr>
                <w:rFonts w:asciiTheme="majorBidi" w:hAnsiTheme="majorBidi" w:cstheme="majorBidi"/>
                <w:sz w:val="14"/>
                <w:szCs w:val="14"/>
              </w:rPr>
            </w:pPr>
          </w:p>
        </w:tc>
      </w:tr>
      <w:tr w:rsidR="00E101DA" w14:paraId="4909B398" w14:textId="77777777" w:rsidTr="00E101DA">
        <w:tc>
          <w:tcPr>
            <w:tcW w:w="990" w:type="dxa"/>
            <w:vMerge/>
            <w:tcBorders>
              <w:top w:val="nil"/>
              <w:left w:val="single" w:sz="4" w:space="0" w:color="auto"/>
              <w:bottom w:val="nil"/>
              <w:right w:val="single" w:sz="4" w:space="0" w:color="auto"/>
            </w:tcBorders>
            <w:vAlign w:val="center"/>
            <w:hideMark/>
          </w:tcPr>
          <w:p w14:paraId="263223F8" w14:textId="77777777" w:rsidR="00C96172" w:rsidRDefault="00C96172" w:rsidP="006C0CA0">
            <w:pPr>
              <w:spacing w:after="0" w:line="200" w:lineRule="exact"/>
              <w:rPr>
                <w:rFonts w:asciiTheme="majorBidi" w:hAnsiTheme="majorBidi" w:cstheme="majorBidi"/>
                <w:sz w:val="14"/>
                <w:szCs w:val="14"/>
              </w:rPr>
            </w:pPr>
          </w:p>
        </w:tc>
        <w:tc>
          <w:tcPr>
            <w:tcW w:w="360" w:type="dxa"/>
            <w:tcBorders>
              <w:top w:val="single" w:sz="4" w:space="0" w:color="auto"/>
              <w:left w:val="single" w:sz="4" w:space="0" w:color="auto"/>
              <w:bottom w:val="single" w:sz="4" w:space="0" w:color="auto"/>
              <w:right w:val="single" w:sz="4" w:space="0" w:color="auto"/>
            </w:tcBorders>
            <w:hideMark/>
          </w:tcPr>
          <w:p w14:paraId="6C9A9A90"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D</w:t>
            </w:r>
          </w:p>
        </w:tc>
        <w:tc>
          <w:tcPr>
            <w:tcW w:w="8280" w:type="dxa"/>
            <w:tcBorders>
              <w:top w:val="single" w:sz="4" w:space="0" w:color="auto"/>
              <w:left w:val="single" w:sz="4" w:space="0" w:color="auto"/>
              <w:bottom w:val="single" w:sz="4" w:space="0" w:color="auto"/>
              <w:right w:val="single" w:sz="4" w:space="0" w:color="auto"/>
            </w:tcBorders>
            <w:hideMark/>
          </w:tcPr>
          <w:p w14:paraId="02286C5E"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deposits made by special purpose entities</w:t>
            </w:r>
          </w:p>
        </w:tc>
        <w:tc>
          <w:tcPr>
            <w:tcW w:w="630" w:type="dxa"/>
            <w:tcBorders>
              <w:top w:val="single" w:sz="4" w:space="0" w:color="auto"/>
              <w:left w:val="single" w:sz="4" w:space="0" w:color="auto"/>
              <w:bottom w:val="single" w:sz="4" w:space="0" w:color="auto"/>
              <w:right w:val="single" w:sz="4" w:space="0" w:color="auto"/>
            </w:tcBorders>
          </w:tcPr>
          <w:p w14:paraId="63D214E8"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0D79026C"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100 %</w:t>
            </w:r>
          </w:p>
        </w:tc>
        <w:tc>
          <w:tcPr>
            <w:tcW w:w="734" w:type="dxa"/>
            <w:tcBorders>
              <w:top w:val="single" w:sz="4" w:space="0" w:color="auto"/>
              <w:left w:val="single" w:sz="4" w:space="0" w:color="auto"/>
              <w:bottom w:val="single" w:sz="4" w:space="0" w:color="auto"/>
              <w:right w:val="single" w:sz="4" w:space="0" w:color="auto"/>
            </w:tcBorders>
            <w:hideMark/>
          </w:tcPr>
          <w:p w14:paraId="765E9032"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24CEB963"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29AAE21C"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1BB1092B"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71B9648D"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70535C52" w14:textId="77777777" w:rsidR="00C96172" w:rsidRDefault="00C96172" w:rsidP="006C0CA0">
            <w:pPr>
              <w:spacing w:after="0" w:line="200" w:lineRule="exact"/>
              <w:rPr>
                <w:rFonts w:asciiTheme="majorBidi" w:hAnsiTheme="majorBidi" w:cstheme="majorBidi"/>
                <w:sz w:val="14"/>
                <w:szCs w:val="14"/>
              </w:rPr>
            </w:pPr>
          </w:p>
        </w:tc>
      </w:tr>
      <w:tr w:rsidR="00E101DA" w14:paraId="191D7AB7" w14:textId="77777777" w:rsidTr="00E101DA">
        <w:tc>
          <w:tcPr>
            <w:tcW w:w="990" w:type="dxa"/>
            <w:vMerge/>
            <w:tcBorders>
              <w:top w:val="nil"/>
              <w:left w:val="single" w:sz="4" w:space="0" w:color="auto"/>
              <w:bottom w:val="nil"/>
              <w:right w:val="single" w:sz="4" w:space="0" w:color="auto"/>
            </w:tcBorders>
            <w:vAlign w:val="center"/>
            <w:hideMark/>
          </w:tcPr>
          <w:p w14:paraId="143BA729" w14:textId="77777777" w:rsidR="00C96172" w:rsidRDefault="00C96172" w:rsidP="006C0CA0">
            <w:pPr>
              <w:spacing w:after="0" w:line="200" w:lineRule="exact"/>
              <w:rPr>
                <w:rFonts w:asciiTheme="majorBidi" w:hAnsiTheme="majorBidi" w:cstheme="majorBidi"/>
                <w:sz w:val="14"/>
                <w:szCs w:val="14"/>
              </w:rPr>
            </w:pPr>
          </w:p>
        </w:tc>
        <w:tc>
          <w:tcPr>
            <w:tcW w:w="360" w:type="dxa"/>
            <w:tcBorders>
              <w:top w:val="single" w:sz="4" w:space="0" w:color="auto"/>
              <w:left w:val="single" w:sz="4" w:space="0" w:color="auto"/>
              <w:bottom w:val="single" w:sz="4" w:space="0" w:color="auto"/>
              <w:right w:val="single" w:sz="4" w:space="0" w:color="auto"/>
            </w:tcBorders>
            <w:hideMark/>
          </w:tcPr>
          <w:p w14:paraId="4F889AAC"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E</w:t>
            </w:r>
          </w:p>
        </w:tc>
        <w:tc>
          <w:tcPr>
            <w:tcW w:w="8280" w:type="dxa"/>
            <w:tcBorders>
              <w:top w:val="single" w:sz="4" w:space="0" w:color="auto"/>
              <w:left w:val="single" w:sz="4" w:space="0" w:color="auto"/>
              <w:bottom w:val="single" w:sz="4" w:space="0" w:color="auto"/>
              <w:right w:val="single" w:sz="4" w:space="0" w:color="auto"/>
            </w:tcBorders>
            <w:hideMark/>
          </w:tcPr>
          <w:p w14:paraId="46A29CF7"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deposits made by subsidiaries of the bank</w:t>
            </w:r>
          </w:p>
        </w:tc>
        <w:tc>
          <w:tcPr>
            <w:tcW w:w="630" w:type="dxa"/>
            <w:tcBorders>
              <w:top w:val="single" w:sz="4" w:space="0" w:color="auto"/>
              <w:left w:val="single" w:sz="4" w:space="0" w:color="auto"/>
              <w:bottom w:val="single" w:sz="4" w:space="0" w:color="auto"/>
              <w:right w:val="single" w:sz="4" w:space="0" w:color="auto"/>
            </w:tcBorders>
          </w:tcPr>
          <w:p w14:paraId="676C7975"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477C7384"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100 %</w:t>
            </w:r>
          </w:p>
        </w:tc>
        <w:tc>
          <w:tcPr>
            <w:tcW w:w="734" w:type="dxa"/>
            <w:tcBorders>
              <w:top w:val="single" w:sz="4" w:space="0" w:color="auto"/>
              <w:left w:val="single" w:sz="4" w:space="0" w:color="auto"/>
              <w:bottom w:val="single" w:sz="4" w:space="0" w:color="auto"/>
              <w:right w:val="single" w:sz="4" w:space="0" w:color="auto"/>
            </w:tcBorders>
            <w:hideMark/>
          </w:tcPr>
          <w:p w14:paraId="0C686C04"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1D049FDC"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55757C8F"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17385849"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679FB64B"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752149EA" w14:textId="77777777" w:rsidR="00C96172" w:rsidRDefault="00C96172" w:rsidP="006C0CA0">
            <w:pPr>
              <w:spacing w:after="0" w:line="200" w:lineRule="exact"/>
              <w:rPr>
                <w:rFonts w:asciiTheme="majorBidi" w:hAnsiTheme="majorBidi" w:cstheme="majorBidi"/>
                <w:sz w:val="14"/>
                <w:szCs w:val="14"/>
              </w:rPr>
            </w:pPr>
          </w:p>
        </w:tc>
      </w:tr>
      <w:tr w:rsidR="00E101DA" w14:paraId="7BF964DC" w14:textId="77777777" w:rsidTr="00E101DA">
        <w:tc>
          <w:tcPr>
            <w:tcW w:w="990" w:type="dxa"/>
            <w:vMerge/>
            <w:tcBorders>
              <w:top w:val="nil"/>
              <w:left w:val="single" w:sz="4" w:space="0" w:color="auto"/>
              <w:bottom w:val="nil"/>
              <w:right w:val="single" w:sz="4" w:space="0" w:color="auto"/>
            </w:tcBorders>
            <w:vAlign w:val="center"/>
            <w:hideMark/>
          </w:tcPr>
          <w:p w14:paraId="1AF976C1" w14:textId="77777777" w:rsidR="00C96172" w:rsidRDefault="00C96172" w:rsidP="006C0CA0">
            <w:pPr>
              <w:spacing w:after="0" w:line="200" w:lineRule="exact"/>
              <w:rPr>
                <w:rFonts w:asciiTheme="majorBidi" w:hAnsiTheme="majorBidi" w:cstheme="majorBidi"/>
                <w:sz w:val="14"/>
                <w:szCs w:val="14"/>
              </w:rPr>
            </w:pPr>
          </w:p>
        </w:tc>
        <w:tc>
          <w:tcPr>
            <w:tcW w:w="360" w:type="dxa"/>
            <w:tcBorders>
              <w:top w:val="single" w:sz="4" w:space="0" w:color="auto"/>
              <w:left w:val="single" w:sz="4" w:space="0" w:color="auto"/>
              <w:bottom w:val="single" w:sz="4" w:space="0" w:color="auto"/>
              <w:right w:val="single" w:sz="4" w:space="0" w:color="auto"/>
            </w:tcBorders>
            <w:hideMark/>
          </w:tcPr>
          <w:p w14:paraId="6F4D8D65"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F</w:t>
            </w:r>
          </w:p>
        </w:tc>
        <w:tc>
          <w:tcPr>
            <w:tcW w:w="8280" w:type="dxa"/>
            <w:tcBorders>
              <w:top w:val="single" w:sz="4" w:space="0" w:color="auto"/>
              <w:left w:val="single" w:sz="4" w:space="0" w:color="auto"/>
              <w:bottom w:val="single" w:sz="4" w:space="0" w:color="auto"/>
              <w:right w:val="single" w:sz="4" w:space="0" w:color="auto"/>
            </w:tcBorders>
            <w:hideMark/>
          </w:tcPr>
          <w:p w14:paraId="0D36603E"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 xml:space="preserve">securities, bonds, </w:t>
            </w:r>
            <w:proofErr w:type="spellStart"/>
            <w:r>
              <w:rPr>
                <w:rFonts w:asciiTheme="majorBidi" w:hAnsiTheme="majorBidi" w:cstheme="majorBidi"/>
                <w:sz w:val="12"/>
                <w:szCs w:val="12"/>
              </w:rPr>
              <w:t>Sukuk</w:t>
            </w:r>
            <w:proofErr w:type="spellEnd"/>
            <w:r>
              <w:rPr>
                <w:rFonts w:asciiTheme="majorBidi" w:hAnsiTheme="majorBidi" w:cstheme="majorBidi"/>
                <w:sz w:val="12"/>
                <w:szCs w:val="12"/>
              </w:rPr>
              <w:t xml:space="preserve"> and other debt instruments issued by the bank (3)</w:t>
            </w:r>
          </w:p>
        </w:tc>
        <w:tc>
          <w:tcPr>
            <w:tcW w:w="630" w:type="dxa"/>
            <w:tcBorders>
              <w:top w:val="single" w:sz="4" w:space="0" w:color="auto"/>
              <w:left w:val="single" w:sz="4" w:space="0" w:color="auto"/>
              <w:bottom w:val="single" w:sz="4" w:space="0" w:color="auto"/>
              <w:right w:val="single" w:sz="4" w:space="0" w:color="auto"/>
            </w:tcBorders>
          </w:tcPr>
          <w:p w14:paraId="7A16EA6F"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5C2CA234"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100 %</w:t>
            </w:r>
          </w:p>
        </w:tc>
        <w:tc>
          <w:tcPr>
            <w:tcW w:w="734" w:type="dxa"/>
            <w:tcBorders>
              <w:top w:val="single" w:sz="4" w:space="0" w:color="auto"/>
              <w:left w:val="single" w:sz="4" w:space="0" w:color="auto"/>
              <w:bottom w:val="single" w:sz="4" w:space="0" w:color="auto"/>
              <w:right w:val="single" w:sz="4" w:space="0" w:color="auto"/>
            </w:tcBorders>
            <w:hideMark/>
          </w:tcPr>
          <w:p w14:paraId="375784BA"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338B9343"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0C9D33F4"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05DEDD7A"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51E34FE2"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187C84A5" w14:textId="77777777" w:rsidR="00C96172" w:rsidRDefault="00C96172" w:rsidP="006C0CA0">
            <w:pPr>
              <w:spacing w:after="0" w:line="200" w:lineRule="exact"/>
              <w:rPr>
                <w:rFonts w:asciiTheme="majorBidi" w:hAnsiTheme="majorBidi" w:cstheme="majorBidi"/>
                <w:sz w:val="14"/>
                <w:szCs w:val="14"/>
              </w:rPr>
            </w:pPr>
          </w:p>
        </w:tc>
      </w:tr>
      <w:tr w:rsidR="00E101DA" w14:paraId="55E3510F" w14:textId="77777777" w:rsidTr="00E101DA">
        <w:tc>
          <w:tcPr>
            <w:tcW w:w="990" w:type="dxa"/>
            <w:vMerge/>
            <w:tcBorders>
              <w:top w:val="nil"/>
              <w:left w:val="single" w:sz="4" w:space="0" w:color="auto"/>
              <w:bottom w:val="nil"/>
              <w:right w:val="single" w:sz="4" w:space="0" w:color="auto"/>
            </w:tcBorders>
            <w:vAlign w:val="center"/>
            <w:hideMark/>
          </w:tcPr>
          <w:p w14:paraId="299F5198" w14:textId="77777777" w:rsidR="00C96172" w:rsidRDefault="00C96172" w:rsidP="006C0CA0">
            <w:pPr>
              <w:spacing w:after="0" w:line="200" w:lineRule="exact"/>
              <w:rPr>
                <w:rFonts w:asciiTheme="majorBidi" w:hAnsiTheme="majorBidi" w:cstheme="majorBidi"/>
                <w:sz w:val="14"/>
                <w:szCs w:val="14"/>
              </w:rPr>
            </w:pPr>
          </w:p>
        </w:tc>
        <w:tc>
          <w:tcPr>
            <w:tcW w:w="360" w:type="dxa"/>
            <w:tcBorders>
              <w:top w:val="single" w:sz="4" w:space="0" w:color="auto"/>
              <w:left w:val="single" w:sz="4" w:space="0" w:color="auto"/>
              <w:bottom w:val="single" w:sz="4" w:space="0" w:color="auto"/>
              <w:right w:val="single" w:sz="4" w:space="0" w:color="auto"/>
            </w:tcBorders>
            <w:hideMark/>
          </w:tcPr>
          <w:p w14:paraId="600A0FDB" w14:textId="77777777" w:rsidR="00C96172" w:rsidRDefault="00C96172" w:rsidP="006C0CA0">
            <w:pPr>
              <w:spacing w:after="0" w:line="200" w:lineRule="exact"/>
              <w:jc w:val="both"/>
              <w:rPr>
                <w:rFonts w:asciiTheme="majorBidi" w:hAnsiTheme="majorBidi" w:cstheme="majorBidi"/>
                <w:b/>
                <w:bCs/>
                <w:sz w:val="12"/>
                <w:szCs w:val="12"/>
              </w:rPr>
            </w:pPr>
            <w:r>
              <w:rPr>
                <w:rFonts w:asciiTheme="majorBidi" w:hAnsiTheme="majorBidi" w:cstheme="majorBidi"/>
                <w:b/>
                <w:bCs/>
                <w:sz w:val="12"/>
                <w:szCs w:val="12"/>
              </w:rPr>
              <w:t>12</w:t>
            </w:r>
          </w:p>
        </w:tc>
        <w:tc>
          <w:tcPr>
            <w:tcW w:w="8280" w:type="dxa"/>
            <w:tcBorders>
              <w:top w:val="single" w:sz="4" w:space="0" w:color="auto"/>
              <w:left w:val="single" w:sz="4" w:space="0" w:color="auto"/>
              <w:bottom w:val="single" w:sz="4" w:space="0" w:color="auto"/>
              <w:right w:val="single" w:sz="4" w:space="0" w:color="auto"/>
            </w:tcBorders>
            <w:hideMark/>
          </w:tcPr>
          <w:p w14:paraId="7D0F2404" w14:textId="77777777" w:rsidR="00C96172" w:rsidRDefault="00C96172" w:rsidP="006C0CA0">
            <w:pPr>
              <w:spacing w:after="0" w:line="200" w:lineRule="exact"/>
              <w:jc w:val="both"/>
              <w:rPr>
                <w:rFonts w:asciiTheme="majorBidi" w:hAnsiTheme="majorBidi" w:cstheme="majorBidi"/>
                <w:b/>
                <w:bCs/>
                <w:sz w:val="12"/>
                <w:szCs w:val="12"/>
              </w:rPr>
            </w:pPr>
            <w:r>
              <w:rPr>
                <w:rFonts w:asciiTheme="majorBidi" w:hAnsiTheme="majorBidi" w:cstheme="majorBidi"/>
                <w:b/>
                <w:bCs/>
                <w:sz w:val="12"/>
                <w:szCs w:val="12"/>
              </w:rPr>
              <w:t>Secured liabilities that include the followings:</w:t>
            </w:r>
          </w:p>
        </w:tc>
        <w:tc>
          <w:tcPr>
            <w:tcW w:w="630" w:type="dxa"/>
            <w:tcBorders>
              <w:top w:val="single" w:sz="4" w:space="0" w:color="auto"/>
              <w:left w:val="single" w:sz="4" w:space="0" w:color="auto"/>
              <w:bottom w:val="single" w:sz="4" w:space="0" w:color="auto"/>
              <w:right w:val="single" w:sz="4" w:space="0" w:color="auto"/>
            </w:tcBorders>
            <w:shd w:val="clear" w:color="auto" w:fill="002060"/>
          </w:tcPr>
          <w:p w14:paraId="48E59707"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002060"/>
          </w:tcPr>
          <w:p w14:paraId="2ADFBED6" w14:textId="77777777" w:rsidR="00C96172" w:rsidRDefault="00C96172" w:rsidP="006C0CA0">
            <w:pPr>
              <w:spacing w:after="0" w:line="200" w:lineRule="exact"/>
              <w:rPr>
                <w:rFonts w:asciiTheme="majorBidi" w:hAnsiTheme="majorBidi" w:cstheme="majorBidi"/>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002060"/>
          </w:tcPr>
          <w:p w14:paraId="64A8E2AB" w14:textId="77777777" w:rsidR="00C96172" w:rsidRDefault="00C96172" w:rsidP="006C0CA0">
            <w:pPr>
              <w:spacing w:after="0" w:line="200" w:lineRule="exact"/>
              <w:rPr>
                <w:rFonts w:asciiTheme="majorBidi" w:hAnsiTheme="majorBidi" w:cstheme="majorBidi"/>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002060"/>
          </w:tcPr>
          <w:p w14:paraId="3E0CAC89"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shd w:val="clear" w:color="auto" w:fill="002060"/>
          </w:tcPr>
          <w:p w14:paraId="0743EBA0"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002060"/>
          </w:tcPr>
          <w:p w14:paraId="53B30329"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shd w:val="clear" w:color="auto" w:fill="002060"/>
          </w:tcPr>
          <w:p w14:paraId="158D11EA"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002060"/>
          </w:tcPr>
          <w:p w14:paraId="5FF50590" w14:textId="77777777" w:rsidR="00C96172" w:rsidRDefault="00C96172" w:rsidP="006C0CA0">
            <w:pPr>
              <w:spacing w:after="0" w:line="200" w:lineRule="exact"/>
              <w:rPr>
                <w:rFonts w:asciiTheme="majorBidi" w:hAnsiTheme="majorBidi" w:cstheme="majorBidi"/>
                <w:sz w:val="14"/>
                <w:szCs w:val="14"/>
              </w:rPr>
            </w:pPr>
          </w:p>
        </w:tc>
      </w:tr>
      <w:tr w:rsidR="00E101DA" w14:paraId="56BA6EC4" w14:textId="77777777" w:rsidTr="00E101DA">
        <w:tc>
          <w:tcPr>
            <w:tcW w:w="990" w:type="dxa"/>
            <w:vMerge/>
            <w:tcBorders>
              <w:top w:val="nil"/>
              <w:left w:val="single" w:sz="4" w:space="0" w:color="auto"/>
              <w:bottom w:val="nil"/>
              <w:right w:val="single" w:sz="4" w:space="0" w:color="auto"/>
            </w:tcBorders>
            <w:vAlign w:val="center"/>
            <w:hideMark/>
          </w:tcPr>
          <w:p w14:paraId="0CA98DEF" w14:textId="77777777" w:rsidR="00C96172" w:rsidRDefault="00C96172" w:rsidP="006C0CA0">
            <w:pPr>
              <w:spacing w:after="0" w:line="200" w:lineRule="exact"/>
              <w:rPr>
                <w:rFonts w:asciiTheme="majorBidi" w:hAnsiTheme="majorBidi" w:cstheme="majorBidi"/>
                <w:sz w:val="14"/>
                <w:szCs w:val="14"/>
              </w:rPr>
            </w:pPr>
          </w:p>
        </w:tc>
        <w:tc>
          <w:tcPr>
            <w:tcW w:w="360" w:type="dxa"/>
            <w:tcBorders>
              <w:top w:val="single" w:sz="4" w:space="0" w:color="auto"/>
              <w:left w:val="single" w:sz="4" w:space="0" w:color="auto"/>
              <w:bottom w:val="single" w:sz="4" w:space="0" w:color="auto"/>
              <w:right w:val="single" w:sz="4" w:space="0" w:color="auto"/>
            </w:tcBorders>
            <w:hideMark/>
          </w:tcPr>
          <w:p w14:paraId="5FB6C95D"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A</w:t>
            </w:r>
          </w:p>
        </w:tc>
        <w:tc>
          <w:tcPr>
            <w:tcW w:w="8280" w:type="dxa"/>
            <w:tcBorders>
              <w:top w:val="single" w:sz="4" w:space="0" w:color="auto"/>
              <w:left w:val="single" w:sz="4" w:space="0" w:color="auto"/>
              <w:bottom w:val="single" w:sz="4" w:space="0" w:color="auto"/>
              <w:right w:val="single" w:sz="4" w:space="0" w:color="auto"/>
            </w:tcBorders>
            <w:hideMark/>
          </w:tcPr>
          <w:p w14:paraId="0257CFD4"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Secured liabilities by Level 1 assets.</w:t>
            </w:r>
          </w:p>
        </w:tc>
        <w:tc>
          <w:tcPr>
            <w:tcW w:w="630" w:type="dxa"/>
            <w:tcBorders>
              <w:top w:val="single" w:sz="4" w:space="0" w:color="auto"/>
              <w:left w:val="single" w:sz="4" w:space="0" w:color="auto"/>
              <w:bottom w:val="single" w:sz="4" w:space="0" w:color="auto"/>
              <w:right w:val="single" w:sz="4" w:space="0" w:color="auto"/>
            </w:tcBorders>
          </w:tcPr>
          <w:p w14:paraId="7DCC9FB9"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2E1886C1"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0 %</w:t>
            </w:r>
          </w:p>
        </w:tc>
        <w:tc>
          <w:tcPr>
            <w:tcW w:w="734" w:type="dxa"/>
            <w:tcBorders>
              <w:top w:val="single" w:sz="4" w:space="0" w:color="auto"/>
              <w:left w:val="single" w:sz="4" w:space="0" w:color="auto"/>
              <w:bottom w:val="single" w:sz="4" w:space="0" w:color="auto"/>
              <w:right w:val="single" w:sz="4" w:space="0" w:color="auto"/>
            </w:tcBorders>
            <w:hideMark/>
          </w:tcPr>
          <w:p w14:paraId="7DF65EF8"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6FA64D85"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59F8EA37"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3D3E2668"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1454493D"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008A5A64" w14:textId="77777777" w:rsidR="00C96172" w:rsidRDefault="00C96172" w:rsidP="006C0CA0">
            <w:pPr>
              <w:spacing w:after="0" w:line="200" w:lineRule="exact"/>
              <w:rPr>
                <w:rFonts w:asciiTheme="majorBidi" w:hAnsiTheme="majorBidi" w:cstheme="majorBidi"/>
                <w:sz w:val="14"/>
                <w:szCs w:val="14"/>
              </w:rPr>
            </w:pPr>
          </w:p>
        </w:tc>
      </w:tr>
      <w:tr w:rsidR="00E101DA" w14:paraId="6FF64125" w14:textId="77777777" w:rsidTr="00E101DA">
        <w:tc>
          <w:tcPr>
            <w:tcW w:w="990" w:type="dxa"/>
            <w:vMerge/>
            <w:tcBorders>
              <w:top w:val="nil"/>
              <w:left w:val="single" w:sz="4" w:space="0" w:color="auto"/>
              <w:bottom w:val="nil"/>
              <w:right w:val="single" w:sz="4" w:space="0" w:color="auto"/>
            </w:tcBorders>
            <w:vAlign w:val="center"/>
            <w:hideMark/>
          </w:tcPr>
          <w:p w14:paraId="49383723" w14:textId="77777777" w:rsidR="00C96172" w:rsidRDefault="00C96172" w:rsidP="006C0CA0">
            <w:pPr>
              <w:spacing w:after="0" w:line="200" w:lineRule="exact"/>
              <w:rPr>
                <w:rFonts w:asciiTheme="majorBidi" w:hAnsiTheme="majorBidi" w:cstheme="majorBidi"/>
                <w:sz w:val="14"/>
                <w:szCs w:val="14"/>
              </w:rPr>
            </w:pPr>
          </w:p>
        </w:tc>
        <w:tc>
          <w:tcPr>
            <w:tcW w:w="360" w:type="dxa"/>
            <w:tcBorders>
              <w:top w:val="single" w:sz="4" w:space="0" w:color="auto"/>
              <w:left w:val="single" w:sz="4" w:space="0" w:color="auto"/>
              <w:bottom w:val="single" w:sz="4" w:space="0" w:color="auto"/>
              <w:right w:val="single" w:sz="4" w:space="0" w:color="auto"/>
            </w:tcBorders>
            <w:hideMark/>
          </w:tcPr>
          <w:p w14:paraId="0CA8082B"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B</w:t>
            </w:r>
          </w:p>
        </w:tc>
        <w:tc>
          <w:tcPr>
            <w:tcW w:w="8280" w:type="dxa"/>
            <w:tcBorders>
              <w:top w:val="single" w:sz="4" w:space="0" w:color="auto"/>
              <w:left w:val="single" w:sz="4" w:space="0" w:color="auto"/>
              <w:bottom w:val="single" w:sz="4" w:space="0" w:color="auto"/>
              <w:right w:val="single" w:sz="4" w:space="0" w:color="auto"/>
            </w:tcBorders>
            <w:hideMark/>
          </w:tcPr>
          <w:p w14:paraId="254E13EB"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Secured liabilities with central banks as the counterparty</w:t>
            </w:r>
          </w:p>
        </w:tc>
        <w:tc>
          <w:tcPr>
            <w:tcW w:w="630" w:type="dxa"/>
            <w:tcBorders>
              <w:top w:val="single" w:sz="4" w:space="0" w:color="auto"/>
              <w:left w:val="single" w:sz="4" w:space="0" w:color="auto"/>
              <w:bottom w:val="single" w:sz="4" w:space="0" w:color="auto"/>
              <w:right w:val="single" w:sz="4" w:space="0" w:color="auto"/>
            </w:tcBorders>
          </w:tcPr>
          <w:p w14:paraId="3F5EDDFC"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3576EE8E"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0 %</w:t>
            </w:r>
          </w:p>
        </w:tc>
        <w:tc>
          <w:tcPr>
            <w:tcW w:w="734" w:type="dxa"/>
            <w:tcBorders>
              <w:top w:val="single" w:sz="4" w:space="0" w:color="auto"/>
              <w:left w:val="single" w:sz="4" w:space="0" w:color="auto"/>
              <w:bottom w:val="single" w:sz="4" w:space="0" w:color="auto"/>
              <w:right w:val="single" w:sz="4" w:space="0" w:color="auto"/>
            </w:tcBorders>
            <w:hideMark/>
          </w:tcPr>
          <w:p w14:paraId="2EAA878B"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5F1E9DAF"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349439A3"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3573EDBE"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3B746F76"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7CE4C8BF" w14:textId="77777777" w:rsidR="00C96172" w:rsidRDefault="00C96172" w:rsidP="006C0CA0">
            <w:pPr>
              <w:spacing w:after="0" w:line="200" w:lineRule="exact"/>
              <w:rPr>
                <w:rFonts w:asciiTheme="majorBidi" w:hAnsiTheme="majorBidi" w:cstheme="majorBidi"/>
                <w:sz w:val="14"/>
                <w:szCs w:val="14"/>
              </w:rPr>
            </w:pPr>
          </w:p>
        </w:tc>
      </w:tr>
      <w:tr w:rsidR="00E101DA" w14:paraId="78DA2A0C" w14:textId="77777777" w:rsidTr="00E101DA">
        <w:tc>
          <w:tcPr>
            <w:tcW w:w="990" w:type="dxa"/>
            <w:vMerge/>
            <w:tcBorders>
              <w:top w:val="nil"/>
              <w:left w:val="single" w:sz="4" w:space="0" w:color="auto"/>
              <w:bottom w:val="nil"/>
              <w:right w:val="single" w:sz="4" w:space="0" w:color="auto"/>
            </w:tcBorders>
            <w:vAlign w:val="center"/>
            <w:hideMark/>
          </w:tcPr>
          <w:p w14:paraId="552E08B9" w14:textId="77777777" w:rsidR="00C96172" w:rsidRDefault="00C96172" w:rsidP="006C0CA0">
            <w:pPr>
              <w:spacing w:after="0" w:line="200" w:lineRule="exact"/>
              <w:rPr>
                <w:rFonts w:asciiTheme="majorBidi" w:hAnsiTheme="majorBidi" w:cstheme="majorBidi"/>
                <w:sz w:val="14"/>
                <w:szCs w:val="14"/>
              </w:rPr>
            </w:pPr>
          </w:p>
        </w:tc>
        <w:tc>
          <w:tcPr>
            <w:tcW w:w="360" w:type="dxa"/>
            <w:tcBorders>
              <w:top w:val="single" w:sz="4" w:space="0" w:color="auto"/>
              <w:left w:val="single" w:sz="4" w:space="0" w:color="auto"/>
              <w:bottom w:val="single" w:sz="4" w:space="0" w:color="auto"/>
              <w:right w:val="single" w:sz="4" w:space="0" w:color="auto"/>
            </w:tcBorders>
            <w:hideMark/>
          </w:tcPr>
          <w:p w14:paraId="62118AC7"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C</w:t>
            </w:r>
          </w:p>
        </w:tc>
        <w:tc>
          <w:tcPr>
            <w:tcW w:w="8280" w:type="dxa"/>
            <w:tcBorders>
              <w:top w:val="single" w:sz="4" w:space="0" w:color="auto"/>
              <w:left w:val="single" w:sz="4" w:space="0" w:color="auto"/>
              <w:bottom w:val="single" w:sz="4" w:space="0" w:color="auto"/>
              <w:right w:val="single" w:sz="4" w:space="0" w:color="auto"/>
            </w:tcBorders>
            <w:hideMark/>
          </w:tcPr>
          <w:p w14:paraId="5605F1DF"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Secured liabilities by Level 2A.</w:t>
            </w:r>
          </w:p>
        </w:tc>
        <w:tc>
          <w:tcPr>
            <w:tcW w:w="630" w:type="dxa"/>
            <w:tcBorders>
              <w:top w:val="single" w:sz="4" w:space="0" w:color="auto"/>
              <w:left w:val="single" w:sz="4" w:space="0" w:color="auto"/>
              <w:bottom w:val="single" w:sz="4" w:space="0" w:color="auto"/>
              <w:right w:val="single" w:sz="4" w:space="0" w:color="auto"/>
            </w:tcBorders>
          </w:tcPr>
          <w:p w14:paraId="3D1CE256"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1823CD6B"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15 %</w:t>
            </w:r>
          </w:p>
        </w:tc>
        <w:tc>
          <w:tcPr>
            <w:tcW w:w="734" w:type="dxa"/>
            <w:tcBorders>
              <w:top w:val="single" w:sz="4" w:space="0" w:color="auto"/>
              <w:left w:val="single" w:sz="4" w:space="0" w:color="auto"/>
              <w:bottom w:val="single" w:sz="4" w:space="0" w:color="auto"/>
              <w:right w:val="single" w:sz="4" w:space="0" w:color="auto"/>
            </w:tcBorders>
            <w:hideMark/>
          </w:tcPr>
          <w:p w14:paraId="308C42FC"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0FF29178"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67C36CDA"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4F33D33E"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123BC885"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1A884560" w14:textId="77777777" w:rsidR="00C96172" w:rsidRDefault="00C96172" w:rsidP="006C0CA0">
            <w:pPr>
              <w:spacing w:after="0" w:line="200" w:lineRule="exact"/>
              <w:rPr>
                <w:rFonts w:asciiTheme="majorBidi" w:hAnsiTheme="majorBidi" w:cstheme="majorBidi"/>
                <w:sz w:val="14"/>
                <w:szCs w:val="14"/>
              </w:rPr>
            </w:pPr>
          </w:p>
        </w:tc>
      </w:tr>
      <w:tr w:rsidR="00E101DA" w14:paraId="53D279B8" w14:textId="77777777" w:rsidTr="00E101DA">
        <w:tc>
          <w:tcPr>
            <w:tcW w:w="990" w:type="dxa"/>
            <w:vMerge/>
            <w:tcBorders>
              <w:top w:val="nil"/>
              <w:left w:val="single" w:sz="4" w:space="0" w:color="auto"/>
              <w:right w:val="single" w:sz="4" w:space="0" w:color="auto"/>
            </w:tcBorders>
            <w:vAlign w:val="center"/>
            <w:hideMark/>
          </w:tcPr>
          <w:p w14:paraId="648BF4B6" w14:textId="77777777" w:rsidR="00C96172" w:rsidRDefault="00C96172" w:rsidP="006C0CA0">
            <w:pPr>
              <w:spacing w:after="0" w:line="200" w:lineRule="exact"/>
              <w:rPr>
                <w:rFonts w:asciiTheme="majorBidi" w:hAnsiTheme="majorBidi" w:cstheme="majorBidi"/>
                <w:sz w:val="14"/>
                <w:szCs w:val="14"/>
              </w:rPr>
            </w:pPr>
          </w:p>
        </w:tc>
        <w:tc>
          <w:tcPr>
            <w:tcW w:w="360" w:type="dxa"/>
            <w:tcBorders>
              <w:top w:val="single" w:sz="4" w:space="0" w:color="auto"/>
              <w:left w:val="single" w:sz="4" w:space="0" w:color="auto"/>
              <w:bottom w:val="single" w:sz="4" w:space="0" w:color="auto"/>
              <w:right w:val="single" w:sz="4" w:space="0" w:color="auto"/>
            </w:tcBorders>
            <w:hideMark/>
          </w:tcPr>
          <w:p w14:paraId="6837C8C0"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D</w:t>
            </w:r>
          </w:p>
        </w:tc>
        <w:tc>
          <w:tcPr>
            <w:tcW w:w="8280" w:type="dxa"/>
            <w:tcBorders>
              <w:top w:val="single" w:sz="4" w:space="0" w:color="auto"/>
              <w:left w:val="single" w:sz="4" w:space="0" w:color="auto"/>
              <w:bottom w:val="single" w:sz="4" w:space="0" w:color="auto"/>
              <w:right w:val="single" w:sz="4" w:space="0" w:color="auto"/>
            </w:tcBorders>
            <w:hideMark/>
          </w:tcPr>
          <w:p w14:paraId="3F1D5766"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Secured liabilities with government, public sector institutions (have a risk weight of 20% or less) or development banks that are not secured by Level 1 or 2A assets.</w:t>
            </w:r>
          </w:p>
        </w:tc>
        <w:tc>
          <w:tcPr>
            <w:tcW w:w="630" w:type="dxa"/>
            <w:tcBorders>
              <w:top w:val="single" w:sz="4" w:space="0" w:color="auto"/>
              <w:left w:val="single" w:sz="4" w:space="0" w:color="auto"/>
              <w:bottom w:val="single" w:sz="4" w:space="0" w:color="auto"/>
              <w:right w:val="single" w:sz="4" w:space="0" w:color="auto"/>
            </w:tcBorders>
          </w:tcPr>
          <w:p w14:paraId="63AEC23D"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425E845D"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25 %</w:t>
            </w:r>
          </w:p>
        </w:tc>
        <w:tc>
          <w:tcPr>
            <w:tcW w:w="734" w:type="dxa"/>
            <w:tcBorders>
              <w:top w:val="single" w:sz="4" w:space="0" w:color="auto"/>
              <w:left w:val="single" w:sz="4" w:space="0" w:color="auto"/>
              <w:bottom w:val="single" w:sz="4" w:space="0" w:color="auto"/>
              <w:right w:val="single" w:sz="4" w:space="0" w:color="auto"/>
            </w:tcBorders>
            <w:hideMark/>
          </w:tcPr>
          <w:p w14:paraId="3F08B455"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4BFB04D5"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77F5450E"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17671696"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68DA2C91"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14EC99BC" w14:textId="77777777" w:rsidR="00C96172" w:rsidRDefault="00C96172" w:rsidP="006C0CA0">
            <w:pPr>
              <w:spacing w:after="0" w:line="200" w:lineRule="exact"/>
              <w:rPr>
                <w:rFonts w:asciiTheme="majorBidi" w:hAnsiTheme="majorBidi" w:cstheme="majorBidi"/>
                <w:sz w:val="14"/>
                <w:szCs w:val="14"/>
              </w:rPr>
            </w:pPr>
          </w:p>
        </w:tc>
      </w:tr>
      <w:tr w:rsidR="00E101DA" w14:paraId="631B0310" w14:textId="77777777" w:rsidTr="00E101DA">
        <w:tc>
          <w:tcPr>
            <w:tcW w:w="990" w:type="dxa"/>
            <w:tcBorders>
              <w:top w:val="nil"/>
              <w:left w:val="single" w:sz="4" w:space="0" w:color="auto"/>
              <w:right w:val="single" w:sz="4" w:space="0" w:color="auto"/>
            </w:tcBorders>
          </w:tcPr>
          <w:p w14:paraId="4C945911" w14:textId="77777777" w:rsidR="00C96172" w:rsidRDefault="00C96172" w:rsidP="006C0CA0">
            <w:pPr>
              <w:spacing w:after="0" w:line="200" w:lineRule="exact"/>
              <w:jc w:val="both"/>
              <w:rPr>
                <w:rFonts w:asciiTheme="majorBidi" w:hAnsiTheme="majorBidi" w:cstheme="majorBidi"/>
                <w:sz w:val="14"/>
                <w:szCs w:val="14"/>
              </w:rPr>
            </w:pPr>
          </w:p>
        </w:tc>
        <w:tc>
          <w:tcPr>
            <w:tcW w:w="360" w:type="dxa"/>
            <w:tcBorders>
              <w:top w:val="single" w:sz="4" w:space="0" w:color="auto"/>
              <w:left w:val="single" w:sz="4" w:space="0" w:color="auto"/>
              <w:bottom w:val="single" w:sz="4" w:space="0" w:color="auto"/>
              <w:right w:val="single" w:sz="4" w:space="0" w:color="auto"/>
            </w:tcBorders>
            <w:hideMark/>
          </w:tcPr>
          <w:p w14:paraId="7229B71E"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E</w:t>
            </w:r>
          </w:p>
        </w:tc>
        <w:tc>
          <w:tcPr>
            <w:tcW w:w="8280" w:type="dxa"/>
            <w:tcBorders>
              <w:top w:val="single" w:sz="4" w:space="0" w:color="auto"/>
              <w:left w:val="single" w:sz="4" w:space="0" w:color="auto"/>
              <w:bottom w:val="single" w:sz="4" w:space="0" w:color="auto"/>
              <w:right w:val="single" w:sz="4" w:space="0" w:color="auto"/>
            </w:tcBorders>
            <w:hideMark/>
          </w:tcPr>
          <w:p w14:paraId="4562E0DA"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Secured liabilities by other Level 2B assets and not with government, public sector institutions, or development bank as the counterparty</w:t>
            </w:r>
          </w:p>
        </w:tc>
        <w:tc>
          <w:tcPr>
            <w:tcW w:w="630" w:type="dxa"/>
            <w:tcBorders>
              <w:top w:val="single" w:sz="4" w:space="0" w:color="auto"/>
              <w:left w:val="single" w:sz="4" w:space="0" w:color="auto"/>
              <w:bottom w:val="single" w:sz="4" w:space="0" w:color="auto"/>
              <w:right w:val="single" w:sz="4" w:space="0" w:color="auto"/>
            </w:tcBorders>
          </w:tcPr>
          <w:p w14:paraId="7D58D4D9"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53EA77E0"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50 %</w:t>
            </w:r>
          </w:p>
        </w:tc>
        <w:tc>
          <w:tcPr>
            <w:tcW w:w="734" w:type="dxa"/>
            <w:tcBorders>
              <w:top w:val="single" w:sz="4" w:space="0" w:color="auto"/>
              <w:left w:val="single" w:sz="4" w:space="0" w:color="auto"/>
              <w:bottom w:val="single" w:sz="4" w:space="0" w:color="auto"/>
              <w:right w:val="single" w:sz="4" w:space="0" w:color="auto"/>
            </w:tcBorders>
            <w:hideMark/>
          </w:tcPr>
          <w:p w14:paraId="6505ADB4" w14:textId="77777777" w:rsidR="00C96172" w:rsidRDefault="00C96172" w:rsidP="006C0CA0">
            <w:pPr>
              <w:spacing w:after="0" w:line="200" w:lineRule="exact"/>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25E5D0B9"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7C85061F"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1648C6F4"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01054381"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41FB5C91" w14:textId="77777777" w:rsidR="00C96172" w:rsidRDefault="00C96172" w:rsidP="006C0CA0">
            <w:pPr>
              <w:spacing w:after="0" w:line="200" w:lineRule="exact"/>
              <w:rPr>
                <w:rFonts w:asciiTheme="majorBidi" w:hAnsiTheme="majorBidi" w:cstheme="majorBidi"/>
                <w:sz w:val="14"/>
                <w:szCs w:val="14"/>
              </w:rPr>
            </w:pPr>
          </w:p>
        </w:tc>
      </w:tr>
      <w:tr w:rsidR="00E101DA" w14:paraId="366D1F28" w14:textId="77777777" w:rsidTr="00E101DA">
        <w:tc>
          <w:tcPr>
            <w:tcW w:w="990" w:type="dxa"/>
            <w:tcBorders>
              <w:left w:val="single" w:sz="4" w:space="0" w:color="auto"/>
              <w:bottom w:val="nil"/>
              <w:right w:val="single" w:sz="4" w:space="0" w:color="auto"/>
            </w:tcBorders>
          </w:tcPr>
          <w:p w14:paraId="1E5160B2" w14:textId="77777777" w:rsidR="00C96172" w:rsidRDefault="00C96172" w:rsidP="006C0CA0">
            <w:pPr>
              <w:spacing w:after="0" w:line="200" w:lineRule="exact"/>
              <w:jc w:val="both"/>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32F74503"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F</w:t>
            </w:r>
          </w:p>
        </w:tc>
        <w:tc>
          <w:tcPr>
            <w:tcW w:w="8280" w:type="dxa"/>
            <w:tcBorders>
              <w:top w:val="single" w:sz="4" w:space="0" w:color="auto"/>
              <w:left w:val="single" w:sz="4" w:space="0" w:color="auto"/>
              <w:bottom w:val="single" w:sz="4" w:space="0" w:color="auto"/>
              <w:right w:val="single" w:sz="4" w:space="0" w:color="auto"/>
            </w:tcBorders>
            <w:hideMark/>
          </w:tcPr>
          <w:p w14:paraId="531F4E58"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All secured liabilities except for those mentioned above</w:t>
            </w:r>
          </w:p>
        </w:tc>
        <w:tc>
          <w:tcPr>
            <w:tcW w:w="630" w:type="dxa"/>
            <w:tcBorders>
              <w:top w:val="single" w:sz="4" w:space="0" w:color="auto"/>
              <w:left w:val="single" w:sz="4" w:space="0" w:color="auto"/>
              <w:bottom w:val="single" w:sz="4" w:space="0" w:color="auto"/>
              <w:right w:val="single" w:sz="4" w:space="0" w:color="auto"/>
            </w:tcBorders>
          </w:tcPr>
          <w:p w14:paraId="730D6008"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6329F97B"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100 %</w:t>
            </w:r>
          </w:p>
        </w:tc>
        <w:tc>
          <w:tcPr>
            <w:tcW w:w="734" w:type="dxa"/>
            <w:tcBorders>
              <w:top w:val="single" w:sz="4" w:space="0" w:color="auto"/>
              <w:left w:val="single" w:sz="4" w:space="0" w:color="auto"/>
              <w:bottom w:val="single" w:sz="4" w:space="0" w:color="auto"/>
              <w:right w:val="single" w:sz="4" w:space="0" w:color="auto"/>
            </w:tcBorders>
          </w:tcPr>
          <w:p w14:paraId="5C54D726" w14:textId="77777777" w:rsidR="00C96172" w:rsidRDefault="00C96172" w:rsidP="006C0CA0">
            <w:pPr>
              <w:spacing w:after="0" w:line="200" w:lineRule="exact"/>
              <w:rPr>
                <w:rFonts w:asciiTheme="majorBidi" w:hAnsiTheme="majorBidi" w:cstheme="majorBidi"/>
                <w:sz w:val="14"/>
                <w:szCs w:val="14"/>
              </w:rPr>
            </w:pPr>
          </w:p>
        </w:tc>
        <w:tc>
          <w:tcPr>
            <w:tcW w:w="602" w:type="dxa"/>
            <w:tcBorders>
              <w:top w:val="single" w:sz="4" w:space="0" w:color="auto"/>
              <w:left w:val="single" w:sz="4" w:space="0" w:color="auto"/>
              <w:bottom w:val="single" w:sz="4" w:space="0" w:color="auto"/>
              <w:right w:val="single" w:sz="4" w:space="0" w:color="auto"/>
            </w:tcBorders>
          </w:tcPr>
          <w:p w14:paraId="3DCEA31F"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3B54BFB1"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3D4AC490"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7863AB4A"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22AF3410" w14:textId="77777777" w:rsidR="00C96172" w:rsidRDefault="00C96172" w:rsidP="006C0CA0">
            <w:pPr>
              <w:spacing w:after="0" w:line="200" w:lineRule="exact"/>
              <w:rPr>
                <w:rFonts w:asciiTheme="majorBidi" w:hAnsiTheme="majorBidi" w:cstheme="majorBidi"/>
                <w:sz w:val="14"/>
                <w:szCs w:val="14"/>
              </w:rPr>
            </w:pPr>
          </w:p>
        </w:tc>
      </w:tr>
      <w:tr w:rsidR="00E101DA" w14:paraId="758ADA32" w14:textId="77777777" w:rsidTr="00E101DA">
        <w:tc>
          <w:tcPr>
            <w:tcW w:w="990" w:type="dxa"/>
            <w:tcBorders>
              <w:top w:val="nil"/>
              <w:left w:val="single" w:sz="4" w:space="0" w:color="auto"/>
              <w:bottom w:val="nil"/>
              <w:right w:val="single" w:sz="4" w:space="0" w:color="auto"/>
            </w:tcBorders>
            <w:shd w:val="clear" w:color="auto" w:fill="FFFFFF" w:themeFill="background1"/>
            <w:hideMark/>
          </w:tcPr>
          <w:p w14:paraId="1351171A" w14:textId="77777777" w:rsidR="00C96172" w:rsidRDefault="00C96172" w:rsidP="006C0CA0">
            <w:pPr>
              <w:spacing w:after="0" w:line="200" w:lineRule="exact"/>
              <w:jc w:val="both"/>
              <w:rPr>
                <w:rFonts w:asciiTheme="majorBidi" w:hAnsiTheme="majorBidi" w:cstheme="majorBidi"/>
                <w:b/>
                <w:bCs/>
                <w:sz w:val="12"/>
                <w:szCs w:val="12"/>
              </w:rPr>
            </w:pPr>
            <w:r>
              <w:rPr>
                <w:rFonts w:asciiTheme="majorBidi" w:hAnsiTheme="majorBidi" w:cstheme="majorBidi"/>
                <w:b/>
                <w:bCs/>
                <w:sz w:val="12"/>
                <w:szCs w:val="12"/>
              </w:rPr>
              <w:t>4</w:t>
            </w:r>
          </w:p>
        </w:tc>
        <w:tc>
          <w:tcPr>
            <w:tcW w:w="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F0048F" w14:textId="77777777" w:rsidR="00C96172" w:rsidRDefault="00C96172" w:rsidP="006C0CA0">
            <w:pPr>
              <w:spacing w:after="0" w:line="200" w:lineRule="exact"/>
              <w:jc w:val="both"/>
              <w:rPr>
                <w:rFonts w:asciiTheme="majorBidi" w:hAnsiTheme="majorBidi" w:cstheme="majorBidi"/>
                <w:b/>
                <w:bCs/>
                <w:sz w:val="12"/>
                <w:szCs w:val="12"/>
              </w:rPr>
            </w:pPr>
            <w:r>
              <w:rPr>
                <w:rFonts w:asciiTheme="majorBidi" w:hAnsiTheme="majorBidi" w:cstheme="majorBidi"/>
                <w:b/>
                <w:bCs/>
                <w:sz w:val="12"/>
                <w:szCs w:val="12"/>
              </w:rPr>
              <w:t>13</w:t>
            </w:r>
          </w:p>
        </w:tc>
        <w:tc>
          <w:tcPr>
            <w:tcW w:w="82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EB99B3" w14:textId="77777777" w:rsidR="00C96172" w:rsidRDefault="00C96172" w:rsidP="006C0CA0">
            <w:pPr>
              <w:spacing w:after="0" w:line="200" w:lineRule="exact"/>
              <w:jc w:val="both"/>
              <w:rPr>
                <w:rFonts w:asciiTheme="majorBidi" w:hAnsiTheme="majorBidi" w:cstheme="majorBidi"/>
                <w:b/>
                <w:bCs/>
                <w:sz w:val="12"/>
                <w:szCs w:val="12"/>
              </w:rPr>
            </w:pPr>
            <w:r>
              <w:rPr>
                <w:rFonts w:asciiTheme="majorBidi" w:hAnsiTheme="majorBidi" w:cstheme="majorBidi"/>
                <w:b/>
                <w:bCs/>
                <w:sz w:val="12"/>
                <w:szCs w:val="12"/>
              </w:rPr>
              <w:t>other cash outflows:</w:t>
            </w:r>
          </w:p>
        </w:tc>
        <w:tc>
          <w:tcPr>
            <w:tcW w:w="630" w:type="dxa"/>
            <w:tcBorders>
              <w:top w:val="single" w:sz="4" w:space="0" w:color="auto"/>
              <w:left w:val="single" w:sz="4" w:space="0" w:color="auto"/>
              <w:bottom w:val="single" w:sz="4" w:space="0" w:color="auto"/>
              <w:right w:val="single" w:sz="4" w:space="0" w:color="auto"/>
            </w:tcBorders>
            <w:shd w:val="clear" w:color="auto" w:fill="002060"/>
          </w:tcPr>
          <w:p w14:paraId="5B7420E6"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002060"/>
          </w:tcPr>
          <w:p w14:paraId="111EEC3A" w14:textId="77777777" w:rsidR="00C96172" w:rsidRDefault="00C96172" w:rsidP="006C0CA0">
            <w:pPr>
              <w:spacing w:after="0" w:line="200" w:lineRule="exact"/>
              <w:rPr>
                <w:rFonts w:asciiTheme="majorBidi" w:hAnsiTheme="majorBidi" w:cstheme="majorBidi"/>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002060"/>
          </w:tcPr>
          <w:p w14:paraId="6A592A49" w14:textId="77777777" w:rsidR="00C96172" w:rsidRDefault="00C96172" w:rsidP="006C0CA0">
            <w:pPr>
              <w:spacing w:after="0" w:line="200" w:lineRule="exact"/>
              <w:rPr>
                <w:rFonts w:asciiTheme="majorBidi" w:hAnsiTheme="majorBidi" w:cstheme="majorBidi"/>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002060"/>
          </w:tcPr>
          <w:p w14:paraId="79B81BB7"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shd w:val="clear" w:color="auto" w:fill="002060"/>
          </w:tcPr>
          <w:p w14:paraId="270C3C95"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002060"/>
          </w:tcPr>
          <w:p w14:paraId="1B7CF8C6"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shd w:val="clear" w:color="auto" w:fill="002060"/>
          </w:tcPr>
          <w:p w14:paraId="246072D6"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002060"/>
          </w:tcPr>
          <w:p w14:paraId="23224A58" w14:textId="77777777" w:rsidR="00C96172" w:rsidRDefault="00C96172" w:rsidP="006C0CA0">
            <w:pPr>
              <w:spacing w:after="0" w:line="200" w:lineRule="exact"/>
              <w:rPr>
                <w:rFonts w:asciiTheme="majorBidi" w:hAnsiTheme="majorBidi" w:cstheme="majorBidi"/>
                <w:sz w:val="14"/>
                <w:szCs w:val="14"/>
              </w:rPr>
            </w:pPr>
          </w:p>
        </w:tc>
      </w:tr>
      <w:tr w:rsidR="00E101DA" w14:paraId="6CF3FAB6" w14:textId="77777777" w:rsidTr="00E101DA">
        <w:tc>
          <w:tcPr>
            <w:tcW w:w="990" w:type="dxa"/>
            <w:tcBorders>
              <w:top w:val="nil"/>
              <w:left w:val="single" w:sz="4" w:space="0" w:color="auto"/>
              <w:bottom w:val="nil"/>
              <w:right w:val="single" w:sz="4" w:space="0" w:color="auto"/>
            </w:tcBorders>
          </w:tcPr>
          <w:p w14:paraId="6AE1B443" w14:textId="77777777" w:rsidR="00C96172" w:rsidRDefault="00C96172" w:rsidP="006C0CA0">
            <w:pPr>
              <w:spacing w:after="0" w:line="200" w:lineRule="exact"/>
              <w:jc w:val="both"/>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6FCD512B"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A</w:t>
            </w:r>
          </w:p>
        </w:tc>
        <w:tc>
          <w:tcPr>
            <w:tcW w:w="8280" w:type="dxa"/>
            <w:tcBorders>
              <w:top w:val="single" w:sz="4" w:space="0" w:color="auto"/>
              <w:left w:val="single" w:sz="4" w:space="0" w:color="auto"/>
              <w:bottom w:val="single" w:sz="4" w:space="0" w:color="auto"/>
              <w:right w:val="single" w:sz="4" w:space="0" w:color="auto"/>
            </w:tcBorders>
            <w:hideMark/>
          </w:tcPr>
          <w:p w14:paraId="32AFCEF1"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The net requirements of Sharia compliant derivatives and hedge contracts (as calculated in page (6) of this form)</w:t>
            </w:r>
          </w:p>
        </w:tc>
        <w:tc>
          <w:tcPr>
            <w:tcW w:w="630" w:type="dxa"/>
            <w:tcBorders>
              <w:top w:val="single" w:sz="4" w:space="0" w:color="auto"/>
              <w:left w:val="single" w:sz="4" w:space="0" w:color="auto"/>
              <w:bottom w:val="single" w:sz="4" w:space="0" w:color="auto"/>
              <w:right w:val="single" w:sz="4" w:space="0" w:color="auto"/>
            </w:tcBorders>
            <w:shd w:val="clear" w:color="auto" w:fill="002060"/>
          </w:tcPr>
          <w:p w14:paraId="1DA2B1D2"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002060"/>
          </w:tcPr>
          <w:p w14:paraId="058C7699" w14:textId="77777777" w:rsidR="00C96172" w:rsidRDefault="00C96172" w:rsidP="006C0CA0">
            <w:pPr>
              <w:spacing w:after="0" w:line="200" w:lineRule="exact"/>
              <w:rPr>
                <w:rFonts w:asciiTheme="majorBidi" w:hAnsiTheme="majorBidi" w:cstheme="majorBidi"/>
                <w:sz w:val="14"/>
                <w:szCs w:val="14"/>
              </w:rPr>
            </w:pPr>
          </w:p>
        </w:tc>
        <w:tc>
          <w:tcPr>
            <w:tcW w:w="734" w:type="dxa"/>
            <w:tcBorders>
              <w:top w:val="single" w:sz="4" w:space="0" w:color="auto"/>
              <w:left w:val="single" w:sz="4" w:space="0" w:color="auto"/>
              <w:bottom w:val="single" w:sz="4" w:space="0" w:color="auto"/>
              <w:right w:val="single" w:sz="4" w:space="0" w:color="auto"/>
            </w:tcBorders>
            <w:hideMark/>
          </w:tcPr>
          <w:p w14:paraId="78AE6C9F"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568A13EF"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0A2BA18D"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46E15D03"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4EBA1E2C"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55244EE8" w14:textId="77777777" w:rsidR="00C96172" w:rsidRDefault="00C96172" w:rsidP="006C0CA0">
            <w:pPr>
              <w:spacing w:after="0" w:line="200" w:lineRule="exact"/>
              <w:rPr>
                <w:rFonts w:asciiTheme="majorBidi" w:hAnsiTheme="majorBidi" w:cstheme="majorBidi"/>
                <w:sz w:val="14"/>
                <w:szCs w:val="14"/>
              </w:rPr>
            </w:pPr>
          </w:p>
        </w:tc>
      </w:tr>
      <w:tr w:rsidR="00E101DA" w14:paraId="0678E54D" w14:textId="77777777" w:rsidTr="00E101DA">
        <w:tc>
          <w:tcPr>
            <w:tcW w:w="990" w:type="dxa"/>
            <w:vMerge w:val="restart"/>
            <w:tcBorders>
              <w:top w:val="nil"/>
              <w:left w:val="single" w:sz="4" w:space="0" w:color="auto"/>
              <w:bottom w:val="nil"/>
              <w:right w:val="single" w:sz="4" w:space="0" w:color="auto"/>
            </w:tcBorders>
          </w:tcPr>
          <w:p w14:paraId="66E60F8D" w14:textId="77777777" w:rsidR="00C96172" w:rsidRDefault="00C96172" w:rsidP="006C0CA0">
            <w:pPr>
              <w:spacing w:after="0" w:line="200" w:lineRule="exact"/>
              <w:jc w:val="both"/>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22EF82BE"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B</w:t>
            </w:r>
          </w:p>
        </w:tc>
        <w:tc>
          <w:tcPr>
            <w:tcW w:w="8280" w:type="dxa"/>
            <w:tcBorders>
              <w:top w:val="single" w:sz="4" w:space="0" w:color="auto"/>
              <w:left w:val="single" w:sz="4" w:space="0" w:color="auto"/>
              <w:bottom w:val="single" w:sz="4" w:space="0" w:color="auto"/>
              <w:right w:val="single" w:sz="4" w:space="0" w:color="auto"/>
            </w:tcBorders>
            <w:hideMark/>
          </w:tcPr>
          <w:p w14:paraId="597789CA"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Value of the required additional guarantees or cash outflows of Sharia compliant derivatives and hedge contracts, financing contracts, and any other contracts resulting from credit downgrading of the bank</w:t>
            </w:r>
          </w:p>
        </w:tc>
        <w:tc>
          <w:tcPr>
            <w:tcW w:w="630" w:type="dxa"/>
            <w:tcBorders>
              <w:top w:val="single" w:sz="4" w:space="0" w:color="auto"/>
              <w:left w:val="single" w:sz="4" w:space="0" w:color="auto"/>
              <w:bottom w:val="single" w:sz="4" w:space="0" w:color="auto"/>
              <w:right w:val="single" w:sz="4" w:space="0" w:color="auto"/>
            </w:tcBorders>
          </w:tcPr>
          <w:p w14:paraId="59EDF142"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184D59E1"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100 %</w:t>
            </w:r>
          </w:p>
        </w:tc>
        <w:tc>
          <w:tcPr>
            <w:tcW w:w="734" w:type="dxa"/>
            <w:tcBorders>
              <w:top w:val="single" w:sz="4" w:space="0" w:color="auto"/>
              <w:left w:val="single" w:sz="4" w:space="0" w:color="auto"/>
              <w:bottom w:val="single" w:sz="4" w:space="0" w:color="auto"/>
              <w:right w:val="single" w:sz="4" w:space="0" w:color="auto"/>
            </w:tcBorders>
            <w:hideMark/>
          </w:tcPr>
          <w:p w14:paraId="6A7DCB9A"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76F8BBFE"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3F50F270"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1F719392"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63371C8E"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544F6F97" w14:textId="77777777" w:rsidR="00C96172" w:rsidRDefault="00C96172" w:rsidP="006C0CA0">
            <w:pPr>
              <w:spacing w:after="0" w:line="200" w:lineRule="exact"/>
              <w:rPr>
                <w:rFonts w:asciiTheme="majorBidi" w:hAnsiTheme="majorBidi" w:cstheme="majorBidi"/>
                <w:sz w:val="14"/>
                <w:szCs w:val="14"/>
              </w:rPr>
            </w:pPr>
          </w:p>
        </w:tc>
      </w:tr>
      <w:tr w:rsidR="00E101DA" w14:paraId="39C3E5A2" w14:textId="77777777" w:rsidTr="00E101DA">
        <w:trPr>
          <w:trHeight w:val="260"/>
        </w:trPr>
        <w:tc>
          <w:tcPr>
            <w:tcW w:w="990" w:type="dxa"/>
            <w:vMerge/>
            <w:tcBorders>
              <w:top w:val="nil"/>
              <w:left w:val="single" w:sz="4" w:space="0" w:color="auto"/>
              <w:bottom w:val="nil"/>
              <w:right w:val="single" w:sz="4" w:space="0" w:color="auto"/>
            </w:tcBorders>
            <w:vAlign w:val="center"/>
            <w:hideMark/>
          </w:tcPr>
          <w:p w14:paraId="67016E99"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3CFCC331"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C</w:t>
            </w:r>
          </w:p>
        </w:tc>
        <w:tc>
          <w:tcPr>
            <w:tcW w:w="8280" w:type="dxa"/>
            <w:tcBorders>
              <w:top w:val="single" w:sz="4" w:space="0" w:color="auto"/>
              <w:left w:val="single" w:sz="4" w:space="0" w:color="auto"/>
              <w:bottom w:val="single" w:sz="4" w:space="0" w:color="auto"/>
              <w:right w:val="single" w:sz="4" w:space="0" w:color="auto"/>
            </w:tcBorders>
            <w:hideMark/>
          </w:tcPr>
          <w:p w14:paraId="47D8FFF3"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Liquidity requirements to cover the potential for valuation changes on collaterals posted by the bank in Sharia compliant derivatives, hedge contracts and other transactions,  for all collaterals other than Level 1 assets (as calculated in page (7) of this form).</w:t>
            </w:r>
          </w:p>
        </w:tc>
        <w:tc>
          <w:tcPr>
            <w:tcW w:w="630" w:type="dxa"/>
            <w:tcBorders>
              <w:top w:val="single" w:sz="4" w:space="0" w:color="auto"/>
              <w:left w:val="single" w:sz="4" w:space="0" w:color="auto"/>
              <w:bottom w:val="single" w:sz="4" w:space="0" w:color="auto"/>
              <w:right w:val="single" w:sz="4" w:space="0" w:color="auto"/>
            </w:tcBorders>
            <w:shd w:val="clear" w:color="auto" w:fill="002060"/>
          </w:tcPr>
          <w:p w14:paraId="6ADFDC40"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002060"/>
          </w:tcPr>
          <w:p w14:paraId="29116E53" w14:textId="77777777" w:rsidR="00C96172" w:rsidRDefault="00C96172" w:rsidP="006C0CA0">
            <w:pPr>
              <w:spacing w:after="0" w:line="200" w:lineRule="exact"/>
              <w:rPr>
                <w:rFonts w:asciiTheme="majorBidi" w:hAnsiTheme="majorBidi" w:cstheme="majorBidi"/>
                <w:sz w:val="14"/>
                <w:szCs w:val="14"/>
              </w:rPr>
            </w:pPr>
          </w:p>
        </w:tc>
        <w:tc>
          <w:tcPr>
            <w:tcW w:w="734" w:type="dxa"/>
            <w:tcBorders>
              <w:top w:val="single" w:sz="4" w:space="0" w:color="auto"/>
              <w:left w:val="single" w:sz="4" w:space="0" w:color="auto"/>
              <w:bottom w:val="single" w:sz="4" w:space="0" w:color="auto"/>
              <w:right w:val="single" w:sz="4" w:space="0" w:color="auto"/>
            </w:tcBorders>
            <w:hideMark/>
          </w:tcPr>
          <w:p w14:paraId="1CC22F5C"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609FA1A7"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67097D93"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72235E8B"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51EEFB26"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5825B5FF" w14:textId="77777777" w:rsidR="00C96172" w:rsidRDefault="00C96172" w:rsidP="006C0CA0">
            <w:pPr>
              <w:spacing w:after="0" w:line="200" w:lineRule="exact"/>
              <w:rPr>
                <w:rFonts w:asciiTheme="majorBidi" w:hAnsiTheme="majorBidi" w:cstheme="majorBidi"/>
                <w:sz w:val="14"/>
                <w:szCs w:val="14"/>
              </w:rPr>
            </w:pPr>
          </w:p>
        </w:tc>
      </w:tr>
      <w:tr w:rsidR="00E101DA" w14:paraId="30E487D3" w14:textId="77777777" w:rsidTr="00E101DA">
        <w:tc>
          <w:tcPr>
            <w:tcW w:w="990" w:type="dxa"/>
            <w:vMerge/>
            <w:tcBorders>
              <w:top w:val="nil"/>
              <w:left w:val="single" w:sz="4" w:space="0" w:color="auto"/>
              <w:bottom w:val="nil"/>
              <w:right w:val="single" w:sz="4" w:space="0" w:color="auto"/>
            </w:tcBorders>
            <w:vAlign w:val="center"/>
            <w:hideMark/>
          </w:tcPr>
          <w:p w14:paraId="2B4D4435"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4E3E5C40"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D</w:t>
            </w:r>
          </w:p>
        </w:tc>
        <w:tc>
          <w:tcPr>
            <w:tcW w:w="8280" w:type="dxa"/>
            <w:tcBorders>
              <w:top w:val="single" w:sz="4" w:space="0" w:color="auto"/>
              <w:left w:val="single" w:sz="4" w:space="0" w:color="auto"/>
              <w:bottom w:val="single" w:sz="4" w:space="0" w:color="auto"/>
              <w:right w:val="single" w:sz="4" w:space="0" w:color="auto"/>
            </w:tcBorders>
            <w:hideMark/>
          </w:tcPr>
          <w:p w14:paraId="4965E987"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collaterals that could be recalled by the counterparty at any time in case their value exceeds the value of the collateral required to cover the existing contracts</w:t>
            </w:r>
          </w:p>
        </w:tc>
        <w:tc>
          <w:tcPr>
            <w:tcW w:w="630" w:type="dxa"/>
            <w:tcBorders>
              <w:top w:val="single" w:sz="4" w:space="0" w:color="auto"/>
              <w:left w:val="single" w:sz="4" w:space="0" w:color="auto"/>
              <w:bottom w:val="single" w:sz="4" w:space="0" w:color="auto"/>
              <w:right w:val="single" w:sz="4" w:space="0" w:color="auto"/>
            </w:tcBorders>
          </w:tcPr>
          <w:p w14:paraId="65BCB78F"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13DAC8C9"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100 %</w:t>
            </w:r>
          </w:p>
        </w:tc>
        <w:tc>
          <w:tcPr>
            <w:tcW w:w="734" w:type="dxa"/>
            <w:tcBorders>
              <w:top w:val="single" w:sz="4" w:space="0" w:color="auto"/>
              <w:left w:val="single" w:sz="4" w:space="0" w:color="auto"/>
              <w:bottom w:val="single" w:sz="4" w:space="0" w:color="auto"/>
              <w:right w:val="single" w:sz="4" w:space="0" w:color="auto"/>
            </w:tcBorders>
            <w:hideMark/>
          </w:tcPr>
          <w:p w14:paraId="4B5586B5"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2B1DB6BB"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2DF7E9C5"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1ACFE922"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352F8A87"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7BE23A53" w14:textId="77777777" w:rsidR="00C96172" w:rsidRDefault="00C96172" w:rsidP="006C0CA0">
            <w:pPr>
              <w:spacing w:after="0" w:line="200" w:lineRule="exact"/>
              <w:rPr>
                <w:rFonts w:asciiTheme="majorBidi" w:hAnsiTheme="majorBidi" w:cstheme="majorBidi"/>
                <w:sz w:val="14"/>
                <w:szCs w:val="14"/>
              </w:rPr>
            </w:pPr>
          </w:p>
        </w:tc>
      </w:tr>
      <w:tr w:rsidR="00E101DA" w14:paraId="49A1C58B" w14:textId="77777777" w:rsidTr="00E101DA">
        <w:tc>
          <w:tcPr>
            <w:tcW w:w="990" w:type="dxa"/>
            <w:vMerge/>
            <w:tcBorders>
              <w:top w:val="nil"/>
              <w:left w:val="single" w:sz="4" w:space="0" w:color="auto"/>
              <w:bottom w:val="nil"/>
              <w:right w:val="single" w:sz="4" w:space="0" w:color="auto"/>
            </w:tcBorders>
            <w:vAlign w:val="center"/>
            <w:hideMark/>
          </w:tcPr>
          <w:p w14:paraId="4A3B854A"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68754757"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E</w:t>
            </w:r>
          </w:p>
        </w:tc>
        <w:tc>
          <w:tcPr>
            <w:tcW w:w="8280" w:type="dxa"/>
            <w:tcBorders>
              <w:top w:val="single" w:sz="4" w:space="0" w:color="auto"/>
              <w:left w:val="single" w:sz="4" w:space="0" w:color="auto"/>
              <w:bottom w:val="single" w:sz="4" w:space="0" w:color="auto"/>
              <w:right w:val="single" w:sz="4" w:space="0" w:color="auto"/>
            </w:tcBorders>
            <w:hideMark/>
          </w:tcPr>
          <w:p w14:paraId="763EBE2D"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contractually required collaterals which the counterparty has not yet demanded</w:t>
            </w:r>
          </w:p>
        </w:tc>
        <w:tc>
          <w:tcPr>
            <w:tcW w:w="630" w:type="dxa"/>
            <w:tcBorders>
              <w:top w:val="single" w:sz="4" w:space="0" w:color="auto"/>
              <w:left w:val="single" w:sz="4" w:space="0" w:color="auto"/>
              <w:bottom w:val="single" w:sz="4" w:space="0" w:color="auto"/>
              <w:right w:val="single" w:sz="4" w:space="0" w:color="auto"/>
            </w:tcBorders>
          </w:tcPr>
          <w:p w14:paraId="6012C1ED"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4AA68B6C"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100 %</w:t>
            </w:r>
          </w:p>
        </w:tc>
        <w:tc>
          <w:tcPr>
            <w:tcW w:w="734" w:type="dxa"/>
            <w:tcBorders>
              <w:top w:val="single" w:sz="4" w:space="0" w:color="auto"/>
              <w:left w:val="single" w:sz="4" w:space="0" w:color="auto"/>
              <w:bottom w:val="single" w:sz="4" w:space="0" w:color="auto"/>
              <w:right w:val="single" w:sz="4" w:space="0" w:color="auto"/>
            </w:tcBorders>
            <w:hideMark/>
          </w:tcPr>
          <w:p w14:paraId="723F7E68"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08E14343"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44DE0EF9"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15F131B0"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610BEE80"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21C97BDE" w14:textId="77777777" w:rsidR="00C96172" w:rsidRDefault="00C96172" w:rsidP="006C0CA0">
            <w:pPr>
              <w:spacing w:after="0" w:line="200" w:lineRule="exact"/>
              <w:rPr>
                <w:rFonts w:asciiTheme="majorBidi" w:hAnsiTheme="majorBidi" w:cstheme="majorBidi"/>
                <w:sz w:val="14"/>
                <w:szCs w:val="14"/>
              </w:rPr>
            </w:pPr>
          </w:p>
        </w:tc>
      </w:tr>
      <w:tr w:rsidR="00E101DA" w14:paraId="459F3DAB" w14:textId="77777777" w:rsidTr="00E101DA">
        <w:tc>
          <w:tcPr>
            <w:tcW w:w="990" w:type="dxa"/>
            <w:vMerge/>
            <w:tcBorders>
              <w:top w:val="nil"/>
              <w:left w:val="single" w:sz="4" w:space="0" w:color="auto"/>
              <w:bottom w:val="nil"/>
              <w:right w:val="single" w:sz="4" w:space="0" w:color="auto"/>
            </w:tcBorders>
            <w:vAlign w:val="center"/>
            <w:hideMark/>
          </w:tcPr>
          <w:p w14:paraId="5E2453CA"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32AF549C"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F</w:t>
            </w:r>
          </w:p>
        </w:tc>
        <w:tc>
          <w:tcPr>
            <w:tcW w:w="8280" w:type="dxa"/>
            <w:tcBorders>
              <w:top w:val="single" w:sz="4" w:space="0" w:color="auto"/>
              <w:left w:val="single" w:sz="4" w:space="0" w:color="auto"/>
              <w:bottom w:val="single" w:sz="4" w:space="0" w:color="auto"/>
              <w:right w:val="single" w:sz="4" w:space="0" w:color="auto"/>
            </w:tcBorders>
            <w:hideMark/>
          </w:tcPr>
          <w:p w14:paraId="0B4DB18D"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HQLA collaterals submitted to the bank in case it can be substituted for non-HQLA collaterals without the bank’s consent</w:t>
            </w:r>
          </w:p>
        </w:tc>
        <w:tc>
          <w:tcPr>
            <w:tcW w:w="630" w:type="dxa"/>
            <w:tcBorders>
              <w:top w:val="single" w:sz="4" w:space="0" w:color="auto"/>
              <w:left w:val="single" w:sz="4" w:space="0" w:color="auto"/>
              <w:bottom w:val="single" w:sz="4" w:space="0" w:color="auto"/>
              <w:right w:val="single" w:sz="4" w:space="0" w:color="auto"/>
            </w:tcBorders>
          </w:tcPr>
          <w:p w14:paraId="3EA12FA3"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48AD49A5"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100 %</w:t>
            </w:r>
          </w:p>
        </w:tc>
        <w:tc>
          <w:tcPr>
            <w:tcW w:w="734" w:type="dxa"/>
            <w:tcBorders>
              <w:top w:val="single" w:sz="4" w:space="0" w:color="auto"/>
              <w:left w:val="single" w:sz="4" w:space="0" w:color="auto"/>
              <w:bottom w:val="single" w:sz="4" w:space="0" w:color="auto"/>
              <w:right w:val="single" w:sz="4" w:space="0" w:color="auto"/>
            </w:tcBorders>
            <w:hideMark/>
          </w:tcPr>
          <w:p w14:paraId="3AEF1915"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01A201D1"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3F2C5178"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223E3852"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48036AEB"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46299E00" w14:textId="77777777" w:rsidR="00C96172" w:rsidRDefault="00C96172" w:rsidP="006C0CA0">
            <w:pPr>
              <w:spacing w:after="0" w:line="200" w:lineRule="exact"/>
              <w:rPr>
                <w:rFonts w:asciiTheme="majorBidi" w:hAnsiTheme="majorBidi" w:cstheme="majorBidi"/>
                <w:sz w:val="14"/>
                <w:szCs w:val="14"/>
              </w:rPr>
            </w:pPr>
          </w:p>
        </w:tc>
      </w:tr>
      <w:tr w:rsidR="00E101DA" w14:paraId="239DF8B5" w14:textId="77777777" w:rsidTr="00E101DA">
        <w:tc>
          <w:tcPr>
            <w:tcW w:w="990" w:type="dxa"/>
            <w:vMerge/>
            <w:tcBorders>
              <w:top w:val="nil"/>
              <w:left w:val="single" w:sz="4" w:space="0" w:color="auto"/>
              <w:bottom w:val="nil"/>
              <w:right w:val="single" w:sz="4" w:space="0" w:color="auto"/>
            </w:tcBorders>
            <w:vAlign w:val="center"/>
            <w:hideMark/>
          </w:tcPr>
          <w:p w14:paraId="090D9088"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686E68DA"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G</w:t>
            </w:r>
          </w:p>
        </w:tc>
        <w:tc>
          <w:tcPr>
            <w:tcW w:w="8280" w:type="dxa"/>
            <w:tcBorders>
              <w:top w:val="single" w:sz="4" w:space="0" w:color="auto"/>
              <w:left w:val="single" w:sz="4" w:space="0" w:color="auto"/>
              <w:bottom w:val="single" w:sz="4" w:space="0" w:color="auto"/>
              <w:right w:val="single" w:sz="4" w:space="0" w:color="auto"/>
            </w:tcBorders>
            <w:hideMark/>
          </w:tcPr>
          <w:p w14:paraId="6EB95CEB"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 xml:space="preserve">Asset-backed securities, covered bonds, other financing instruments, and Sharia compliant Islamic </w:t>
            </w:r>
            <w:proofErr w:type="spellStart"/>
            <w:r>
              <w:rPr>
                <w:rFonts w:asciiTheme="majorBidi" w:hAnsiTheme="majorBidi" w:cstheme="majorBidi"/>
                <w:sz w:val="12"/>
                <w:szCs w:val="12"/>
              </w:rPr>
              <w:t>Sukuk</w:t>
            </w:r>
            <w:proofErr w:type="spellEnd"/>
            <w:r>
              <w:rPr>
                <w:rFonts w:asciiTheme="majorBidi" w:hAnsiTheme="majorBidi" w:cstheme="majorBidi"/>
                <w:sz w:val="12"/>
                <w:szCs w:val="12"/>
              </w:rPr>
              <w:t xml:space="preserve"> that mature within the (30) day period and are issued by the bank, assuming that there are no possibility of re-financing</w:t>
            </w:r>
          </w:p>
        </w:tc>
        <w:tc>
          <w:tcPr>
            <w:tcW w:w="630" w:type="dxa"/>
            <w:tcBorders>
              <w:top w:val="single" w:sz="4" w:space="0" w:color="auto"/>
              <w:left w:val="single" w:sz="4" w:space="0" w:color="auto"/>
              <w:bottom w:val="single" w:sz="4" w:space="0" w:color="auto"/>
              <w:right w:val="single" w:sz="4" w:space="0" w:color="auto"/>
            </w:tcBorders>
          </w:tcPr>
          <w:p w14:paraId="582E8886"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0C385EEA"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100 %</w:t>
            </w:r>
          </w:p>
        </w:tc>
        <w:tc>
          <w:tcPr>
            <w:tcW w:w="734" w:type="dxa"/>
            <w:tcBorders>
              <w:top w:val="single" w:sz="4" w:space="0" w:color="auto"/>
              <w:left w:val="single" w:sz="4" w:space="0" w:color="auto"/>
              <w:bottom w:val="single" w:sz="4" w:space="0" w:color="auto"/>
              <w:right w:val="single" w:sz="4" w:space="0" w:color="auto"/>
            </w:tcBorders>
            <w:hideMark/>
          </w:tcPr>
          <w:p w14:paraId="699DEF80"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6AFA000D"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13E0EAE9"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36A0AD9C"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4D30FFA8"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6BCC9C88" w14:textId="77777777" w:rsidR="00C96172" w:rsidRDefault="00C96172" w:rsidP="006C0CA0">
            <w:pPr>
              <w:spacing w:after="0" w:line="200" w:lineRule="exact"/>
              <w:rPr>
                <w:rFonts w:asciiTheme="majorBidi" w:hAnsiTheme="majorBidi" w:cstheme="majorBidi"/>
                <w:sz w:val="14"/>
                <w:szCs w:val="14"/>
              </w:rPr>
            </w:pPr>
          </w:p>
        </w:tc>
      </w:tr>
      <w:tr w:rsidR="00E101DA" w14:paraId="2403ECC2" w14:textId="77777777" w:rsidTr="00E101DA">
        <w:tc>
          <w:tcPr>
            <w:tcW w:w="990" w:type="dxa"/>
            <w:tcBorders>
              <w:top w:val="nil"/>
              <w:left w:val="single" w:sz="4" w:space="0" w:color="auto"/>
              <w:bottom w:val="nil"/>
              <w:right w:val="single" w:sz="4" w:space="0" w:color="auto"/>
            </w:tcBorders>
          </w:tcPr>
          <w:p w14:paraId="7E5AEF6C" w14:textId="77777777" w:rsidR="00C96172" w:rsidRDefault="00C96172" w:rsidP="006C0CA0">
            <w:pPr>
              <w:spacing w:after="0" w:line="200" w:lineRule="exact"/>
              <w:jc w:val="both"/>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01A000DE"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H</w:t>
            </w:r>
          </w:p>
        </w:tc>
        <w:tc>
          <w:tcPr>
            <w:tcW w:w="8280" w:type="dxa"/>
            <w:tcBorders>
              <w:top w:val="single" w:sz="4" w:space="0" w:color="auto"/>
              <w:left w:val="single" w:sz="4" w:space="0" w:color="auto"/>
              <w:bottom w:val="single" w:sz="4" w:space="0" w:color="auto"/>
              <w:right w:val="single" w:sz="4" w:space="0" w:color="auto"/>
            </w:tcBorders>
            <w:hideMark/>
          </w:tcPr>
          <w:p w14:paraId="724DF739"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payments maturing within a period of (30) days of asset-backed commercial papers, securities investment vehicles and other similar financing instruments</w:t>
            </w:r>
          </w:p>
        </w:tc>
        <w:tc>
          <w:tcPr>
            <w:tcW w:w="630" w:type="dxa"/>
            <w:tcBorders>
              <w:top w:val="single" w:sz="4" w:space="0" w:color="auto"/>
              <w:left w:val="single" w:sz="4" w:space="0" w:color="auto"/>
              <w:bottom w:val="single" w:sz="4" w:space="0" w:color="auto"/>
              <w:right w:val="single" w:sz="4" w:space="0" w:color="auto"/>
            </w:tcBorders>
          </w:tcPr>
          <w:p w14:paraId="341236DA"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39CF12DA"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100 %</w:t>
            </w:r>
          </w:p>
        </w:tc>
        <w:tc>
          <w:tcPr>
            <w:tcW w:w="734" w:type="dxa"/>
            <w:tcBorders>
              <w:top w:val="single" w:sz="4" w:space="0" w:color="auto"/>
              <w:left w:val="single" w:sz="4" w:space="0" w:color="auto"/>
              <w:bottom w:val="single" w:sz="4" w:space="0" w:color="auto"/>
              <w:right w:val="single" w:sz="4" w:space="0" w:color="auto"/>
            </w:tcBorders>
            <w:hideMark/>
          </w:tcPr>
          <w:p w14:paraId="5812FDE0"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6BA25B8E"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4E9F46FA"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4F72D057"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02AF8C8D"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23AFA2C4" w14:textId="77777777" w:rsidR="00C96172" w:rsidRDefault="00C96172" w:rsidP="006C0CA0">
            <w:pPr>
              <w:spacing w:after="0" w:line="200" w:lineRule="exact"/>
              <w:rPr>
                <w:rFonts w:asciiTheme="majorBidi" w:hAnsiTheme="majorBidi" w:cstheme="majorBidi"/>
                <w:sz w:val="14"/>
                <w:szCs w:val="14"/>
              </w:rPr>
            </w:pPr>
          </w:p>
        </w:tc>
      </w:tr>
      <w:tr w:rsidR="00E101DA" w14:paraId="0E6DA6F2" w14:textId="77777777" w:rsidTr="00E101DA">
        <w:tc>
          <w:tcPr>
            <w:tcW w:w="990" w:type="dxa"/>
            <w:tcBorders>
              <w:top w:val="nil"/>
              <w:left w:val="single" w:sz="4" w:space="0" w:color="auto"/>
              <w:bottom w:val="nil"/>
              <w:right w:val="single" w:sz="4" w:space="0" w:color="auto"/>
            </w:tcBorders>
            <w:hideMark/>
          </w:tcPr>
          <w:p w14:paraId="459E97C2"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5</w:t>
            </w:r>
          </w:p>
        </w:tc>
        <w:tc>
          <w:tcPr>
            <w:tcW w:w="360" w:type="dxa"/>
            <w:tcBorders>
              <w:top w:val="single" w:sz="4" w:space="0" w:color="auto"/>
              <w:left w:val="single" w:sz="4" w:space="0" w:color="auto"/>
              <w:bottom w:val="single" w:sz="4" w:space="0" w:color="auto"/>
              <w:right w:val="single" w:sz="4" w:space="0" w:color="auto"/>
            </w:tcBorders>
            <w:hideMark/>
          </w:tcPr>
          <w:p w14:paraId="7030B9AD" w14:textId="77777777" w:rsidR="00C96172" w:rsidRDefault="00C96172" w:rsidP="006C0CA0">
            <w:pPr>
              <w:spacing w:after="0" w:line="200" w:lineRule="exact"/>
              <w:jc w:val="both"/>
              <w:rPr>
                <w:rFonts w:asciiTheme="majorBidi" w:hAnsiTheme="majorBidi" w:cstheme="majorBidi"/>
                <w:b/>
                <w:bCs/>
                <w:sz w:val="12"/>
                <w:szCs w:val="12"/>
              </w:rPr>
            </w:pPr>
            <w:r>
              <w:rPr>
                <w:rFonts w:asciiTheme="majorBidi" w:hAnsiTheme="majorBidi" w:cstheme="majorBidi"/>
                <w:b/>
                <w:bCs/>
                <w:sz w:val="12"/>
                <w:szCs w:val="12"/>
              </w:rPr>
              <w:t>14</w:t>
            </w:r>
          </w:p>
        </w:tc>
        <w:tc>
          <w:tcPr>
            <w:tcW w:w="8280" w:type="dxa"/>
            <w:tcBorders>
              <w:top w:val="single" w:sz="4" w:space="0" w:color="auto"/>
              <w:left w:val="single" w:sz="4" w:space="0" w:color="auto"/>
              <w:bottom w:val="single" w:sz="4" w:space="0" w:color="auto"/>
              <w:right w:val="single" w:sz="4" w:space="0" w:color="auto"/>
            </w:tcBorders>
            <w:hideMark/>
          </w:tcPr>
          <w:p w14:paraId="185017A3" w14:textId="77777777" w:rsidR="00C96172" w:rsidRDefault="00C96172" w:rsidP="006C0CA0">
            <w:pPr>
              <w:spacing w:after="0" w:line="200" w:lineRule="exact"/>
              <w:jc w:val="both"/>
              <w:rPr>
                <w:rFonts w:asciiTheme="majorBidi" w:hAnsiTheme="majorBidi" w:cstheme="majorBidi"/>
                <w:b/>
                <w:bCs/>
                <w:sz w:val="12"/>
                <w:szCs w:val="12"/>
              </w:rPr>
            </w:pPr>
            <w:r>
              <w:rPr>
                <w:rFonts w:asciiTheme="majorBidi" w:hAnsiTheme="majorBidi" w:cstheme="majorBidi"/>
                <w:b/>
                <w:bCs/>
                <w:sz w:val="12"/>
                <w:szCs w:val="12"/>
              </w:rPr>
              <w:t>Drawdowns on committed credit and liquidity facilities (4) including the followings:</w:t>
            </w:r>
          </w:p>
        </w:tc>
        <w:tc>
          <w:tcPr>
            <w:tcW w:w="630" w:type="dxa"/>
            <w:tcBorders>
              <w:top w:val="single" w:sz="4" w:space="0" w:color="auto"/>
              <w:left w:val="single" w:sz="4" w:space="0" w:color="auto"/>
              <w:bottom w:val="single" w:sz="4" w:space="0" w:color="auto"/>
              <w:right w:val="single" w:sz="4" w:space="0" w:color="auto"/>
            </w:tcBorders>
            <w:shd w:val="clear" w:color="auto" w:fill="002060"/>
          </w:tcPr>
          <w:p w14:paraId="53A7905F"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002060"/>
          </w:tcPr>
          <w:p w14:paraId="5E5A6347" w14:textId="77777777" w:rsidR="00C96172" w:rsidRDefault="00C96172" w:rsidP="006C0CA0">
            <w:pPr>
              <w:spacing w:after="0" w:line="200" w:lineRule="exact"/>
              <w:rPr>
                <w:rFonts w:asciiTheme="majorBidi" w:hAnsiTheme="majorBidi" w:cstheme="majorBidi"/>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002060"/>
          </w:tcPr>
          <w:p w14:paraId="4C9F81AB" w14:textId="77777777" w:rsidR="00C96172" w:rsidRDefault="00C96172" w:rsidP="006C0CA0">
            <w:pPr>
              <w:spacing w:after="0" w:line="200" w:lineRule="exact"/>
              <w:rPr>
                <w:rFonts w:asciiTheme="majorBidi" w:hAnsiTheme="majorBidi" w:cstheme="majorBidi"/>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002060"/>
          </w:tcPr>
          <w:p w14:paraId="1E3E6606"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shd w:val="clear" w:color="auto" w:fill="002060"/>
          </w:tcPr>
          <w:p w14:paraId="5ADCB30B"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002060"/>
          </w:tcPr>
          <w:p w14:paraId="5FCD960B"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shd w:val="clear" w:color="auto" w:fill="002060"/>
          </w:tcPr>
          <w:p w14:paraId="6D021729"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002060"/>
          </w:tcPr>
          <w:p w14:paraId="043F60B5" w14:textId="77777777" w:rsidR="00C96172" w:rsidRDefault="00C96172" w:rsidP="006C0CA0">
            <w:pPr>
              <w:spacing w:after="0" w:line="200" w:lineRule="exact"/>
              <w:rPr>
                <w:rFonts w:asciiTheme="majorBidi" w:hAnsiTheme="majorBidi" w:cstheme="majorBidi"/>
                <w:sz w:val="14"/>
                <w:szCs w:val="14"/>
              </w:rPr>
            </w:pPr>
          </w:p>
        </w:tc>
      </w:tr>
      <w:tr w:rsidR="00E101DA" w14:paraId="4C91757C" w14:textId="77777777" w:rsidTr="00E101DA">
        <w:tc>
          <w:tcPr>
            <w:tcW w:w="990" w:type="dxa"/>
            <w:tcBorders>
              <w:top w:val="nil"/>
              <w:left w:val="single" w:sz="4" w:space="0" w:color="auto"/>
              <w:bottom w:val="nil"/>
              <w:right w:val="single" w:sz="4" w:space="0" w:color="auto"/>
            </w:tcBorders>
          </w:tcPr>
          <w:p w14:paraId="1FAA4551" w14:textId="77777777" w:rsidR="00C96172" w:rsidRDefault="00C96172" w:rsidP="006C0CA0">
            <w:pPr>
              <w:spacing w:after="0" w:line="200" w:lineRule="exact"/>
              <w:jc w:val="both"/>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6231FF21"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A</w:t>
            </w:r>
          </w:p>
        </w:tc>
        <w:tc>
          <w:tcPr>
            <w:tcW w:w="8280" w:type="dxa"/>
            <w:tcBorders>
              <w:top w:val="single" w:sz="4" w:space="0" w:color="auto"/>
              <w:left w:val="single" w:sz="4" w:space="0" w:color="auto"/>
              <w:bottom w:val="single" w:sz="4" w:space="0" w:color="auto"/>
              <w:right w:val="single" w:sz="4" w:space="0" w:color="auto"/>
            </w:tcBorders>
            <w:hideMark/>
          </w:tcPr>
          <w:p w14:paraId="33157280"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the unutilized portion of the committed credit and liquidity facilities provided to retail and small businesses customers</w:t>
            </w:r>
          </w:p>
        </w:tc>
        <w:tc>
          <w:tcPr>
            <w:tcW w:w="630" w:type="dxa"/>
            <w:tcBorders>
              <w:top w:val="single" w:sz="4" w:space="0" w:color="auto"/>
              <w:left w:val="single" w:sz="4" w:space="0" w:color="auto"/>
              <w:bottom w:val="single" w:sz="4" w:space="0" w:color="auto"/>
              <w:right w:val="single" w:sz="4" w:space="0" w:color="auto"/>
            </w:tcBorders>
          </w:tcPr>
          <w:p w14:paraId="58D66659"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342159F8"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5 %</w:t>
            </w:r>
          </w:p>
        </w:tc>
        <w:tc>
          <w:tcPr>
            <w:tcW w:w="734" w:type="dxa"/>
            <w:tcBorders>
              <w:top w:val="single" w:sz="4" w:space="0" w:color="auto"/>
              <w:left w:val="single" w:sz="4" w:space="0" w:color="auto"/>
              <w:bottom w:val="single" w:sz="4" w:space="0" w:color="auto"/>
              <w:right w:val="single" w:sz="4" w:space="0" w:color="auto"/>
            </w:tcBorders>
            <w:hideMark/>
          </w:tcPr>
          <w:p w14:paraId="7E855FAC"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5DB44EDB"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69420DAF"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2613E285"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63E5CA07"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018453DA" w14:textId="77777777" w:rsidR="00C96172" w:rsidRDefault="00C96172" w:rsidP="006C0CA0">
            <w:pPr>
              <w:spacing w:after="0" w:line="200" w:lineRule="exact"/>
              <w:rPr>
                <w:rFonts w:asciiTheme="majorBidi" w:hAnsiTheme="majorBidi" w:cstheme="majorBidi"/>
                <w:sz w:val="14"/>
                <w:szCs w:val="14"/>
              </w:rPr>
            </w:pPr>
          </w:p>
        </w:tc>
      </w:tr>
      <w:tr w:rsidR="00E101DA" w14:paraId="507E3FBE" w14:textId="77777777" w:rsidTr="00E101DA">
        <w:tc>
          <w:tcPr>
            <w:tcW w:w="990" w:type="dxa"/>
            <w:vMerge w:val="restart"/>
            <w:tcBorders>
              <w:top w:val="nil"/>
              <w:left w:val="single" w:sz="4" w:space="0" w:color="auto"/>
              <w:bottom w:val="nil"/>
              <w:right w:val="single" w:sz="4" w:space="0" w:color="auto"/>
            </w:tcBorders>
          </w:tcPr>
          <w:p w14:paraId="03550519" w14:textId="77777777" w:rsidR="00C96172" w:rsidRDefault="00C96172" w:rsidP="006C0CA0">
            <w:pPr>
              <w:spacing w:after="0" w:line="200" w:lineRule="exact"/>
              <w:jc w:val="both"/>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6FB13000"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B</w:t>
            </w:r>
          </w:p>
        </w:tc>
        <w:tc>
          <w:tcPr>
            <w:tcW w:w="8280" w:type="dxa"/>
            <w:tcBorders>
              <w:top w:val="single" w:sz="4" w:space="0" w:color="auto"/>
              <w:left w:val="single" w:sz="4" w:space="0" w:color="auto"/>
              <w:bottom w:val="single" w:sz="4" w:space="0" w:color="auto"/>
              <w:right w:val="single" w:sz="4" w:space="0" w:color="auto"/>
            </w:tcBorders>
            <w:hideMark/>
          </w:tcPr>
          <w:p w14:paraId="7B8B5860"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the unutilized portion of the committed credit facilities provided to non-financial institutions, governments, central banks, public sector entities, and development banks</w:t>
            </w:r>
          </w:p>
        </w:tc>
        <w:tc>
          <w:tcPr>
            <w:tcW w:w="630" w:type="dxa"/>
            <w:tcBorders>
              <w:top w:val="single" w:sz="4" w:space="0" w:color="auto"/>
              <w:left w:val="single" w:sz="4" w:space="0" w:color="auto"/>
              <w:bottom w:val="single" w:sz="4" w:space="0" w:color="auto"/>
              <w:right w:val="single" w:sz="4" w:space="0" w:color="auto"/>
            </w:tcBorders>
          </w:tcPr>
          <w:p w14:paraId="2BCA4CB1"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0AECF8D9"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10 %</w:t>
            </w:r>
          </w:p>
        </w:tc>
        <w:tc>
          <w:tcPr>
            <w:tcW w:w="734" w:type="dxa"/>
            <w:tcBorders>
              <w:top w:val="single" w:sz="4" w:space="0" w:color="auto"/>
              <w:left w:val="single" w:sz="4" w:space="0" w:color="auto"/>
              <w:bottom w:val="single" w:sz="4" w:space="0" w:color="auto"/>
              <w:right w:val="single" w:sz="4" w:space="0" w:color="auto"/>
            </w:tcBorders>
            <w:hideMark/>
          </w:tcPr>
          <w:p w14:paraId="40134871"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3ECEE5F3"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22587F62"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381B9FDA"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16D05274"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50F7E0F7" w14:textId="77777777" w:rsidR="00C96172" w:rsidRDefault="00C96172" w:rsidP="006C0CA0">
            <w:pPr>
              <w:spacing w:after="0" w:line="200" w:lineRule="exact"/>
              <w:rPr>
                <w:rFonts w:asciiTheme="majorBidi" w:hAnsiTheme="majorBidi" w:cstheme="majorBidi"/>
                <w:sz w:val="14"/>
                <w:szCs w:val="14"/>
              </w:rPr>
            </w:pPr>
          </w:p>
        </w:tc>
      </w:tr>
      <w:tr w:rsidR="00E101DA" w14:paraId="05EA182E" w14:textId="77777777" w:rsidTr="00E101DA">
        <w:tc>
          <w:tcPr>
            <w:tcW w:w="990" w:type="dxa"/>
            <w:vMerge/>
            <w:tcBorders>
              <w:top w:val="nil"/>
              <w:left w:val="single" w:sz="4" w:space="0" w:color="auto"/>
              <w:bottom w:val="nil"/>
              <w:right w:val="single" w:sz="4" w:space="0" w:color="auto"/>
            </w:tcBorders>
            <w:vAlign w:val="center"/>
            <w:hideMark/>
          </w:tcPr>
          <w:p w14:paraId="166037F7"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044FAD57"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C</w:t>
            </w:r>
          </w:p>
        </w:tc>
        <w:tc>
          <w:tcPr>
            <w:tcW w:w="8280" w:type="dxa"/>
            <w:tcBorders>
              <w:top w:val="single" w:sz="4" w:space="0" w:color="auto"/>
              <w:left w:val="single" w:sz="4" w:space="0" w:color="auto"/>
              <w:bottom w:val="single" w:sz="4" w:space="0" w:color="auto"/>
              <w:right w:val="single" w:sz="4" w:space="0" w:color="auto"/>
            </w:tcBorders>
            <w:hideMark/>
          </w:tcPr>
          <w:p w14:paraId="7FB99554"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the unutilized portion of the committed liquidity facilities provided to non-financial institutions, governments, central banks, public sector entities, and development banks</w:t>
            </w:r>
          </w:p>
        </w:tc>
        <w:tc>
          <w:tcPr>
            <w:tcW w:w="630" w:type="dxa"/>
            <w:tcBorders>
              <w:top w:val="single" w:sz="4" w:space="0" w:color="auto"/>
              <w:left w:val="single" w:sz="4" w:space="0" w:color="auto"/>
              <w:bottom w:val="single" w:sz="4" w:space="0" w:color="auto"/>
              <w:right w:val="single" w:sz="4" w:space="0" w:color="auto"/>
            </w:tcBorders>
          </w:tcPr>
          <w:p w14:paraId="0DA2B699"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3643C175"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30 %</w:t>
            </w:r>
          </w:p>
        </w:tc>
        <w:tc>
          <w:tcPr>
            <w:tcW w:w="734" w:type="dxa"/>
            <w:tcBorders>
              <w:top w:val="single" w:sz="4" w:space="0" w:color="auto"/>
              <w:left w:val="single" w:sz="4" w:space="0" w:color="auto"/>
              <w:bottom w:val="single" w:sz="4" w:space="0" w:color="auto"/>
              <w:right w:val="single" w:sz="4" w:space="0" w:color="auto"/>
            </w:tcBorders>
            <w:hideMark/>
          </w:tcPr>
          <w:p w14:paraId="60616FFB"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1511DF28"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69AAB561"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54FD3EC0"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125D36E7"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1D0FE5A8" w14:textId="77777777" w:rsidR="00C96172" w:rsidRDefault="00C96172" w:rsidP="006C0CA0">
            <w:pPr>
              <w:spacing w:after="0" w:line="200" w:lineRule="exact"/>
              <w:rPr>
                <w:rFonts w:asciiTheme="majorBidi" w:hAnsiTheme="majorBidi" w:cstheme="majorBidi"/>
                <w:sz w:val="14"/>
                <w:szCs w:val="14"/>
              </w:rPr>
            </w:pPr>
          </w:p>
        </w:tc>
      </w:tr>
      <w:tr w:rsidR="00E101DA" w14:paraId="1912C88F" w14:textId="77777777" w:rsidTr="00E101DA">
        <w:tc>
          <w:tcPr>
            <w:tcW w:w="990" w:type="dxa"/>
            <w:vMerge/>
            <w:tcBorders>
              <w:top w:val="nil"/>
              <w:left w:val="single" w:sz="4" w:space="0" w:color="auto"/>
              <w:bottom w:val="nil"/>
              <w:right w:val="single" w:sz="4" w:space="0" w:color="auto"/>
            </w:tcBorders>
            <w:vAlign w:val="center"/>
            <w:hideMark/>
          </w:tcPr>
          <w:p w14:paraId="00AE4E65"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3A021637"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D</w:t>
            </w:r>
          </w:p>
        </w:tc>
        <w:tc>
          <w:tcPr>
            <w:tcW w:w="8280" w:type="dxa"/>
            <w:tcBorders>
              <w:top w:val="single" w:sz="4" w:space="0" w:color="auto"/>
              <w:left w:val="single" w:sz="4" w:space="0" w:color="auto"/>
              <w:bottom w:val="single" w:sz="4" w:space="0" w:color="auto"/>
              <w:right w:val="single" w:sz="4" w:space="0" w:color="auto"/>
            </w:tcBorders>
            <w:hideMark/>
          </w:tcPr>
          <w:p w14:paraId="7D1B052F"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the unutilized portion of the committed credit and liquidity facilities provided to banks</w:t>
            </w:r>
          </w:p>
        </w:tc>
        <w:tc>
          <w:tcPr>
            <w:tcW w:w="630" w:type="dxa"/>
            <w:tcBorders>
              <w:top w:val="single" w:sz="4" w:space="0" w:color="auto"/>
              <w:left w:val="single" w:sz="4" w:space="0" w:color="auto"/>
              <w:bottom w:val="single" w:sz="4" w:space="0" w:color="auto"/>
              <w:right w:val="single" w:sz="4" w:space="0" w:color="auto"/>
            </w:tcBorders>
          </w:tcPr>
          <w:p w14:paraId="10A2D323"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518AB151"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40 %</w:t>
            </w:r>
          </w:p>
        </w:tc>
        <w:tc>
          <w:tcPr>
            <w:tcW w:w="734" w:type="dxa"/>
            <w:tcBorders>
              <w:top w:val="single" w:sz="4" w:space="0" w:color="auto"/>
              <w:left w:val="single" w:sz="4" w:space="0" w:color="auto"/>
              <w:bottom w:val="single" w:sz="4" w:space="0" w:color="auto"/>
              <w:right w:val="single" w:sz="4" w:space="0" w:color="auto"/>
            </w:tcBorders>
            <w:hideMark/>
          </w:tcPr>
          <w:p w14:paraId="50C154D4"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23E03224"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6AF062D8"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230CFB85"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4419EB51"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31655FA3" w14:textId="77777777" w:rsidR="00C96172" w:rsidRDefault="00C96172" w:rsidP="006C0CA0">
            <w:pPr>
              <w:spacing w:after="0" w:line="200" w:lineRule="exact"/>
              <w:rPr>
                <w:rFonts w:asciiTheme="majorBidi" w:hAnsiTheme="majorBidi" w:cstheme="majorBidi"/>
                <w:sz w:val="14"/>
                <w:szCs w:val="14"/>
              </w:rPr>
            </w:pPr>
          </w:p>
        </w:tc>
      </w:tr>
      <w:tr w:rsidR="00E101DA" w14:paraId="39576650" w14:textId="77777777" w:rsidTr="00E101DA">
        <w:tc>
          <w:tcPr>
            <w:tcW w:w="990" w:type="dxa"/>
            <w:vMerge/>
            <w:tcBorders>
              <w:top w:val="nil"/>
              <w:left w:val="single" w:sz="4" w:space="0" w:color="auto"/>
              <w:bottom w:val="nil"/>
              <w:right w:val="single" w:sz="4" w:space="0" w:color="auto"/>
            </w:tcBorders>
            <w:vAlign w:val="center"/>
            <w:hideMark/>
          </w:tcPr>
          <w:p w14:paraId="00A4CF59"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4DB3420D"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E</w:t>
            </w:r>
          </w:p>
        </w:tc>
        <w:tc>
          <w:tcPr>
            <w:tcW w:w="8280" w:type="dxa"/>
            <w:tcBorders>
              <w:top w:val="single" w:sz="4" w:space="0" w:color="auto"/>
              <w:left w:val="single" w:sz="4" w:space="0" w:color="auto"/>
              <w:bottom w:val="single" w:sz="4" w:space="0" w:color="auto"/>
              <w:right w:val="single" w:sz="4" w:space="0" w:color="auto"/>
            </w:tcBorders>
            <w:hideMark/>
          </w:tcPr>
          <w:p w14:paraId="70F9D9D1"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the unutilized portion of the committed credit facilities provided to other financial institutions including securities firms, insurance companies, trustees, and beneficiaries</w:t>
            </w:r>
          </w:p>
        </w:tc>
        <w:tc>
          <w:tcPr>
            <w:tcW w:w="630" w:type="dxa"/>
            <w:tcBorders>
              <w:top w:val="single" w:sz="4" w:space="0" w:color="auto"/>
              <w:left w:val="single" w:sz="4" w:space="0" w:color="auto"/>
              <w:bottom w:val="single" w:sz="4" w:space="0" w:color="auto"/>
              <w:right w:val="single" w:sz="4" w:space="0" w:color="auto"/>
            </w:tcBorders>
          </w:tcPr>
          <w:p w14:paraId="3C261E36"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1D61DE0D"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40 %</w:t>
            </w:r>
          </w:p>
        </w:tc>
        <w:tc>
          <w:tcPr>
            <w:tcW w:w="734" w:type="dxa"/>
            <w:tcBorders>
              <w:top w:val="single" w:sz="4" w:space="0" w:color="auto"/>
              <w:left w:val="single" w:sz="4" w:space="0" w:color="auto"/>
              <w:bottom w:val="single" w:sz="4" w:space="0" w:color="auto"/>
              <w:right w:val="single" w:sz="4" w:space="0" w:color="auto"/>
            </w:tcBorders>
            <w:hideMark/>
          </w:tcPr>
          <w:p w14:paraId="4E9069CB"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15377F1E"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0D146ABB"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634F50B0"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74D75816"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045B3044" w14:textId="77777777" w:rsidR="00C96172" w:rsidRDefault="00C96172" w:rsidP="006C0CA0">
            <w:pPr>
              <w:spacing w:after="0" w:line="200" w:lineRule="exact"/>
              <w:rPr>
                <w:rFonts w:asciiTheme="majorBidi" w:hAnsiTheme="majorBidi" w:cstheme="majorBidi"/>
                <w:sz w:val="14"/>
                <w:szCs w:val="14"/>
              </w:rPr>
            </w:pPr>
          </w:p>
        </w:tc>
      </w:tr>
      <w:tr w:rsidR="00E101DA" w14:paraId="2246ABA8" w14:textId="77777777" w:rsidTr="00E101DA">
        <w:tc>
          <w:tcPr>
            <w:tcW w:w="990" w:type="dxa"/>
            <w:vMerge/>
            <w:tcBorders>
              <w:top w:val="nil"/>
              <w:left w:val="single" w:sz="4" w:space="0" w:color="auto"/>
              <w:bottom w:val="nil"/>
              <w:right w:val="single" w:sz="4" w:space="0" w:color="auto"/>
            </w:tcBorders>
            <w:vAlign w:val="center"/>
            <w:hideMark/>
          </w:tcPr>
          <w:p w14:paraId="68FCDB15"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476DB488"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F</w:t>
            </w:r>
          </w:p>
        </w:tc>
        <w:tc>
          <w:tcPr>
            <w:tcW w:w="8280" w:type="dxa"/>
            <w:tcBorders>
              <w:top w:val="single" w:sz="4" w:space="0" w:color="auto"/>
              <w:left w:val="single" w:sz="4" w:space="0" w:color="auto"/>
              <w:bottom w:val="single" w:sz="4" w:space="0" w:color="auto"/>
              <w:right w:val="single" w:sz="4" w:space="0" w:color="auto"/>
            </w:tcBorders>
            <w:hideMark/>
          </w:tcPr>
          <w:p w14:paraId="56B3A191"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the unutilized portion of the committed liquidity facilities provided to other financial institutions including securities firms, insurance companies, trustees, and beneficiaries</w:t>
            </w:r>
          </w:p>
        </w:tc>
        <w:tc>
          <w:tcPr>
            <w:tcW w:w="630" w:type="dxa"/>
            <w:tcBorders>
              <w:top w:val="single" w:sz="4" w:space="0" w:color="auto"/>
              <w:left w:val="single" w:sz="4" w:space="0" w:color="auto"/>
              <w:bottom w:val="single" w:sz="4" w:space="0" w:color="auto"/>
              <w:right w:val="single" w:sz="4" w:space="0" w:color="auto"/>
            </w:tcBorders>
          </w:tcPr>
          <w:p w14:paraId="444A218D"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6AF5EAF2"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100 %</w:t>
            </w:r>
          </w:p>
        </w:tc>
        <w:tc>
          <w:tcPr>
            <w:tcW w:w="734" w:type="dxa"/>
            <w:tcBorders>
              <w:top w:val="single" w:sz="4" w:space="0" w:color="auto"/>
              <w:left w:val="single" w:sz="4" w:space="0" w:color="auto"/>
              <w:bottom w:val="single" w:sz="4" w:space="0" w:color="auto"/>
              <w:right w:val="single" w:sz="4" w:space="0" w:color="auto"/>
            </w:tcBorders>
            <w:hideMark/>
          </w:tcPr>
          <w:p w14:paraId="7743461D"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6AE5BEA5"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0ACFA061"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5A485405"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23CC3928"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6CB9783D" w14:textId="77777777" w:rsidR="00C96172" w:rsidRDefault="00C96172" w:rsidP="006C0CA0">
            <w:pPr>
              <w:spacing w:after="0" w:line="200" w:lineRule="exact"/>
              <w:rPr>
                <w:rFonts w:asciiTheme="majorBidi" w:hAnsiTheme="majorBidi" w:cstheme="majorBidi"/>
                <w:sz w:val="14"/>
                <w:szCs w:val="14"/>
              </w:rPr>
            </w:pPr>
          </w:p>
        </w:tc>
      </w:tr>
      <w:tr w:rsidR="00E101DA" w14:paraId="06724808" w14:textId="77777777" w:rsidTr="00E101DA">
        <w:tc>
          <w:tcPr>
            <w:tcW w:w="990" w:type="dxa"/>
            <w:tcBorders>
              <w:top w:val="nil"/>
              <w:left w:val="single" w:sz="4" w:space="0" w:color="auto"/>
              <w:bottom w:val="nil"/>
              <w:right w:val="single" w:sz="4" w:space="0" w:color="auto"/>
            </w:tcBorders>
          </w:tcPr>
          <w:p w14:paraId="0C340A4D" w14:textId="77777777" w:rsidR="00C96172" w:rsidRDefault="00C96172" w:rsidP="006C0CA0">
            <w:pPr>
              <w:spacing w:after="0" w:line="200" w:lineRule="exact"/>
              <w:jc w:val="both"/>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437BDD47"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G</w:t>
            </w:r>
          </w:p>
        </w:tc>
        <w:tc>
          <w:tcPr>
            <w:tcW w:w="8280" w:type="dxa"/>
            <w:tcBorders>
              <w:top w:val="single" w:sz="4" w:space="0" w:color="auto"/>
              <w:left w:val="single" w:sz="4" w:space="0" w:color="auto"/>
              <w:bottom w:val="single" w:sz="4" w:space="0" w:color="auto"/>
              <w:right w:val="single" w:sz="4" w:space="0" w:color="auto"/>
            </w:tcBorders>
            <w:hideMark/>
          </w:tcPr>
          <w:p w14:paraId="01E4B434"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the unutilized portion of the committed credit and liquidity facilities provided to other companies including special purposes entities and other companies not mentioned in the prior categories</w:t>
            </w:r>
          </w:p>
        </w:tc>
        <w:tc>
          <w:tcPr>
            <w:tcW w:w="630" w:type="dxa"/>
            <w:tcBorders>
              <w:top w:val="single" w:sz="4" w:space="0" w:color="auto"/>
              <w:left w:val="single" w:sz="4" w:space="0" w:color="auto"/>
              <w:bottom w:val="single" w:sz="4" w:space="0" w:color="auto"/>
              <w:right w:val="single" w:sz="4" w:space="0" w:color="auto"/>
            </w:tcBorders>
          </w:tcPr>
          <w:p w14:paraId="3DE1E657"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1E4E5AF9"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100 %</w:t>
            </w:r>
          </w:p>
        </w:tc>
        <w:tc>
          <w:tcPr>
            <w:tcW w:w="734" w:type="dxa"/>
            <w:tcBorders>
              <w:top w:val="single" w:sz="4" w:space="0" w:color="auto"/>
              <w:left w:val="single" w:sz="4" w:space="0" w:color="auto"/>
              <w:bottom w:val="single" w:sz="4" w:space="0" w:color="auto"/>
              <w:right w:val="single" w:sz="4" w:space="0" w:color="auto"/>
            </w:tcBorders>
            <w:hideMark/>
          </w:tcPr>
          <w:p w14:paraId="3F04B1E3"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32292A7B"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704F826E"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354B9652"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2FD2920B"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3C398A0F" w14:textId="77777777" w:rsidR="00C96172" w:rsidRDefault="00C96172" w:rsidP="006C0CA0">
            <w:pPr>
              <w:spacing w:after="0" w:line="200" w:lineRule="exact"/>
              <w:rPr>
                <w:rFonts w:asciiTheme="majorBidi" w:hAnsiTheme="majorBidi" w:cstheme="majorBidi"/>
                <w:sz w:val="14"/>
                <w:szCs w:val="14"/>
              </w:rPr>
            </w:pPr>
          </w:p>
        </w:tc>
      </w:tr>
      <w:tr w:rsidR="00E101DA" w14:paraId="03A24C78" w14:textId="77777777" w:rsidTr="000D4EAC">
        <w:tc>
          <w:tcPr>
            <w:tcW w:w="990" w:type="dxa"/>
            <w:tcBorders>
              <w:top w:val="nil"/>
              <w:left w:val="single" w:sz="4" w:space="0" w:color="auto"/>
              <w:right w:val="single" w:sz="4" w:space="0" w:color="auto"/>
            </w:tcBorders>
          </w:tcPr>
          <w:p w14:paraId="69420191" w14:textId="77777777" w:rsidR="00C96172" w:rsidRDefault="00C96172" w:rsidP="006C0CA0">
            <w:pPr>
              <w:spacing w:after="0" w:line="200" w:lineRule="exact"/>
              <w:jc w:val="both"/>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24430D64"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H</w:t>
            </w:r>
          </w:p>
        </w:tc>
        <w:tc>
          <w:tcPr>
            <w:tcW w:w="8280" w:type="dxa"/>
            <w:tcBorders>
              <w:top w:val="single" w:sz="4" w:space="0" w:color="auto"/>
              <w:left w:val="single" w:sz="4" w:space="0" w:color="auto"/>
              <w:bottom w:val="single" w:sz="4" w:space="0" w:color="auto"/>
              <w:right w:val="single" w:sz="4" w:space="0" w:color="auto"/>
            </w:tcBorders>
            <w:hideMark/>
          </w:tcPr>
          <w:p w14:paraId="3B657684" w14:textId="77777777" w:rsidR="00C96172" w:rsidRDefault="00C96172" w:rsidP="006C0CA0">
            <w:pPr>
              <w:spacing w:after="0" w:line="200" w:lineRule="exact"/>
              <w:rPr>
                <w:rFonts w:asciiTheme="majorBidi" w:hAnsiTheme="majorBidi" w:cstheme="majorBidi"/>
                <w:sz w:val="12"/>
                <w:szCs w:val="12"/>
              </w:rPr>
            </w:pPr>
            <w:r>
              <w:rPr>
                <w:rFonts w:asciiTheme="majorBidi" w:hAnsiTheme="majorBidi" w:cstheme="majorBidi"/>
                <w:sz w:val="12"/>
                <w:szCs w:val="12"/>
              </w:rPr>
              <w:t>Contractual obligations to extend credit facilities within a (30) day period that are not mentioned elsewhere in any item in the instructions</w:t>
            </w:r>
          </w:p>
        </w:tc>
        <w:tc>
          <w:tcPr>
            <w:tcW w:w="630" w:type="dxa"/>
            <w:tcBorders>
              <w:top w:val="single" w:sz="4" w:space="0" w:color="auto"/>
              <w:left w:val="single" w:sz="4" w:space="0" w:color="auto"/>
              <w:bottom w:val="single" w:sz="4" w:space="0" w:color="auto"/>
              <w:right w:val="single" w:sz="4" w:space="0" w:color="auto"/>
            </w:tcBorders>
          </w:tcPr>
          <w:p w14:paraId="3E8080D7"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62DB9E9B"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100 %</w:t>
            </w:r>
          </w:p>
        </w:tc>
        <w:tc>
          <w:tcPr>
            <w:tcW w:w="734" w:type="dxa"/>
            <w:tcBorders>
              <w:top w:val="single" w:sz="4" w:space="0" w:color="auto"/>
              <w:left w:val="single" w:sz="4" w:space="0" w:color="auto"/>
              <w:bottom w:val="single" w:sz="4" w:space="0" w:color="auto"/>
              <w:right w:val="single" w:sz="4" w:space="0" w:color="auto"/>
            </w:tcBorders>
            <w:hideMark/>
          </w:tcPr>
          <w:p w14:paraId="1E608CBB"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7903B567"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1E531799"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74BD00B3"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11D0D51B"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138C2CE0" w14:textId="77777777" w:rsidR="00C96172" w:rsidRDefault="00C96172" w:rsidP="006C0CA0">
            <w:pPr>
              <w:spacing w:after="0" w:line="200" w:lineRule="exact"/>
              <w:rPr>
                <w:rFonts w:asciiTheme="majorBidi" w:hAnsiTheme="majorBidi" w:cstheme="majorBidi"/>
                <w:sz w:val="14"/>
                <w:szCs w:val="14"/>
              </w:rPr>
            </w:pPr>
          </w:p>
        </w:tc>
      </w:tr>
      <w:tr w:rsidR="00E101DA" w14:paraId="70B3B7D0" w14:textId="77777777" w:rsidTr="000D4EAC">
        <w:tc>
          <w:tcPr>
            <w:tcW w:w="990" w:type="dxa"/>
            <w:tcBorders>
              <w:top w:val="nil"/>
              <w:left w:val="single" w:sz="4" w:space="0" w:color="auto"/>
              <w:bottom w:val="single" w:sz="4" w:space="0" w:color="auto"/>
              <w:right w:val="single" w:sz="4" w:space="0" w:color="auto"/>
            </w:tcBorders>
            <w:hideMark/>
          </w:tcPr>
          <w:p w14:paraId="045C48D3"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7</w:t>
            </w:r>
          </w:p>
        </w:tc>
        <w:tc>
          <w:tcPr>
            <w:tcW w:w="360" w:type="dxa"/>
            <w:tcBorders>
              <w:top w:val="single" w:sz="4" w:space="0" w:color="auto"/>
              <w:left w:val="single" w:sz="4" w:space="0" w:color="auto"/>
              <w:bottom w:val="single" w:sz="4" w:space="0" w:color="auto"/>
              <w:right w:val="single" w:sz="4" w:space="0" w:color="auto"/>
            </w:tcBorders>
            <w:hideMark/>
          </w:tcPr>
          <w:p w14:paraId="63628717" w14:textId="77777777" w:rsidR="00C96172" w:rsidRDefault="00C96172" w:rsidP="006C0CA0">
            <w:pPr>
              <w:spacing w:after="0" w:line="200" w:lineRule="exact"/>
              <w:jc w:val="both"/>
              <w:rPr>
                <w:rFonts w:asciiTheme="majorBidi" w:hAnsiTheme="majorBidi" w:cstheme="majorBidi"/>
                <w:b/>
                <w:bCs/>
                <w:sz w:val="12"/>
                <w:szCs w:val="12"/>
              </w:rPr>
            </w:pPr>
            <w:r>
              <w:rPr>
                <w:rFonts w:asciiTheme="majorBidi" w:hAnsiTheme="majorBidi" w:cstheme="majorBidi"/>
                <w:b/>
                <w:bCs/>
                <w:sz w:val="12"/>
                <w:szCs w:val="12"/>
              </w:rPr>
              <w:t>15</w:t>
            </w:r>
          </w:p>
        </w:tc>
        <w:tc>
          <w:tcPr>
            <w:tcW w:w="8280" w:type="dxa"/>
            <w:tcBorders>
              <w:top w:val="single" w:sz="4" w:space="0" w:color="auto"/>
              <w:left w:val="single" w:sz="4" w:space="0" w:color="auto"/>
              <w:bottom w:val="single" w:sz="4" w:space="0" w:color="auto"/>
              <w:right w:val="single" w:sz="4" w:space="0" w:color="auto"/>
            </w:tcBorders>
            <w:hideMark/>
          </w:tcPr>
          <w:p w14:paraId="55E55F49" w14:textId="77777777" w:rsidR="00C96172" w:rsidRDefault="00C96172" w:rsidP="006C0CA0">
            <w:pPr>
              <w:spacing w:after="0" w:line="200" w:lineRule="exact"/>
              <w:jc w:val="both"/>
              <w:rPr>
                <w:rFonts w:asciiTheme="majorBidi" w:hAnsiTheme="majorBidi" w:cstheme="majorBidi"/>
                <w:b/>
                <w:bCs/>
                <w:sz w:val="12"/>
                <w:szCs w:val="12"/>
              </w:rPr>
            </w:pPr>
            <w:r>
              <w:rPr>
                <w:rFonts w:asciiTheme="majorBidi" w:hAnsiTheme="majorBidi" w:cstheme="majorBidi"/>
                <w:b/>
                <w:bCs/>
                <w:sz w:val="12"/>
                <w:szCs w:val="12"/>
              </w:rPr>
              <w:t xml:space="preserve">The </w:t>
            </w:r>
            <w:r>
              <w:rPr>
                <w:rFonts w:asciiTheme="majorBidi" w:hAnsiTheme="majorBidi" w:cstheme="majorBidi"/>
                <w:b/>
                <w:bCs/>
                <w:sz w:val="12"/>
                <w:szCs w:val="12"/>
                <w:u w:val="single"/>
              </w:rPr>
              <w:t>difference</w:t>
            </w:r>
            <w:r>
              <w:rPr>
                <w:rFonts w:asciiTheme="majorBidi" w:hAnsiTheme="majorBidi" w:cstheme="majorBidi"/>
                <w:b/>
                <w:bCs/>
                <w:sz w:val="12"/>
                <w:szCs w:val="12"/>
              </w:rPr>
              <w:t xml:space="preserve"> between sum of all contractual obligations (funds, credit and liquidity facilities) to retail and non-financial institutions customers (not included in the prior categories) and the total cash inflows from these customers due in the (30) day period </w:t>
            </w:r>
            <w:r>
              <w:rPr>
                <w:rFonts w:asciiTheme="majorBidi" w:hAnsiTheme="majorBidi" w:cstheme="majorBidi"/>
                <w:b/>
                <w:bCs/>
                <w:sz w:val="12"/>
                <w:szCs w:val="12"/>
                <w:u w:val="single"/>
              </w:rPr>
              <w:t xml:space="preserve">if the sum of all these mentioned contractual obligations exceeds (50%) </w:t>
            </w:r>
            <w:r>
              <w:rPr>
                <w:rFonts w:asciiTheme="majorBidi" w:hAnsiTheme="majorBidi" w:cstheme="majorBidi"/>
                <w:b/>
                <w:bCs/>
                <w:sz w:val="12"/>
                <w:szCs w:val="12"/>
              </w:rPr>
              <w:t>of the total maturing cash inflows.</w:t>
            </w:r>
          </w:p>
        </w:tc>
        <w:tc>
          <w:tcPr>
            <w:tcW w:w="630" w:type="dxa"/>
            <w:tcBorders>
              <w:top w:val="single" w:sz="4" w:space="0" w:color="auto"/>
              <w:left w:val="single" w:sz="4" w:space="0" w:color="auto"/>
              <w:bottom w:val="single" w:sz="4" w:space="0" w:color="auto"/>
              <w:right w:val="single" w:sz="4" w:space="0" w:color="auto"/>
            </w:tcBorders>
          </w:tcPr>
          <w:p w14:paraId="5B855CDE"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26489953"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100 %</w:t>
            </w:r>
          </w:p>
        </w:tc>
        <w:tc>
          <w:tcPr>
            <w:tcW w:w="734" w:type="dxa"/>
            <w:tcBorders>
              <w:top w:val="single" w:sz="4" w:space="0" w:color="auto"/>
              <w:left w:val="single" w:sz="4" w:space="0" w:color="auto"/>
              <w:bottom w:val="single" w:sz="4" w:space="0" w:color="auto"/>
              <w:right w:val="single" w:sz="4" w:space="0" w:color="auto"/>
            </w:tcBorders>
            <w:hideMark/>
          </w:tcPr>
          <w:p w14:paraId="4A2ED57A"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01C07860"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4FD6A030"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77CC3CCF"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7145CD34"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1DDE3569" w14:textId="77777777" w:rsidR="00C96172" w:rsidRDefault="00C96172" w:rsidP="006C0CA0">
            <w:pPr>
              <w:spacing w:after="0" w:line="200" w:lineRule="exact"/>
              <w:rPr>
                <w:rFonts w:asciiTheme="majorBidi" w:hAnsiTheme="majorBidi" w:cstheme="majorBidi"/>
                <w:sz w:val="14"/>
                <w:szCs w:val="14"/>
              </w:rPr>
            </w:pPr>
          </w:p>
        </w:tc>
      </w:tr>
      <w:tr w:rsidR="009D24AF" w14:paraId="099690BD" w14:textId="77777777" w:rsidTr="000D4EAC">
        <w:tc>
          <w:tcPr>
            <w:tcW w:w="990" w:type="dxa"/>
            <w:tcBorders>
              <w:top w:val="single" w:sz="4" w:space="0" w:color="auto"/>
              <w:left w:val="single" w:sz="4" w:space="0" w:color="auto"/>
              <w:right w:val="single" w:sz="4" w:space="0" w:color="auto"/>
            </w:tcBorders>
            <w:hideMark/>
          </w:tcPr>
          <w:p w14:paraId="399F8905" w14:textId="77777777" w:rsidR="00C96172" w:rsidRDefault="00C96172" w:rsidP="006C0CA0">
            <w:pPr>
              <w:keepNext/>
              <w:spacing w:after="0" w:line="200" w:lineRule="exact"/>
              <w:jc w:val="both"/>
              <w:rPr>
                <w:rFonts w:asciiTheme="majorBidi" w:hAnsiTheme="majorBidi" w:cstheme="majorBidi"/>
                <w:sz w:val="12"/>
                <w:szCs w:val="12"/>
              </w:rPr>
            </w:pPr>
            <w:r>
              <w:rPr>
                <w:rFonts w:asciiTheme="majorBidi" w:hAnsiTheme="majorBidi" w:cstheme="majorBidi"/>
                <w:sz w:val="12"/>
                <w:szCs w:val="12"/>
              </w:rPr>
              <w:lastRenderedPageBreak/>
              <w:t>6</w:t>
            </w:r>
          </w:p>
        </w:tc>
        <w:tc>
          <w:tcPr>
            <w:tcW w:w="360" w:type="dxa"/>
            <w:tcBorders>
              <w:top w:val="single" w:sz="4" w:space="0" w:color="auto"/>
              <w:left w:val="single" w:sz="4" w:space="0" w:color="auto"/>
              <w:bottom w:val="single" w:sz="4" w:space="0" w:color="auto"/>
              <w:right w:val="single" w:sz="4" w:space="0" w:color="auto"/>
            </w:tcBorders>
            <w:hideMark/>
          </w:tcPr>
          <w:p w14:paraId="3858525E" w14:textId="77777777" w:rsidR="00C96172" w:rsidRDefault="00C96172" w:rsidP="006C0CA0">
            <w:pPr>
              <w:keepNext/>
              <w:spacing w:after="0" w:line="200" w:lineRule="exact"/>
              <w:jc w:val="both"/>
              <w:rPr>
                <w:rFonts w:asciiTheme="majorBidi" w:hAnsiTheme="majorBidi" w:cstheme="majorBidi"/>
                <w:b/>
                <w:bCs/>
                <w:sz w:val="12"/>
                <w:szCs w:val="12"/>
              </w:rPr>
            </w:pPr>
            <w:r>
              <w:rPr>
                <w:rFonts w:asciiTheme="majorBidi" w:hAnsiTheme="majorBidi" w:cstheme="majorBidi"/>
                <w:b/>
                <w:bCs/>
                <w:sz w:val="12"/>
                <w:szCs w:val="12"/>
              </w:rPr>
              <w:t>15</w:t>
            </w:r>
          </w:p>
        </w:tc>
        <w:tc>
          <w:tcPr>
            <w:tcW w:w="8280" w:type="dxa"/>
            <w:tcBorders>
              <w:top w:val="single" w:sz="4" w:space="0" w:color="auto"/>
              <w:left w:val="single" w:sz="4" w:space="0" w:color="auto"/>
              <w:bottom w:val="single" w:sz="4" w:space="0" w:color="auto"/>
              <w:right w:val="single" w:sz="4" w:space="0" w:color="auto"/>
            </w:tcBorders>
            <w:hideMark/>
          </w:tcPr>
          <w:p w14:paraId="2F5CB9EA" w14:textId="77777777" w:rsidR="00C96172" w:rsidRDefault="00C96172" w:rsidP="006C0CA0">
            <w:pPr>
              <w:keepNext/>
              <w:spacing w:after="0" w:line="200" w:lineRule="exact"/>
              <w:jc w:val="both"/>
              <w:rPr>
                <w:rFonts w:asciiTheme="majorBidi" w:hAnsiTheme="majorBidi" w:cstheme="majorBidi"/>
                <w:b/>
                <w:bCs/>
                <w:sz w:val="12"/>
                <w:szCs w:val="12"/>
              </w:rPr>
            </w:pPr>
            <w:r>
              <w:rPr>
                <w:rFonts w:asciiTheme="majorBidi" w:hAnsiTheme="majorBidi" w:cstheme="majorBidi"/>
                <w:b/>
                <w:bCs/>
                <w:sz w:val="12"/>
                <w:szCs w:val="12"/>
              </w:rPr>
              <w:t>Other potential future financing obligations that include the followings:</w:t>
            </w:r>
          </w:p>
        </w:tc>
        <w:tc>
          <w:tcPr>
            <w:tcW w:w="630" w:type="dxa"/>
            <w:tcBorders>
              <w:top w:val="single" w:sz="4" w:space="0" w:color="auto"/>
              <w:left w:val="single" w:sz="4" w:space="0" w:color="auto"/>
              <w:bottom w:val="single" w:sz="4" w:space="0" w:color="auto"/>
              <w:right w:val="single" w:sz="4" w:space="0" w:color="auto"/>
            </w:tcBorders>
            <w:shd w:val="clear" w:color="auto" w:fill="002060"/>
          </w:tcPr>
          <w:p w14:paraId="135510B7" w14:textId="77777777" w:rsidR="00C96172" w:rsidRDefault="00C96172" w:rsidP="006C0CA0">
            <w:pPr>
              <w:keepNext/>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shd w:val="clear" w:color="auto" w:fill="002060"/>
          </w:tcPr>
          <w:p w14:paraId="416EF3A1" w14:textId="77777777" w:rsidR="00C96172" w:rsidRDefault="00C96172" w:rsidP="006C0CA0">
            <w:pPr>
              <w:keepNext/>
              <w:spacing w:after="0" w:line="200" w:lineRule="exact"/>
              <w:rPr>
                <w:rFonts w:asciiTheme="majorBidi" w:hAnsiTheme="majorBidi" w:cstheme="majorBidi"/>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002060"/>
          </w:tcPr>
          <w:p w14:paraId="58853556" w14:textId="77777777" w:rsidR="00C96172" w:rsidRDefault="00C96172" w:rsidP="006C0CA0">
            <w:pPr>
              <w:keepNext/>
              <w:spacing w:after="0" w:line="200" w:lineRule="exact"/>
              <w:rPr>
                <w:rFonts w:asciiTheme="majorBidi" w:hAnsiTheme="majorBidi" w:cstheme="majorBidi"/>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002060"/>
          </w:tcPr>
          <w:p w14:paraId="095C19E2" w14:textId="77777777" w:rsidR="00C96172" w:rsidRDefault="00C96172" w:rsidP="006C0CA0">
            <w:pPr>
              <w:keepNext/>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shd w:val="clear" w:color="auto" w:fill="002060"/>
          </w:tcPr>
          <w:p w14:paraId="2D59AD53" w14:textId="77777777" w:rsidR="00C96172" w:rsidRDefault="00C96172" w:rsidP="006C0CA0">
            <w:pPr>
              <w:keepNext/>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002060"/>
          </w:tcPr>
          <w:p w14:paraId="645B01CC" w14:textId="77777777" w:rsidR="00C96172" w:rsidRDefault="00C96172" w:rsidP="006C0CA0">
            <w:pPr>
              <w:keepNext/>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shd w:val="clear" w:color="auto" w:fill="002060"/>
          </w:tcPr>
          <w:p w14:paraId="1260D53D" w14:textId="77777777" w:rsidR="00C96172" w:rsidRDefault="00C96172" w:rsidP="006C0CA0">
            <w:pPr>
              <w:keepNext/>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002060"/>
          </w:tcPr>
          <w:p w14:paraId="27E14EBE" w14:textId="77777777" w:rsidR="00C96172" w:rsidRDefault="00C96172" w:rsidP="006C0CA0">
            <w:pPr>
              <w:keepNext/>
              <w:spacing w:after="0" w:line="200" w:lineRule="exact"/>
              <w:rPr>
                <w:rFonts w:asciiTheme="majorBidi" w:hAnsiTheme="majorBidi" w:cstheme="majorBidi"/>
                <w:sz w:val="14"/>
                <w:szCs w:val="14"/>
              </w:rPr>
            </w:pPr>
          </w:p>
        </w:tc>
      </w:tr>
      <w:tr w:rsidR="00E101DA" w14:paraId="5FC31594" w14:textId="77777777" w:rsidTr="00E101DA">
        <w:tc>
          <w:tcPr>
            <w:tcW w:w="990" w:type="dxa"/>
            <w:vMerge w:val="restart"/>
            <w:tcBorders>
              <w:top w:val="nil"/>
              <w:left w:val="single" w:sz="4" w:space="0" w:color="auto"/>
              <w:bottom w:val="single" w:sz="4" w:space="0" w:color="auto"/>
              <w:right w:val="single" w:sz="4" w:space="0" w:color="auto"/>
            </w:tcBorders>
          </w:tcPr>
          <w:p w14:paraId="703B6199" w14:textId="77777777" w:rsidR="00C96172" w:rsidRDefault="00C96172" w:rsidP="006C0CA0">
            <w:pPr>
              <w:keepNext/>
              <w:spacing w:after="0" w:line="200" w:lineRule="exact"/>
              <w:jc w:val="both"/>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311C1A9A" w14:textId="77777777" w:rsidR="00C96172" w:rsidRDefault="00C96172" w:rsidP="006C0CA0">
            <w:pPr>
              <w:keepNext/>
              <w:spacing w:after="0" w:line="200" w:lineRule="exact"/>
              <w:jc w:val="both"/>
              <w:rPr>
                <w:rFonts w:asciiTheme="majorBidi" w:hAnsiTheme="majorBidi" w:cstheme="majorBidi"/>
                <w:sz w:val="12"/>
                <w:szCs w:val="12"/>
              </w:rPr>
            </w:pPr>
            <w:r>
              <w:rPr>
                <w:rFonts w:asciiTheme="majorBidi" w:hAnsiTheme="majorBidi" w:cstheme="majorBidi"/>
                <w:sz w:val="12"/>
                <w:szCs w:val="12"/>
              </w:rPr>
              <w:t>A</w:t>
            </w:r>
          </w:p>
        </w:tc>
        <w:tc>
          <w:tcPr>
            <w:tcW w:w="8280" w:type="dxa"/>
            <w:tcBorders>
              <w:top w:val="single" w:sz="4" w:space="0" w:color="auto"/>
              <w:left w:val="single" w:sz="4" w:space="0" w:color="auto"/>
              <w:bottom w:val="single" w:sz="4" w:space="0" w:color="auto"/>
              <w:right w:val="single" w:sz="4" w:space="0" w:color="auto"/>
            </w:tcBorders>
            <w:hideMark/>
          </w:tcPr>
          <w:p w14:paraId="1E354EB4" w14:textId="77777777" w:rsidR="00C96172" w:rsidRDefault="00C96172" w:rsidP="006C0CA0">
            <w:pPr>
              <w:keepNext/>
              <w:spacing w:after="0" w:line="200" w:lineRule="exact"/>
              <w:jc w:val="both"/>
              <w:rPr>
                <w:rFonts w:asciiTheme="majorBidi" w:hAnsiTheme="majorBidi" w:cstheme="majorBidi"/>
                <w:sz w:val="12"/>
                <w:szCs w:val="12"/>
              </w:rPr>
            </w:pPr>
            <w:r>
              <w:rPr>
                <w:rFonts w:asciiTheme="majorBidi" w:hAnsiTheme="majorBidi" w:cstheme="majorBidi"/>
                <w:sz w:val="12"/>
                <w:szCs w:val="12"/>
              </w:rPr>
              <w:t>unconditionally "uncommitted" revocable credit and liquidity facilities</w:t>
            </w:r>
          </w:p>
        </w:tc>
        <w:tc>
          <w:tcPr>
            <w:tcW w:w="630" w:type="dxa"/>
            <w:tcBorders>
              <w:top w:val="single" w:sz="4" w:space="0" w:color="auto"/>
              <w:left w:val="single" w:sz="4" w:space="0" w:color="auto"/>
              <w:bottom w:val="single" w:sz="4" w:space="0" w:color="auto"/>
              <w:right w:val="single" w:sz="4" w:space="0" w:color="auto"/>
            </w:tcBorders>
          </w:tcPr>
          <w:p w14:paraId="7E19112D" w14:textId="77777777" w:rsidR="00C96172" w:rsidRDefault="00C96172" w:rsidP="006C0CA0">
            <w:pPr>
              <w:keepNext/>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22B4D79F" w14:textId="77777777" w:rsidR="00C96172" w:rsidRDefault="00C96172" w:rsidP="006C0CA0">
            <w:pPr>
              <w:keepNext/>
              <w:spacing w:after="0" w:line="200" w:lineRule="exact"/>
            </w:pPr>
            <w:r>
              <w:rPr>
                <w:rFonts w:asciiTheme="majorBidi" w:hAnsiTheme="majorBidi" w:cstheme="majorBidi"/>
                <w:sz w:val="14"/>
                <w:szCs w:val="14"/>
              </w:rPr>
              <w:t>5 %</w:t>
            </w:r>
          </w:p>
        </w:tc>
        <w:tc>
          <w:tcPr>
            <w:tcW w:w="734" w:type="dxa"/>
            <w:tcBorders>
              <w:top w:val="single" w:sz="4" w:space="0" w:color="auto"/>
              <w:left w:val="single" w:sz="4" w:space="0" w:color="auto"/>
              <w:bottom w:val="single" w:sz="4" w:space="0" w:color="auto"/>
              <w:right w:val="single" w:sz="4" w:space="0" w:color="auto"/>
            </w:tcBorders>
            <w:hideMark/>
          </w:tcPr>
          <w:p w14:paraId="0EC0B460" w14:textId="77777777" w:rsidR="00C96172" w:rsidRDefault="00C96172" w:rsidP="006C0CA0">
            <w:pPr>
              <w:keepNext/>
              <w:spacing w:after="0" w:line="200" w:lineRule="exact"/>
              <w:rPr>
                <w:rFonts w:asciiTheme="majorBidi" w:hAnsiTheme="majorBidi" w:cstheme="majorBidi"/>
                <w:sz w:val="14"/>
                <w:szCs w:val="14"/>
              </w:rPr>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11D4708A" w14:textId="77777777" w:rsidR="00C96172" w:rsidRDefault="00C96172" w:rsidP="006C0CA0">
            <w:pPr>
              <w:keepNext/>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1DEE1150" w14:textId="77777777" w:rsidR="00C96172" w:rsidRDefault="00C96172" w:rsidP="006C0CA0">
            <w:pPr>
              <w:keepNext/>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511ADFDC" w14:textId="77777777" w:rsidR="00C96172" w:rsidRDefault="00C96172" w:rsidP="006C0CA0">
            <w:pPr>
              <w:keepNext/>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0F0AE4CD" w14:textId="77777777" w:rsidR="00C96172" w:rsidRDefault="00C96172" w:rsidP="006C0CA0">
            <w:pPr>
              <w:keepNext/>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2FF832D6" w14:textId="77777777" w:rsidR="00C96172" w:rsidRDefault="00C96172" w:rsidP="006C0CA0">
            <w:pPr>
              <w:keepNext/>
              <w:spacing w:after="0" w:line="200" w:lineRule="exact"/>
              <w:rPr>
                <w:rFonts w:asciiTheme="majorBidi" w:hAnsiTheme="majorBidi" w:cstheme="majorBidi"/>
                <w:sz w:val="14"/>
                <w:szCs w:val="14"/>
              </w:rPr>
            </w:pPr>
          </w:p>
        </w:tc>
      </w:tr>
      <w:tr w:rsidR="00E101DA" w14:paraId="1399C59D" w14:textId="77777777" w:rsidTr="00E101DA">
        <w:tc>
          <w:tcPr>
            <w:tcW w:w="990" w:type="dxa"/>
            <w:vMerge/>
            <w:tcBorders>
              <w:top w:val="single" w:sz="4" w:space="0" w:color="auto"/>
              <w:left w:val="single" w:sz="4" w:space="0" w:color="auto"/>
              <w:bottom w:val="single" w:sz="4" w:space="0" w:color="auto"/>
              <w:right w:val="single" w:sz="4" w:space="0" w:color="auto"/>
            </w:tcBorders>
            <w:vAlign w:val="center"/>
            <w:hideMark/>
          </w:tcPr>
          <w:p w14:paraId="5A1FC6CD"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101A7FDE"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B</w:t>
            </w:r>
          </w:p>
        </w:tc>
        <w:tc>
          <w:tcPr>
            <w:tcW w:w="8280" w:type="dxa"/>
            <w:tcBorders>
              <w:top w:val="single" w:sz="4" w:space="0" w:color="auto"/>
              <w:left w:val="single" w:sz="4" w:space="0" w:color="auto"/>
              <w:bottom w:val="single" w:sz="4" w:space="0" w:color="auto"/>
              <w:right w:val="single" w:sz="4" w:space="0" w:color="auto"/>
            </w:tcBorders>
            <w:hideMark/>
          </w:tcPr>
          <w:p w14:paraId="63A80F82"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obligations related to trade finance transactions (including guarantees, credits and acceptances) and which include import and export bills and direct guarantees related to trade finance obligations such as shipping guarantees</w:t>
            </w:r>
          </w:p>
        </w:tc>
        <w:tc>
          <w:tcPr>
            <w:tcW w:w="630" w:type="dxa"/>
            <w:tcBorders>
              <w:top w:val="single" w:sz="4" w:space="0" w:color="auto"/>
              <w:left w:val="single" w:sz="4" w:space="0" w:color="auto"/>
              <w:bottom w:val="single" w:sz="4" w:space="0" w:color="auto"/>
              <w:right w:val="single" w:sz="4" w:space="0" w:color="auto"/>
            </w:tcBorders>
          </w:tcPr>
          <w:p w14:paraId="4167E058"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49165BF2" w14:textId="77777777" w:rsidR="00C96172" w:rsidRDefault="00C96172" w:rsidP="006C0CA0">
            <w:pPr>
              <w:spacing w:after="0" w:line="200" w:lineRule="exact"/>
            </w:pPr>
            <w:r>
              <w:rPr>
                <w:rFonts w:asciiTheme="majorBidi" w:hAnsiTheme="majorBidi" w:cstheme="majorBidi"/>
                <w:sz w:val="14"/>
                <w:szCs w:val="14"/>
              </w:rPr>
              <w:t>5 %</w:t>
            </w:r>
          </w:p>
        </w:tc>
        <w:tc>
          <w:tcPr>
            <w:tcW w:w="734" w:type="dxa"/>
            <w:tcBorders>
              <w:top w:val="single" w:sz="4" w:space="0" w:color="auto"/>
              <w:left w:val="single" w:sz="4" w:space="0" w:color="auto"/>
              <w:bottom w:val="single" w:sz="4" w:space="0" w:color="auto"/>
              <w:right w:val="single" w:sz="4" w:space="0" w:color="auto"/>
            </w:tcBorders>
            <w:hideMark/>
          </w:tcPr>
          <w:p w14:paraId="79D233CB"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1019EDA2"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4DBE0F21"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0F57566F"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249B93F4"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7F87B0E2" w14:textId="77777777" w:rsidR="00C96172" w:rsidRDefault="00C96172" w:rsidP="006C0CA0">
            <w:pPr>
              <w:spacing w:after="0" w:line="200" w:lineRule="exact"/>
              <w:rPr>
                <w:rFonts w:asciiTheme="majorBidi" w:hAnsiTheme="majorBidi" w:cstheme="majorBidi"/>
                <w:sz w:val="14"/>
                <w:szCs w:val="14"/>
              </w:rPr>
            </w:pPr>
          </w:p>
        </w:tc>
      </w:tr>
      <w:tr w:rsidR="00E101DA" w14:paraId="45CE14EE" w14:textId="77777777" w:rsidTr="00E101DA">
        <w:tc>
          <w:tcPr>
            <w:tcW w:w="990" w:type="dxa"/>
            <w:vMerge/>
            <w:tcBorders>
              <w:top w:val="single" w:sz="4" w:space="0" w:color="auto"/>
              <w:left w:val="single" w:sz="4" w:space="0" w:color="auto"/>
              <w:bottom w:val="single" w:sz="4" w:space="0" w:color="auto"/>
              <w:right w:val="single" w:sz="4" w:space="0" w:color="auto"/>
            </w:tcBorders>
            <w:vAlign w:val="center"/>
            <w:hideMark/>
          </w:tcPr>
          <w:p w14:paraId="0D3EE717"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413402AC"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C</w:t>
            </w:r>
          </w:p>
        </w:tc>
        <w:tc>
          <w:tcPr>
            <w:tcW w:w="8280" w:type="dxa"/>
            <w:tcBorders>
              <w:top w:val="single" w:sz="4" w:space="0" w:color="auto"/>
              <w:left w:val="single" w:sz="4" w:space="0" w:color="auto"/>
              <w:bottom w:val="single" w:sz="4" w:space="0" w:color="auto"/>
              <w:right w:val="single" w:sz="4" w:space="0" w:color="auto"/>
            </w:tcBorders>
            <w:hideMark/>
          </w:tcPr>
          <w:p w14:paraId="0357457F"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obligations not related to trade finance transactions (including guarantees, credits and acceptances)</w:t>
            </w:r>
          </w:p>
        </w:tc>
        <w:tc>
          <w:tcPr>
            <w:tcW w:w="630" w:type="dxa"/>
            <w:tcBorders>
              <w:top w:val="single" w:sz="4" w:space="0" w:color="auto"/>
              <w:left w:val="single" w:sz="4" w:space="0" w:color="auto"/>
              <w:bottom w:val="single" w:sz="4" w:space="0" w:color="auto"/>
              <w:right w:val="single" w:sz="4" w:space="0" w:color="auto"/>
            </w:tcBorders>
          </w:tcPr>
          <w:p w14:paraId="4611D7C7"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358FC170" w14:textId="77777777" w:rsidR="00C96172" w:rsidRDefault="00C96172" w:rsidP="006C0CA0">
            <w:pPr>
              <w:spacing w:after="0" w:line="200" w:lineRule="exact"/>
            </w:pPr>
            <w:r>
              <w:rPr>
                <w:rFonts w:asciiTheme="majorBidi" w:hAnsiTheme="majorBidi" w:cstheme="majorBidi"/>
                <w:sz w:val="14"/>
                <w:szCs w:val="14"/>
              </w:rPr>
              <w:t>5 %</w:t>
            </w:r>
          </w:p>
        </w:tc>
        <w:tc>
          <w:tcPr>
            <w:tcW w:w="734" w:type="dxa"/>
            <w:tcBorders>
              <w:top w:val="single" w:sz="4" w:space="0" w:color="auto"/>
              <w:left w:val="single" w:sz="4" w:space="0" w:color="auto"/>
              <w:bottom w:val="single" w:sz="4" w:space="0" w:color="auto"/>
              <w:right w:val="single" w:sz="4" w:space="0" w:color="auto"/>
            </w:tcBorders>
            <w:hideMark/>
          </w:tcPr>
          <w:p w14:paraId="66FCBEDA"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093290E2"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73ECDFDA"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61549F69"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06746AAC"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3B2CEEB3" w14:textId="77777777" w:rsidR="00C96172" w:rsidRDefault="00C96172" w:rsidP="006C0CA0">
            <w:pPr>
              <w:spacing w:after="0" w:line="200" w:lineRule="exact"/>
              <w:rPr>
                <w:rFonts w:asciiTheme="majorBidi" w:hAnsiTheme="majorBidi" w:cstheme="majorBidi"/>
                <w:sz w:val="14"/>
                <w:szCs w:val="14"/>
              </w:rPr>
            </w:pPr>
          </w:p>
        </w:tc>
      </w:tr>
      <w:tr w:rsidR="00E101DA" w14:paraId="3320EBB9" w14:textId="77777777" w:rsidTr="00E101DA">
        <w:tc>
          <w:tcPr>
            <w:tcW w:w="990" w:type="dxa"/>
            <w:vMerge/>
            <w:tcBorders>
              <w:top w:val="single" w:sz="4" w:space="0" w:color="auto"/>
              <w:left w:val="single" w:sz="4" w:space="0" w:color="auto"/>
              <w:bottom w:val="single" w:sz="4" w:space="0" w:color="auto"/>
              <w:right w:val="single" w:sz="4" w:space="0" w:color="auto"/>
            </w:tcBorders>
            <w:vAlign w:val="center"/>
            <w:hideMark/>
          </w:tcPr>
          <w:p w14:paraId="0E05C861"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0EE4E385"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D</w:t>
            </w:r>
          </w:p>
        </w:tc>
        <w:tc>
          <w:tcPr>
            <w:tcW w:w="8280" w:type="dxa"/>
            <w:tcBorders>
              <w:top w:val="single" w:sz="4" w:space="0" w:color="auto"/>
              <w:left w:val="single" w:sz="4" w:space="0" w:color="auto"/>
              <w:bottom w:val="single" w:sz="4" w:space="0" w:color="auto"/>
              <w:right w:val="single" w:sz="4" w:space="0" w:color="auto"/>
            </w:tcBorders>
            <w:hideMark/>
          </w:tcPr>
          <w:p w14:paraId="7DF91438"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obligations used to cover customer short positions (overdrawn account) by other customers’ debit accounts when there is no HQLA as collaterals</w:t>
            </w:r>
          </w:p>
        </w:tc>
        <w:tc>
          <w:tcPr>
            <w:tcW w:w="630" w:type="dxa"/>
            <w:tcBorders>
              <w:top w:val="single" w:sz="4" w:space="0" w:color="auto"/>
              <w:left w:val="single" w:sz="4" w:space="0" w:color="auto"/>
              <w:bottom w:val="single" w:sz="4" w:space="0" w:color="auto"/>
              <w:right w:val="single" w:sz="4" w:space="0" w:color="auto"/>
            </w:tcBorders>
          </w:tcPr>
          <w:p w14:paraId="57899D4E"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5564A801"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50 %</w:t>
            </w:r>
          </w:p>
        </w:tc>
        <w:tc>
          <w:tcPr>
            <w:tcW w:w="734" w:type="dxa"/>
            <w:tcBorders>
              <w:top w:val="single" w:sz="4" w:space="0" w:color="auto"/>
              <w:left w:val="single" w:sz="4" w:space="0" w:color="auto"/>
              <w:bottom w:val="single" w:sz="4" w:space="0" w:color="auto"/>
              <w:right w:val="single" w:sz="4" w:space="0" w:color="auto"/>
            </w:tcBorders>
            <w:hideMark/>
          </w:tcPr>
          <w:p w14:paraId="118E1312"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127E51D0"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13155BDA"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35717205"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5C2FE9A7"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3523A295" w14:textId="77777777" w:rsidR="00C96172" w:rsidRDefault="00C96172" w:rsidP="006C0CA0">
            <w:pPr>
              <w:spacing w:after="0" w:line="200" w:lineRule="exact"/>
              <w:rPr>
                <w:rFonts w:asciiTheme="majorBidi" w:hAnsiTheme="majorBidi" w:cstheme="majorBidi"/>
                <w:sz w:val="14"/>
                <w:szCs w:val="14"/>
              </w:rPr>
            </w:pPr>
          </w:p>
        </w:tc>
      </w:tr>
      <w:tr w:rsidR="00E101DA" w14:paraId="28E788DF" w14:textId="77777777" w:rsidTr="00E101DA">
        <w:tc>
          <w:tcPr>
            <w:tcW w:w="990" w:type="dxa"/>
            <w:vMerge/>
            <w:tcBorders>
              <w:top w:val="single" w:sz="4" w:space="0" w:color="auto"/>
              <w:left w:val="single" w:sz="4" w:space="0" w:color="auto"/>
              <w:bottom w:val="single" w:sz="4" w:space="0" w:color="auto"/>
              <w:right w:val="single" w:sz="4" w:space="0" w:color="auto"/>
            </w:tcBorders>
            <w:vAlign w:val="center"/>
            <w:hideMark/>
          </w:tcPr>
          <w:p w14:paraId="10FFD786" w14:textId="77777777" w:rsidR="00C96172" w:rsidRDefault="00C96172" w:rsidP="006C0CA0">
            <w:pPr>
              <w:spacing w:after="0" w:line="200" w:lineRule="exact"/>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tcPr>
          <w:p w14:paraId="41FBF5D0" w14:textId="77777777" w:rsidR="00C96172" w:rsidRDefault="00C96172" w:rsidP="006C0CA0">
            <w:pPr>
              <w:spacing w:after="0" w:line="200" w:lineRule="exact"/>
              <w:jc w:val="both"/>
              <w:rPr>
                <w:rFonts w:asciiTheme="majorBidi" w:hAnsiTheme="majorBidi" w:cstheme="majorBidi"/>
                <w:sz w:val="12"/>
                <w:szCs w:val="12"/>
              </w:rPr>
            </w:pPr>
          </w:p>
        </w:tc>
        <w:tc>
          <w:tcPr>
            <w:tcW w:w="8280" w:type="dxa"/>
            <w:tcBorders>
              <w:top w:val="single" w:sz="4" w:space="0" w:color="auto"/>
              <w:left w:val="single" w:sz="4" w:space="0" w:color="auto"/>
              <w:bottom w:val="single" w:sz="4" w:space="0" w:color="auto"/>
              <w:right w:val="single" w:sz="4" w:space="0" w:color="auto"/>
            </w:tcBorders>
            <w:hideMark/>
          </w:tcPr>
          <w:p w14:paraId="7A1206FF"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 xml:space="preserve">any </w:t>
            </w:r>
            <w:r>
              <w:rPr>
                <w:rFonts w:asciiTheme="majorBidi" w:hAnsiTheme="majorBidi" w:cstheme="majorBidi"/>
                <w:sz w:val="12"/>
                <w:szCs w:val="12"/>
                <w:u w:val="single"/>
              </w:rPr>
              <w:t>non- contractual</w:t>
            </w:r>
            <w:r>
              <w:rPr>
                <w:rFonts w:asciiTheme="majorBidi" w:hAnsiTheme="majorBidi" w:cstheme="majorBidi"/>
                <w:sz w:val="12"/>
                <w:szCs w:val="12"/>
              </w:rPr>
              <w:t xml:space="preserve"> obligations not included above</w:t>
            </w:r>
          </w:p>
        </w:tc>
        <w:tc>
          <w:tcPr>
            <w:tcW w:w="630" w:type="dxa"/>
            <w:tcBorders>
              <w:top w:val="single" w:sz="4" w:space="0" w:color="auto"/>
              <w:left w:val="single" w:sz="4" w:space="0" w:color="auto"/>
              <w:bottom w:val="single" w:sz="4" w:space="0" w:color="auto"/>
              <w:right w:val="single" w:sz="4" w:space="0" w:color="auto"/>
            </w:tcBorders>
          </w:tcPr>
          <w:p w14:paraId="20A36E0F"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38C1EE05"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5 %</w:t>
            </w:r>
          </w:p>
        </w:tc>
        <w:tc>
          <w:tcPr>
            <w:tcW w:w="734" w:type="dxa"/>
            <w:tcBorders>
              <w:top w:val="single" w:sz="4" w:space="0" w:color="auto"/>
              <w:left w:val="single" w:sz="4" w:space="0" w:color="auto"/>
              <w:bottom w:val="single" w:sz="4" w:space="0" w:color="auto"/>
              <w:right w:val="single" w:sz="4" w:space="0" w:color="auto"/>
            </w:tcBorders>
            <w:hideMark/>
          </w:tcPr>
          <w:p w14:paraId="02D514FB"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43928885"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678C3E04"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0A341F49"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0CA0E25A"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13185E54" w14:textId="77777777" w:rsidR="00C96172" w:rsidRDefault="00C96172" w:rsidP="006C0CA0">
            <w:pPr>
              <w:spacing w:after="0" w:line="200" w:lineRule="exact"/>
              <w:rPr>
                <w:rFonts w:asciiTheme="majorBidi" w:hAnsiTheme="majorBidi" w:cstheme="majorBidi"/>
                <w:sz w:val="14"/>
                <w:szCs w:val="14"/>
              </w:rPr>
            </w:pPr>
          </w:p>
        </w:tc>
      </w:tr>
      <w:tr w:rsidR="00E101DA" w14:paraId="790ECC90" w14:textId="77777777" w:rsidTr="00E101DA">
        <w:trPr>
          <w:trHeight w:val="377"/>
        </w:trPr>
        <w:tc>
          <w:tcPr>
            <w:tcW w:w="990" w:type="dxa"/>
            <w:tcBorders>
              <w:top w:val="single" w:sz="4" w:space="0" w:color="auto"/>
              <w:left w:val="single" w:sz="4" w:space="0" w:color="auto"/>
              <w:bottom w:val="single" w:sz="4" w:space="0" w:color="auto"/>
              <w:right w:val="single" w:sz="4" w:space="0" w:color="auto"/>
            </w:tcBorders>
          </w:tcPr>
          <w:p w14:paraId="557A8A02" w14:textId="77777777" w:rsidR="00C96172" w:rsidRDefault="00C96172" w:rsidP="006C0CA0">
            <w:pPr>
              <w:spacing w:after="0" w:line="200" w:lineRule="exact"/>
              <w:jc w:val="both"/>
              <w:rPr>
                <w:rFonts w:asciiTheme="majorBidi" w:hAnsiTheme="majorBidi" w:cstheme="majorBidi"/>
                <w:sz w:val="12"/>
                <w:szCs w:val="12"/>
              </w:rPr>
            </w:pPr>
          </w:p>
        </w:tc>
        <w:tc>
          <w:tcPr>
            <w:tcW w:w="360" w:type="dxa"/>
            <w:tcBorders>
              <w:top w:val="single" w:sz="4" w:space="0" w:color="auto"/>
              <w:left w:val="single" w:sz="4" w:space="0" w:color="auto"/>
              <w:bottom w:val="single" w:sz="4" w:space="0" w:color="auto"/>
              <w:right w:val="single" w:sz="4" w:space="0" w:color="auto"/>
            </w:tcBorders>
            <w:hideMark/>
          </w:tcPr>
          <w:p w14:paraId="590D5501"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E</w:t>
            </w:r>
          </w:p>
        </w:tc>
        <w:tc>
          <w:tcPr>
            <w:tcW w:w="8280" w:type="dxa"/>
            <w:tcBorders>
              <w:top w:val="single" w:sz="4" w:space="0" w:color="auto"/>
              <w:left w:val="single" w:sz="4" w:space="0" w:color="auto"/>
              <w:bottom w:val="single" w:sz="4" w:space="0" w:color="auto"/>
              <w:right w:val="single" w:sz="4" w:space="0" w:color="auto"/>
            </w:tcBorders>
            <w:hideMark/>
          </w:tcPr>
          <w:p w14:paraId="6F82DEE0"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 xml:space="preserve">Any contractual cash outflows due within a period of (30) days that are not mentioned above (including cash deposits maturing within the (30) days) other than operating expenses that are not covered by this standard. </w:t>
            </w:r>
            <w:r>
              <w:rPr>
                <w:rFonts w:asciiTheme="majorBidi" w:hAnsiTheme="majorBidi" w:cstheme="majorBidi"/>
                <w:sz w:val="12"/>
                <w:szCs w:val="12"/>
                <w:u w:val="single"/>
              </w:rPr>
              <w:t>The bank must provide the details of the components of this category to the Central Bank</w:t>
            </w:r>
            <w:r>
              <w:rPr>
                <w:rFonts w:asciiTheme="majorBidi" w:hAnsiTheme="majorBidi" w:cstheme="majorBidi"/>
                <w:sz w:val="12"/>
                <w:szCs w:val="12"/>
              </w:rPr>
              <w:t>.</w:t>
            </w:r>
          </w:p>
        </w:tc>
        <w:tc>
          <w:tcPr>
            <w:tcW w:w="630" w:type="dxa"/>
            <w:tcBorders>
              <w:top w:val="single" w:sz="4" w:space="0" w:color="auto"/>
              <w:left w:val="single" w:sz="4" w:space="0" w:color="auto"/>
              <w:bottom w:val="single" w:sz="4" w:space="0" w:color="auto"/>
              <w:right w:val="single" w:sz="4" w:space="0" w:color="auto"/>
            </w:tcBorders>
          </w:tcPr>
          <w:p w14:paraId="0AAD3D93" w14:textId="77777777" w:rsidR="00C96172" w:rsidRDefault="00C96172" w:rsidP="006C0CA0">
            <w:pPr>
              <w:spacing w:after="0" w:line="200" w:lineRule="exact"/>
              <w:rPr>
                <w:rFonts w:asciiTheme="majorBidi" w:hAnsiTheme="majorBidi" w:cstheme="majorBidi"/>
                <w:sz w:val="14"/>
                <w:szCs w:val="14"/>
              </w:rPr>
            </w:pPr>
          </w:p>
        </w:tc>
        <w:tc>
          <w:tcPr>
            <w:tcW w:w="810" w:type="dxa"/>
            <w:tcBorders>
              <w:top w:val="single" w:sz="4" w:space="0" w:color="auto"/>
              <w:left w:val="single" w:sz="4" w:space="0" w:color="auto"/>
              <w:bottom w:val="single" w:sz="4" w:space="0" w:color="auto"/>
              <w:right w:val="single" w:sz="4" w:space="0" w:color="auto"/>
            </w:tcBorders>
            <w:hideMark/>
          </w:tcPr>
          <w:p w14:paraId="331FF02B"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100 %</w:t>
            </w:r>
          </w:p>
        </w:tc>
        <w:tc>
          <w:tcPr>
            <w:tcW w:w="734" w:type="dxa"/>
            <w:tcBorders>
              <w:top w:val="single" w:sz="4" w:space="0" w:color="auto"/>
              <w:left w:val="single" w:sz="4" w:space="0" w:color="auto"/>
              <w:bottom w:val="single" w:sz="4" w:space="0" w:color="auto"/>
              <w:right w:val="single" w:sz="4" w:space="0" w:color="auto"/>
            </w:tcBorders>
            <w:hideMark/>
          </w:tcPr>
          <w:p w14:paraId="6B4D6B33"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tcPr>
          <w:p w14:paraId="14166B9B" w14:textId="77777777" w:rsidR="00C96172" w:rsidRDefault="00C96172" w:rsidP="006C0CA0">
            <w:pPr>
              <w:spacing w:after="0" w:line="200" w:lineRule="exact"/>
              <w:rPr>
                <w:rFonts w:asciiTheme="majorBidi" w:hAnsiTheme="majorBidi" w:cstheme="majorBidi"/>
                <w:sz w:val="14"/>
                <w:szCs w:val="14"/>
              </w:rPr>
            </w:pPr>
          </w:p>
        </w:tc>
        <w:tc>
          <w:tcPr>
            <w:tcW w:w="540" w:type="dxa"/>
            <w:tcBorders>
              <w:top w:val="single" w:sz="4" w:space="0" w:color="auto"/>
              <w:left w:val="single" w:sz="4" w:space="0" w:color="auto"/>
              <w:bottom w:val="single" w:sz="4" w:space="0" w:color="auto"/>
              <w:right w:val="single" w:sz="4" w:space="0" w:color="auto"/>
            </w:tcBorders>
          </w:tcPr>
          <w:p w14:paraId="3B2AD853" w14:textId="77777777" w:rsidR="00C96172" w:rsidRDefault="00C96172" w:rsidP="006C0CA0">
            <w:pPr>
              <w:spacing w:after="0" w:line="200" w:lineRule="exact"/>
              <w:rPr>
                <w:rFonts w:asciiTheme="majorBidi" w:hAnsiTheme="majorBidi" w:cstheme="majorBidi"/>
                <w:sz w:val="14"/>
                <w:szCs w:val="14"/>
              </w:rPr>
            </w:pPr>
          </w:p>
        </w:tc>
        <w:tc>
          <w:tcPr>
            <w:tcW w:w="477" w:type="dxa"/>
            <w:tcBorders>
              <w:top w:val="single" w:sz="4" w:space="0" w:color="auto"/>
              <w:left w:val="single" w:sz="4" w:space="0" w:color="auto"/>
              <w:bottom w:val="single" w:sz="4" w:space="0" w:color="auto"/>
              <w:right w:val="single" w:sz="4" w:space="0" w:color="auto"/>
            </w:tcBorders>
          </w:tcPr>
          <w:p w14:paraId="75B9B8C6" w14:textId="77777777" w:rsidR="00C96172" w:rsidRDefault="00C96172" w:rsidP="006C0CA0">
            <w:pPr>
              <w:spacing w:after="0" w:line="200" w:lineRule="exact"/>
              <w:rPr>
                <w:rFonts w:asciiTheme="majorBidi" w:hAnsiTheme="majorBidi" w:cstheme="majorBidi"/>
                <w:sz w:val="14"/>
                <w:szCs w:val="14"/>
              </w:rPr>
            </w:pPr>
          </w:p>
        </w:tc>
        <w:tc>
          <w:tcPr>
            <w:tcW w:w="543" w:type="dxa"/>
            <w:tcBorders>
              <w:top w:val="single" w:sz="4" w:space="0" w:color="auto"/>
              <w:left w:val="single" w:sz="4" w:space="0" w:color="auto"/>
              <w:bottom w:val="single" w:sz="4" w:space="0" w:color="auto"/>
              <w:right w:val="single" w:sz="4" w:space="0" w:color="auto"/>
            </w:tcBorders>
          </w:tcPr>
          <w:p w14:paraId="70F26EDA" w14:textId="77777777" w:rsidR="00C96172" w:rsidRDefault="00C96172" w:rsidP="006C0CA0">
            <w:pPr>
              <w:spacing w:after="0" w:line="200" w:lineRule="exact"/>
              <w:rPr>
                <w:rFonts w:asciiTheme="majorBidi" w:hAnsiTheme="majorBidi" w:cstheme="majorBidi"/>
                <w:sz w:val="14"/>
                <w:szCs w:val="14"/>
              </w:rPr>
            </w:pPr>
          </w:p>
        </w:tc>
        <w:tc>
          <w:tcPr>
            <w:tcW w:w="614" w:type="dxa"/>
            <w:tcBorders>
              <w:top w:val="single" w:sz="4" w:space="0" w:color="auto"/>
              <w:left w:val="single" w:sz="4" w:space="0" w:color="auto"/>
              <w:bottom w:val="single" w:sz="4" w:space="0" w:color="auto"/>
              <w:right w:val="single" w:sz="4" w:space="0" w:color="auto"/>
            </w:tcBorders>
          </w:tcPr>
          <w:p w14:paraId="1F9382D4" w14:textId="77777777" w:rsidR="00C96172" w:rsidRDefault="00C96172" w:rsidP="006C0CA0">
            <w:pPr>
              <w:spacing w:after="0" w:line="200" w:lineRule="exact"/>
              <w:rPr>
                <w:rFonts w:asciiTheme="majorBidi" w:hAnsiTheme="majorBidi" w:cstheme="majorBidi"/>
                <w:sz w:val="14"/>
                <w:szCs w:val="14"/>
              </w:rPr>
            </w:pPr>
          </w:p>
        </w:tc>
      </w:tr>
      <w:tr w:rsidR="00C96172" w14:paraId="70019E57" w14:textId="77777777" w:rsidTr="00E101DA">
        <w:trPr>
          <w:trHeight w:val="242"/>
        </w:trPr>
        <w:tc>
          <w:tcPr>
            <w:tcW w:w="9630"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7CAB071" w14:textId="77777777" w:rsidR="00C96172" w:rsidRDefault="00C96172" w:rsidP="006C0CA0">
            <w:pPr>
              <w:spacing w:after="0" w:line="200" w:lineRule="exact"/>
              <w:ind w:firstLine="720"/>
              <w:rPr>
                <w:rFonts w:asciiTheme="majorBidi" w:hAnsiTheme="majorBidi" w:cstheme="majorBidi"/>
                <w:sz w:val="14"/>
                <w:szCs w:val="14"/>
              </w:rPr>
            </w:pPr>
            <w:r>
              <w:rPr>
                <w:rFonts w:asciiTheme="majorBidi" w:hAnsiTheme="majorBidi" w:cstheme="majorBidi"/>
                <w:sz w:val="14"/>
                <w:szCs w:val="14"/>
              </w:rPr>
              <w:t>Total Cash Outflows</w:t>
            </w:r>
          </w:p>
        </w:tc>
        <w:tc>
          <w:tcPr>
            <w:tcW w:w="63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5DFA9E7"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w:t>
            </w:r>
          </w:p>
        </w:tc>
        <w:tc>
          <w:tcPr>
            <w:tcW w:w="81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085EE5E"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w:t>
            </w:r>
          </w:p>
        </w:tc>
        <w:tc>
          <w:tcPr>
            <w:tcW w:w="734"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1D1651C2"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w:t>
            </w:r>
          </w:p>
        </w:tc>
        <w:tc>
          <w:tcPr>
            <w:tcW w:w="60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7C4B4F7F"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w:t>
            </w:r>
          </w:p>
        </w:tc>
        <w:tc>
          <w:tcPr>
            <w:tcW w:w="54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7035BB09"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w:t>
            </w:r>
          </w:p>
        </w:tc>
        <w:tc>
          <w:tcPr>
            <w:tcW w:w="47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58554ADE"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w:t>
            </w:r>
          </w:p>
        </w:tc>
        <w:tc>
          <w:tcPr>
            <w:tcW w:w="543"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5B261790"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w:t>
            </w:r>
          </w:p>
        </w:tc>
        <w:tc>
          <w:tcPr>
            <w:tcW w:w="614"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5F62E53F" w14:textId="77777777" w:rsidR="00C96172" w:rsidRDefault="00C96172" w:rsidP="006C0CA0">
            <w:pPr>
              <w:spacing w:after="0" w:line="200" w:lineRule="exact"/>
              <w:rPr>
                <w:rFonts w:asciiTheme="majorBidi" w:hAnsiTheme="majorBidi" w:cstheme="majorBidi"/>
                <w:sz w:val="14"/>
                <w:szCs w:val="14"/>
              </w:rPr>
            </w:pPr>
            <w:r>
              <w:rPr>
                <w:rFonts w:asciiTheme="majorBidi" w:hAnsiTheme="majorBidi" w:cstheme="majorBidi"/>
                <w:sz w:val="14"/>
                <w:szCs w:val="14"/>
              </w:rPr>
              <w:t>-</w:t>
            </w:r>
          </w:p>
        </w:tc>
      </w:tr>
      <w:tr w:rsidR="00C96172" w14:paraId="64D6D406" w14:textId="77777777" w:rsidTr="00E101DA">
        <w:trPr>
          <w:trHeight w:val="188"/>
        </w:trPr>
        <w:tc>
          <w:tcPr>
            <w:tcW w:w="1350" w:type="dxa"/>
            <w:gridSpan w:val="2"/>
            <w:tcBorders>
              <w:top w:val="single" w:sz="4" w:space="0" w:color="auto"/>
              <w:left w:val="single" w:sz="4" w:space="0" w:color="auto"/>
              <w:bottom w:val="nil"/>
              <w:right w:val="single" w:sz="4" w:space="0" w:color="auto"/>
            </w:tcBorders>
            <w:hideMark/>
          </w:tcPr>
          <w:p w14:paraId="0924647F" w14:textId="77777777" w:rsidR="00C96172" w:rsidRDefault="00C96172" w:rsidP="006C0CA0">
            <w:pPr>
              <w:spacing w:after="0" w:line="200" w:lineRule="exact"/>
              <w:jc w:val="right"/>
              <w:rPr>
                <w:rFonts w:asciiTheme="majorBidi" w:hAnsiTheme="majorBidi" w:cstheme="majorBidi"/>
                <w:b/>
                <w:bCs/>
                <w:sz w:val="12"/>
                <w:szCs w:val="12"/>
              </w:rPr>
            </w:pPr>
            <w:r>
              <w:rPr>
                <w:rFonts w:asciiTheme="majorBidi" w:hAnsiTheme="majorBidi" w:cstheme="majorBidi"/>
                <w:b/>
                <w:bCs/>
                <w:sz w:val="12"/>
                <w:szCs w:val="12"/>
              </w:rPr>
              <w:t>1</w:t>
            </w:r>
          </w:p>
        </w:tc>
        <w:tc>
          <w:tcPr>
            <w:tcW w:w="8280" w:type="dxa"/>
            <w:tcBorders>
              <w:top w:val="single" w:sz="4" w:space="0" w:color="auto"/>
              <w:left w:val="single" w:sz="4" w:space="0" w:color="auto"/>
              <w:bottom w:val="single" w:sz="4" w:space="0" w:color="auto"/>
              <w:right w:val="single" w:sz="4" w:space="0" w:color="auto"/>
            </w:tcBorders>
            <w:hideMark/>
          </w:tcPr>
          <w:p w14:paraId="54301D66" w14:textId="77777777" w:rsidR="00C96172" w:rsidRDefault="00C96172" w:rsidP="006C0CA0">
            <w:pPr>
              <w:spacing w:after="0" w:line="200" w:lineRule="exact"/>
              <w:rPr>
                <w:rFonts w:asciiTheme="majorBidi" w:hAnsiTheme="majorBidi" w:cstheme="majorBidi"/>
                <w:sz w:val="12"/>
                <w:szCs w:val="12"/>
              </w:rPr>
            </w:pPr>
            <w:r>
              <w:rPr>
                <w:rFonts w:asciiTheme="majorBidi" w:hAnsiTheme="majorBidi" w:cstheme="majorBidi"/>
                <w:sz w:val="12"/>
                <w:szCs w:val="12"/>
              </w:rPr>
              <w:t>It does not comprise obligations related to Sharia compliant derivatives and hedge contracts of Islamic banks</w:t>
            </w:r>
          </w:p>
        </w:tc>
        <w:tc>
          <w:tcPr>
            <w:tcW w:w="4950" w:type="dxa"/>
            <w:gridSpan w:val="8"/>
            <w:vMerge w:val="restart"/>
            <w:tcBorders>
              <w:top w:val="single" w:sz="4" w:space="0" w:color="auto"/>
              <w:left w:val="single" w:sz="4" w:space="0" w:color="auto"/>
              <w:bottom w:val="nil"/>
              <w:right w:val="nil"/>
            </w:tcBorders>
          </w:tcPr>
          <w:p w14:paraId="54E4B3E9" w14:textId="77777777" w:rsidR="00C96172" w:rsidRDefault="00C96172" w:rsidP="006C0CA0">
            <w:pPr>
              <w:spacing w:after="0" w:line="200" w:lineRule="exact"/>
              <w:rPr>
                <w:rFonts w:asciiTheme="majorBidi" w:hAnsiTheme="majorBidi" w:cstheme="majorBidi"/>
                <w:sz w:val="14"/>
                <w:szCs w:val="14"/>
              </w:rPr>
            </w:pPr>
          </w:p>
        </w:tc>
      </w:tr>
      <w:tr w:rsidR="00C96172" w14:paraId="20AF3B26" w14:textId="77777777" w:rsidTr="00E101DA">
        <w:trPr>
          <w:trHeight w:val="611"/>
        </w:trPr>
        <w:tc>
          <w:tcPr>
            <w:tcW w:w="1350" w:type="dxa"/>
            <w:gridSpan w:val="2"/>
            <w:tcBorders>
              <w:top w:val="nil"/>
              <w:left w:val="single" w:sz="4" w:space="0" w:color="auto"/>
              <w:bottom w:val="nil"/>
              <w:right w:val="single" w:sz="4" w:space="0" w:color="auto"/>
            </w:tcBorders>
            <w:hideMark/>
          </w:tcPr>
          <w:p w14:paraId="2090D6FA" w14:textId="77777777" w:rsidR="00C96172" w:rsidRDefault="00C96172" w:rsidP="006C0CA0">
            <w:pPr>
              <w:spacing w:after="0" w:line="200" w:lineRule="exact"/>
              <w:jc w:val="right"/>
              <w:rPr>
                <w:rFonts w:asciiTheme="majorBidi" w:hAnsiTheme="majorBidi" w:cstheme="majorBidi"/>
                <w:b/>
                <w:bCs/>
                <w:sz w:val="12"/>
                <w:szCs w:val="12"/>
              </w:rPr>
            </w:pPr>
            <w:r>
              <w:rPr>
                <w:rFonts w:asciiTheme="majorBidi" w:hAnsiTheme="majorBidi" w:cstheme="majorBidi"/>
                <w:b/>
                <w:bCs/>
                <w:sz w:val="12"/>
                <w:szCs w:val="12"/>
              </w:rPr>
              <w:t>2</w:t>
            </w:r>
          </w:p>
        </w:tc>
        <w:tc>
          <w:tcPr>
            <w:tcW w:w="8280" w:type="dxa"/>
            <w:tcBorders>
              <w:top w:val="single" w:sz="4" w:space="0" w:color="auto"/>
              <w:left w:val="single" w:sz="4" w:space="0" w:color="auto"/>
              <w:bottom w:val="single" w:sz="4" w:space="0" w:color="auto"/>
              <w:right w:val="single" w:sz="4" w:space="0" w:color="auto"/>
            </w:tcBorders>
            <w:hideMark/>
          </w:tcPr>
          <w:p w14:paraId="6F9404C4"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The deposits that have the same characteristics of retail accounts under the Instructions of Regulatory Capital in accordance with Basel III under CBJ’s instructions No. (67/2016), and according to the Instructions of Regulatory Capital in accordance with the amended standard No. (15) Issued by the Financial Services Board No. (72/2018) dated 4/2/2018. If a bank is unable to fulfill the conditions mentioned in these instructions, the total aggregated deposits of the customer to be included in this category must be less than (250000) dinars</w:t>
            </w:r>
          </w:p>
        </w:tc>
        <w:tc>
          <w:tcPr>
            <w:tcW w:w="4950" w:type="dxa"/>
            <w:gridSpan w:val="8"/>
            <w:vMerge/>
            <w:tcBorders>
              <w:top w:val="single" w:sz="4" w:space="0" w:color="auto"/>
              <w:left w:val="single" w:sz="4" w:space="0" w:color="auto"/>
              <w:bottom w:val="single" w:sz="4" w:space="0" w:color="auto"/>
              <w:right w:val="single" w:sz="4" w:space="0" w:color="auto"/>
            </w:tcBorders>
            <w:vAlign w:val="center"/>
            <w:hideMark/>
          </w:tcPr>
          <w:p w14:paraId="1C87CC24" w14:textId="77777777" w:rsidR="00C96172" w:rsidRDefault="00C96172" w:rsidP="006C0CA0">
            <w:pPr>
              <w:spacing w:after="0" w:line="200" w:lineRule="exact"/>
              <w:rPr>
                <w:rFonts w:asciiTheme="majorBidi" w:hAnsiTheme="majorBidi" w:cstheme="majorBidi"/>
                <w:sz w:val="14"/>
                <w:szCs w:val="14"/>
              </w:rPr>
            </w:pPr>
          </w:p>
        </w:tc>
      </w:tr>
      <w:tr w:rsidR="00C96172" w14:paraId="3D9040F8" w14:textId="77777777" w:rsidTr="00E101DA">
        <w:trPr>
          <w:trHeight w:val="629"/>
        </w:trPr>
        <w:tc>
          <w:tcPr>
            <w:tcW w:w="1350" w:type="dxa"/>
            <w:gridSpan w:val="2"/>
            <w:tcBorders>
              <w:top w:val="nil"/>
              <w:left w:val="single" w:sz="4" w:space="0" w:color="auto"/>
              <w:bottom w:val="nil"/>
              <w:right w:val="single" w:sz="4" w:space="0" w:color="auto"/>
            </w:tcBorders>
            <w:hideMark/>
          </w:tcPr>
          <w:p w14:paraId="7D7CF1E0" w14:textId="77777777" w:rsidR="00C96172" w:rsidRDefault="00C96172" w:rsidP="006C0CA0">
            <w:pPr>
              <w:spacing w:after="0" w:line="200" w:lineRule="exact"/>
              <w:jc w:val="right"/>
              <w:rPr>
                <w:rFonts w:asciiTheme="majorBidi" w:hAnsiTheme="majorBidi" w:cstheme="majorBidi"/>
                <w:b/>
                <w:bCs/>
                <w:sz w:val="12"/>
                <w:szCs w:val="12"/>
              </w:rPr>
            </w:pPr>
            <w:r>
              <w:rPr>
                <w:rFonts w:asciiTheme="majorBidi" w:hAnsiTheme="majorBidi" w:cstheme="majorBidi"/>
                <w:b/>
                <w:bCs/>
                <w:sz w:val="12"/>
                <w:szCs w:val="12"/>
              </w:rPr>
              <w:t>3</w:t>
            </w:r>
          </w:p>
        </w:tc>
        <w:tc>
          <w:tcPr>
            <w:tcW w:w="8280" w:type="dxa"/>
            <w:tcBorders>
              <w:top w:val="single" w:sz="4" w:space="0" w:color="auto"/>
              <w:left w:val="single" w:sz="4" w:space="0" w:color="auto"/>
              <w:bottom w:val="single" w:sz="4" w:space="0" w:color="auto"/>
              <w:right w:val="single" w:sz="4" w:space="0" w:color="auto"/>
            </w:tcBorders>
            <w:hideMark/>
          </w:tcPr>
          <w:p w14:paraId="3D580CBF"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 xml:space="preserve">All Sharia compliant securities, bonds, </w:t>
            </w:r>
            <w:proofErr w:type="spellStart"/>
            <w:r>
              <w:rPr>
                <w:rFonts w:asciiTheme="majorBidi" w:hAnsiTheme="majorBidi" w:cstheme="majorBidi"/>
                <w:sz w:val="12"/>
                <w:szCs w:val="12"/>
              </w:rPr>
              <w:t>Sukuk</w:t>
            </w:r>
            <w:proofErr w:type="spellEnd"/>
            <w:r>
              <w:rPr>
                <w:rFonts w:asciiTheme="majorBidi" w:hAnsiTheme="majorBidi" w:cstheme="majorBidi"/>
                <w:sz w:val="12"/>
                <w:szCs w:val="12"/>
              </w:rPr>
              <w:t xml:space="preserve"> and other debt instruments issued by the bank are included in this category (i.e. run-off rate of (100%)) regardless of the holder, unless the bonds are sold exclusively to a retail customers and held in retail accounts (including small businesses customers’ accounts treated as retail deposits), in which case the instruments can be treated as retail or small businesses customer deposits, whichever is appropriate, provided that there are restrictions that prevent buying or holding those instruments by parties other than retail or small businesses customers</w:t>
            </w:r>
          </w:p>
        </w:tc>
        <w:tc>
          <w:tcPr>
            <w:tcW w:w="4950" w:type="dxa"/>
            <w:gridSpan w:val="8"/>
            <w:vMerge/>
            <w:tcBorders>
              <w:top w:val="single" w:sz="4" w:space="0" w:color="auto"/>
              <w:left w:val="single" w:sz="4" w:space="0" w:color="auto"/>
              <w:bottom w:val="single" w:sz="4" w:space="0" w:color="auto"/>
              <w:right w:val="single" w:sz="4" w:space="0" w:color="auto"/>
            </w:tcBorders>
            <w:vAlign w:val="center"/>
            <w:hideMark/>
          </w:tcPr>
          <w:p w14:paraId="75EDC44A" w14:textId="77777777" w:rsidR="00C96172" w:rsidRDefault="00C96172" w:rsidP="006C0CA0">
            <w:pPr>
              <w:spacing w:after="0" w:line="200" w:lineRule="exact"/>
              <w:rPr>
                <w:rFonts w:asciiTheme="majorBidi" w:hAnsiTheme="majorBidi" w:cstheme="majorBidi"/>
                <w:sz w:val="14"/>
                <w:szCs w:val="14"/>
              </w:rPr>
            </w:pPr>
          </w:p>
        </w:tc>
      </w:tr>
      <w:tr w:rsidR="00C96172" w14:paraId="7045E2EB" w14:textId="77777777" w:rsidTr="00E101DA">
        <w:trPr>
          <w:trHeight w:val="521"/>
        </w:trPr>
        <w:tc>
          <w:tcPr>
            <w:tcW w:w="1350" w:type="dxa"/>
            <w:gridSpan w:val="2"/>
            <w:tcBorders>
              <w:top w:val="nil"/>
              <w:left w:val="single" w:sz="4" w:space="0" w:color="auto"/>
              <w:bottom w:val="single" w:sz="4" w:space="0" w:color="auto"/>
              <w:right w:val="single" w:sz="4" w:space="0" w:color="auto"/>
            </w:tcBorders>
            <w:hideMark/>
          </w:tcPr>
          <w:p w14:paraId="62194E1F" w14:textId="77777777" w:rsidR="00C96172" w:rsidRDefault="00C96172" w:rsidP="006C0CA0">
            <w:pPr>
              <w:spacing w:after="0" w:line="200" w:lineRule="exact"/>
              <w:jc w:val="right"/>
              <w:rPr>
                <w:rFonts w:asciiTheme="majorBidi" w:hAnsiTheme="majorBidi" w:cstheme="majorBidi"/>
                <w:b/>
                <w:bCs/>
                <w:sz w:val="12"/>
                <w:szCs w:val="12"/>
              </w:rPr>
            </w:pPr>
            <w:r>
              <w:rPr>
                <w:rFonts w:asciiTheme="majorBidi" w:hAnsiTheme="majorBidi" w:cstheme="majorBidi"/>
                <w:b/>
                <w:bCs/>
                <w:sz w:val="12"/>
                <w:szCs w:val="12"/>
              </w:rPr>
              <w:t>4</w:t>
            </w:r>
          </w:p>
        </w:tc>
        <w:tc>
          <w:tcPr>
            <w:tcW w:w="8280" w:type="dxa"/>
            <w:tcBorders>
              <w:top w:val="single" w:sz="4" w:space="0" w:color="auto"/>
              <w:left w:val="single" w:sz="4" w:space="0" w:color="auto"/>
              <w:bottom w:val="single" w:sz="4" w:space="0" w:color="auto"/>
              <w:right w:val="single" w:sz="4" w:space="0" w:color="auto"/>
            </w:tcBorders>
            <w:hideMark/>
          </w:tcPr>
          <w:p w14:paraId="7FD6E7E7" w14:textId="77777777" w:rsidR="00C96172" w:rsidRDefault="00C96172" w:rsidP="006C0CA0">
            <w:pPr>
              <w:spacing w:after="0" w:line="200" w:lineRule="exact"/>
              <w:jc w:val="both"/>
              <w:rPr>
                <w:rFonts w:asciiTheme="majorBidi" w:hAnsiTheme="majorBidi" w:cstheme="majorBidi"/>
                <w:sz w:val="12"/>
                <w:szCs w:val="12"/>
              </w:rPr>
            </w:pPr>
            <w:r>
              <w:rPr>
                <w:rFonts w:asciiTheme="majorBidi" w:hAnsiTheme="majorBidi" w:cstheme="majorBidi"/>
                <w:sz w:val="12"/>
                <w:szCs w:val="12"/>
              </w:rPr>
              <w:t>Taking into account deducting the value of any HQLA posted as a collateral or those that the customer obliged to provide as a collateral, and there is no correlation between the probability of withdrawing these facilities and the market value of the assets provided as collateral,, that are not included in the HQLA according to these instructions</w:t>
            </w:r>
          </w:p>
        </w:tc>
        <w:tc>
          <w:tcPr>
            <w:tcW w:w="4950" w:type="dxa"/>
            <w:gridSpan w:val="8"/>
            <w:vMerge/>
            <w:tcBorders>
              <w:top w:val="single" w:sz="4" w:space="0" w:color="auto"/>
              <w:left w:val="single" w:sz="4" w:space="0" w:color="auto"/>
              <w:bottom w:val="single" w:sz="4" w:space="0" w:color="auto"/>
              <w:right w:val="single" w:sz="4" w:space="0" w:color="auto"/>
            </w:tcBorders>
            <w:vAlign w:val="center"/>
            <w:hideMark/>
          </w:tcPr>
          <w:p w14:paraId="728B97A7" w14:textId="77777777" w:rsidR="00C96172" w:rsidRDefault="00C96172" w:rsidP="006C0CA0">
            <w:pPr>
              <w:spacing w:after="0" w:line="200" w:lineRule="exact"/>
              <w:rPr>
                <w:rFonts w:asciiTheme="majorBidi" w:hAnsiTheme="majorBidi" w:cstheme="majorBidi"/>
                <w:sz w:val="14"/>
                <w:szCs w:val="14"/>
              </w:rPr>
            </w:pPr>
          </w:p>
        </w:tc>
      </w:tr>
    </w:tbl>
    <w:p w14:paraId="441F37F3" w14:textId="77777777" w:rsidR="00C96172" w:rsidRDefault="00C96172" w:rsidP="00C96172">
      <w:pPr>
        <w:rPr>
          <w:rFonts w:asciiTheme="majorBidi" w:hAnsiTheme="majorBidi" w:cstheme="majorBidi"/>
          <w:sz w:val="12"/>
          <w:szCs w:val="12"/>
        </w:rPr>
      </w:pPr>
    </w:p>
    <w:p w14:paraId="7CB23260" w14:textId="77777777" w:rsidR="00C96172" w:rsidRDefault="00C96172" w:rsidP="00C96172">
      <w:pPr>
        <w:spacing w:after="0"/>
        <w:rPr>
          <w:rFonts w:asciiTheme="majorBidi" w:hAnsiTheme="majorBidi" w:cstheme="majorBidi"/>
          <w:sz w:val="12"/>
          <w:szCs w:val="12"/>
        </w:rPr>
        <w:sectPr w:rsidR="00C96172" w:rsidSect="00D23651">
          <w:headerReference w:type="default" r:id="rId19"/>
          <w:footerReference w:type="default" r:id="rId20"/>
          <w:headerReference w:type="first" r:id="rId21"/>
          <w:footerReference w:type="first" r:id="rId22"/>
          <w:pgSz w:w="15840" w:h="12240" w:orient="landscape"/>
          <w:pgMar w:top="450" w:right="1440" w:bottom="1170" w:left="1440" w:header="450" w:footer="0" w:gutter="0"/>
          <w:cols w:space="720"/>
          <w:titlePg/>
          <w:docGrid w:linePitch="299"/>
        </w:sectPr>
      </w:pPr>
    </w:p>
    <w:tbl>
      <w:tblPr>
        <w:tblW w:w="14496" w:type="dxa"/>
        <w:tblInd w:w="-905" w:type="dxa"/>
        <w:tblLook w:val="04A0" w:firstRow="1" w:lastRow="0" w:firstColumn="1" w:lastColumn="0" w:noHBand="0" w:noVBand="1"/>
      </w:tblPr>
      <w:tblGrid>
        <w:gridCol w:w="1165"/>
        <w:gridCol w:w="375"/>
        <w:gridCol w:w="6391"/>
        <w:gridCol w:w="914"/>
        <w:gridCol w:w="985"/>
        <w:gridCol w:w="1163"/>
        <w:gridCol w:w="628"/>
        <w:gridCol w:w="632"/>
        <w:gridCol w:w="698"/>
        <w:gridCol w:w="758"/>
        <w:gridCol w:w="787"/>
      </w:tblGrid>
      <w:tr w:rsidR="00C96172" w14:paraId="4404A4B7" w14:textId="77777777" w:rsidTr="00C96172">
        <w:trPr>
          <w:trHeight w:val="359"/>
        </w:trPr>
        <w:tc>
          <w:tcPr>
            <w:tcW w:w="10980" w:type="dxa"/>
            <w:gridSpan w:val="6"/>
            <w:tcBorders>
              <w:top w:val="single" w:sz="4" w:space="0" w:color="auto"/>
              <w:left w:val="single" w:sz="4" w:space="0" w:color="auto"/>
              <w:bottom w:val="single" w:sz="4" w:space="0" w:color="auto"/>
              <w:right w:val="single" w:sz="4" w:space="0" w:color="auto"/>
            </w:tcBorders>
            <w:vAlign w:val="center"/>
            <w:hideMark/>
          </w:tcPr>
          <w:p w14:paraId="5B43898E" w14:textId="77777777" w:rsidR="00C96172" w:rsidRPr="006C0CA0" w:rsidRDefault="00C96172" w:rsidP="00C96172">
            <w:pPr>
              <w:ind w:firstLine="608"/>
              <w:rPr>
                <w:rFonts w:asciiTheme="majorBidi" w:hAnsiTheme="majorBidi" w:cstheme="majorBidi"/>
                <w:sz w:val="26"/>
                <w:szCs w:val="26"/>
              </w:rPr>
            </w:pPr>
            <w:r w:rsidRPr="006C0CA0">
              <w:rPr>
                <w:rFonts w:asciiTheme="majorBidi" w:hAnsiTheme="majorBidi" w:cstheme="majorBidi"/>
                <w:b/>
                <w:bCs/>
                <w:sz w:val="26"/>
                <w:szCs w:val="26"/>
              </w:rPr>
              <w:lastRenderedPageBreak/>
              <w:t>Cash Inflows</w:t>
            </w:r>
          </w:p>
        </w:tc>
        <w:tc>
          <w:tcPr>
            <w:tcW w:w="3516" w:type="dxa"/>
            <w:gridSpan w:val="5"/>
            <w:tcBorders>
              <w:top w:val="single" w:sz="4" w:space="0" w:color="auto"/>
              <w:left w:val="single" w:sz="4" w:space="0" w:color="auto"/>
              <w:bottom w:val="single" w:sz="4" w:space="0" w:color="auto"/>
              <w:right w:val="single" w:sz="4" w:space="0" w:color="auto"/>
            </w:tcBorders>
            <w:vAlign w:val="center"/>
            <w:hideMark/>
          </w:tcPr>
          <w:p w14:paraId="7EACAF54" w14:textId="77777777" w:rsidR="00494523" w:rsidRDefault="00C96172" w:rsidP="00494523">
            <w:pPr>
              <w:spacing w:after="0" w:line="240" w:lineRule="auto"/>
              <w:jc w:val="center"/>
              <w:rPr>
                <w:rFonts w:asciiTheme="majorBidi" w:hAnsiTheme="majorBidi" w:cstheme="majorBidi"/>
                <w:b/>
                <w:bCs/>
                <w:sz w:val="14"/>
                <w:szCs w:val="14"/>
                <w:lang w:bidi="ar-JO"/>
              </w:rPr>
            </w:pPr>
            <w:r w:rsidRPr="00494523">
              <w:rPr>
                <w:rFonts w:asciiTheme="majorBidi" w:hAnsiTheme="majorBidi" w:cstheme="majorBidi"/>
                <w:b/>
                <w:bCs/>
                <w:sz w:val="14"/>
                <w:szCs w:val="14"/>
                <w:lang w:bidi="ar-JO"/>
              </w:rPr>
              <w:t xml:space="preserve">Details of the amount of each item before haircut </w:t>
            </w:r>
          </w:p>
          <w:p w14:paraId="4900F004" w14:textId="75CD74C7" w:rsidR="00C96172" w:rsidRPr="00494523" w:rsidRDefault="00494523" w:rsidP="00494523">
            <w:pPr>
              <w:spacing w:after="0"/>
              <w:jc w:val="center"/>
              <w:rPr>
                <w:rFonts w:asciiTheme="majorBidi" w:hAnsiTheme="majorBidi" w:cstheme="majorBidi"/>
                <w:b/>
                <w:bCs/>
                <w:sz w:val="14"/>
                <w:szCs w:val="14"/>
                <w:lang w:bidi="ar-JO"/>
              </w:rPr>
            </w:pPr>
            <w:r>
              <w:rPr>
                <w:rFonts w:asciiTheme="majorBidi" w:hAnsiTheme="majorBidi" w:cstheme="majorBidi"/>
                <w:b/>
                <w:bCs/>
                <w:sz w:val="14"/>
                <w:szCs w:val="14"/>
                <w:lang w:bidi="ar-JO"/>
              </w:rPr>
              <w:t>(</w:t>
            </w:r>
            <w:r w:rsidR="00C96172" w:rsidRPr="00494523">
              <w:rPr>
                <w:rFonts w:asciiTheme="majorBidi" w:hAnsiTheme="majorBidi" w:cstheme="majorBidi"/>
                <w:b/>
                <w:bCs/>
                <w:sz w:val="14"/>
                <w:szCs w:val="14"/>
                <w:lang w:bidi="ar-JO"/>
              </w:rPr>
              <w:t>by currency</w:t>
            </w:r>
            <w:r>
              <w:rPr>
                <w:rFonts w:asciiTheme="majorBidi" w:hAnsiTheme="majorBidi" w:cstheme="majorBidi"/>
                <w:b/>
                <w:bCs/>
                <w:sz w:val="14"/>
                <w:szCs w:val="14"/>
                <w:lang w:bidi="ar-JO"/>
              </w:rPr>
              <w:t>)</w:t>
            </w:r>
          </w:p>
        </w:tc>
      </w:tr>
      <w:tr w:rsidR="00C96172" w14:paraId="1B34A4EF" w14:textId="77777777" w:rsidTr="00C96172">
        <w:tc>
          <w:tcPr>
            <w:tcW w:w="117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12FE377" w14:textId="77777777" w:rsidR="00C96172" w:rsidRPr="00E101DA" w:rsidRDefault="00C96172" w:rsidP="006C0CA0">
            <w:pPr>
              <w:spacing w:after="0" w:line="200" w:lineRule="exact"/>
              <w:jc w:val="center"/>
              <w:rPr>
                <w:rFonts w:asciiTheme="majorBidi" w:hAnsiTheme="majorBidi" w:cstheme="majorBidi"/>
                <w:b/>
                <w:bCs/>
                <w:sz w:val="12"/>
                <w:szCs w:val="12"/>
                <w:rtl/>
              </w:rPr>
            </w:pPr>
            <w:r w:rsidRPr="00E101DA">
              <w:rPr>
                <w:rFonts w:asciiTheme="majorBidi" w:hAnsiTheme="majorBidi" w:cstheme="majorBidi"/>
                <w:b/>
                <w:bCs/>
                <w:sz w:val="12"/>
                <w:szCs w:val="12"/>
              </w:rPr>
              <w:t>References in instructions</w:t>
            </w:r>
          </w:p>
        </w:tc>
        <w:tc>
          <w:tcPr>
            <w:tcW w:w="673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535FDAF" w14:textId="77777777" w:rsidR="00C96172" w:rsidRDefault="00C96172" w:rsidP="006C0CA0">
            <w:pPr>
              <w:spacing w:after="0" w:line="200" w:lineRule="exact"/>
              <w:jc w:val="center"/>
              <w:rPr>
                <w:rFonts w:asciiTheme="majorBidi" w:hAnsiTheme="majorBidi" w:cstheme="majorBidi"/>
                <w:b/>
                <w:bCs/>
                <w:sz w:val="16"/>
                <w:szCs w:val="16"/>
              </w:rPr>
            </w:pPr>
            <w:r>
              <w:rPr>
                <w:rFonts w:asciiTheme="majorBidi" w:hAnsiTheme="majorBidi" w:cstheme="majorBidi"/>
                <w:b/>
                <w:bCs/>
                <w:sz w:val="16"/>
                <w:szCs w:val="16"/>
              </w:rPr>
              <w:t>Item</w:t>
            </w:r>
          </w:p>
        </w:tc>
        <w:tc>
          <w:tcPr>
            <w:tcW w:w="917"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351F7EC" w14:textId="77777777" w:rsidR="00C96172" w:rsidRPr="00E101DA" w:rsidRDefault="00C96172" w:rsidP="006C0CA0">
            <w:pPr>
              <w:spacing w:after="0" w:line="200" w:lineRule="exact"/>
              <w:jc w:val="center"/>
              <w:rPr>
                <w:rFonts w:asciiTheme="majorBidi" w:hAnsiTheme="majorBidi" w:cstheme="majorBidi"/>
                <w:sz w:val="14"/>
                <w:szCs w:val="14"/>
              </w:rPr>
            </w:pPr>
            <w:r w:rsidRPr="00E101DA">
              <w:rPr>
                <w:rFonts w:asciiTheme="majorBidi" w:hAnsiTheme="majorBidi" w:cstheme="majorBidi"/>
                <w:sz w:val="14"/>
                <w:szCs w:val="14"/>
              </w:rPr>
              <w:t xml:space="preserve">Amount </w:t>
            </w:r>
          </w:p>
          <w:p w14:paraId="1AA0D371" w14:textId="77777777" w:rsidR="00C96172" w:rsidRPr="00E101DA" w:rsidRDefault="00C96172" w:rsidP="006C0CA0">
            <w:pPr>
              <w:spacing w:after="0" w:line="200" w:lineRule="exact"/>
              <w:jc w:val="center"/>
              <w:rPr>
                <w:rFonts w:asciiTheme="majorBidi" w:hAnsiTheme="majorBidi" w:cstheme="majorBidi"/>
                <w:sz w:val="14"/>
                <w:szCs w:val="14"/>
              </w:rPr>
            </w:pPr>
            <w:r w:rsidRPr="00E101DA">
              <w:rPr>
                <w:rFonts w:asciiTheme="majorBidi" w:hAnsiTheme="majorBidi" w:cstheme="majorBidi"/>
                <w:sz w:val="14"/>
                <w:szCs w:val="14"/>
              </w:rPr>
              <w:t>(JOD)</w:t>
            </w:r>
          </w:p>
        </w:tc>
        <w:tc>
          <w:tcPr>
            <w:tcW w:w="99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6DC68D0" w14:textId="77777777" w:rsidR="00C96172" w:rsidRPr="00E101DA" w:rsidRDefault="00C96172" w:rsidP="006C0CA0">
            <w:pPr>
              <w:spacing w:after="0" w:line="200" w:lineRule="exact"/>
              <w:jc w:val="center"/>
              <w:rPr>
                <w:rFonts w:asciiTheme="majorBidi" w:hAnsiTheme="majorBidi" w:cstheme="majorBidi"/>
                <w:sz w:val="14"/>
                <w:szCs w:val="14"/>
              </w:rPr>
            </w:pPr>
            <w:r w:rsidRPr="00E101DA">
              <w:rPr>
                <w:rFonts w:asciiTheme="majorBidi" w:hAnsiTheme="majorBidi" w:cstheme="majorBidi"/>
                <w:sz w:val="14"/>
                <w:szCs w:val="14"/>
              </w:rPr>
              <w:t xml:space="preserve">Run-off rate </w:t>
            </w:r>
          </w:p>
        </w:tc>
        <w:tc>
          <w:tcPr>
            <w:tcW w:w="117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70ADABB8" w14:textId="77777777" w:rsidR="00C96172" w:rsidRPr="00E101DA" w:rsidRDefault="00C96172" w:rsidP="006C0CA0">
            <w:pPr>
              <w:spacing w:after="0" w:line="200" w:lineRule="exact"/>
              <w:jc w:val="center"/>
              <w:rPr>
                <w:rFonts w:asciiTheme="majorBidi" w:hAnsiTheme="majorBidi" w:cstheme="majorBidi"/>
                <w:sz w:val="14"/>
                <w:szCs w:val="14"/>
              </w:rPr>
            </w:pPr>
            <w:r w:rsidRPr="00E101DA">
              <w:rPr>
                <w:rFonts w:asciiTheme="majorBidi" w:hAnsiTheme="majorBidi" w:cstheme="majorBidi"/>
                <w:sz w:val="14"/>
                <w:szCs w:val="14"/>
              </w:rPr>
              <w:t>Amount after haircut</w:t>
            </w:r>
          </w:p>
        </w:tc>
        <w:tc>
          <w:tcPr>
            <w:tcW w:w="63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1A1A439" w14:textId="77777777" w:rsidR="00C96172" w:rsidRPr="00E101DA" w:rsidRDefault="00C96172" w:rsidP="006C0CA0">
            <w:pPr>
              <w:spacing w:after="0" w:line="200" w:lineRule="exact"/>
              <w:jc w:val="center"/>
              <w:rPr>
                <w:rFonts w:asciiTheme="majorBidi" w:hAnsiTheme="majorBidi" w:cstheme="majorBidi"/>
                <w:sz w:val="14"/>
                <w:szCs w:val="14"/>
              </w:rPr>
            </w:pPr>
            <w:r w:rsidRPr="00E101DA">
              <w:rPr>
                <w:rFonts w:asciiTheme="majorBidi" w:hAnsiTheme="majorBidi" w:cstheme="majorBidi"/>
                <w:sz w:val="14"/>
                <w:szCs w:val="14"/>
              </w:rPr>
              <w:t>JOD</w:t>
            </w:r>
          </w:p>
        </w:tc>
        <w:tc>
          <w:tcPr>
            <w:tcW w:w="634"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4125F001" w14:textId="77777777" w:rsidR="00C96172" w:rsidRPr="00E101DA" w:rsidRDefault="00C96172" w:rsidP="006C0CA0">
            <w:pPr>
              <w:spacing w:after="0" w:line="200" w:lineRule="exact"/>
              <w:jc w:val="center"/>
              <w:rPr>
                <w:rFonts w:asciiTheme="majorBidi" w:hAnsiTheme="majorBidi" w:cstheme="majorBidi"/>
                <w:sz w:val="14"/>
                <w:szCs w:val="14"/>
              </w:rPr>
            </w:pPr>
            <w:r w:rsidRPr="00E101DA">
              <w:rPr>
                <w:rFonts w:asciiTheme="majorBidi" w:hAnsiTheme="majorBidi" w:cstheme="majorBidi"/>
                <w:sz w:val="14"/>
                <w:szCs w:val="14"/>
              </w:rPr>
              <w:t>USD</w:t>
            </w:r>
          </w:p>
        </w:tc>
        <w:tc>
          <w:tcPr>
            <w:tcW w:w="70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7753346" w14:textId="77777777" w:rsidR="00C96172" w:rsidRPr="00E101DA" w:rsidRDefault="00C96172" w:rsidP="006C0CA0">
            <w:pPr>
              <w:spacing w:after="0" w:line="200" w:lineRule="exact"/>
              <w:jc w:val="center"/>
              <w:rPr>
                <w:rFonts w:asciiTheme="majorBidi" w:hAnsiTheme="majorBidi" w:cstheme="majorBidi"/>
                <w:sz w:val="14"/>
                <w:szCs w:val="14"/>
              </w:rPr>
            </w:pPr>
            <w:r w:rsidRPr="00E101DA">
              <w:rPr>
                <w:rFonts w:asciiTheme="majorBidi" w:hAnsiTheme="majorBidi" w:cstheme="majorBidi"/>
                <w:sz w:val="14"/>
                <w:szCs w:val="14"/>
              </w:rPr>
              <w:t>Euro</w:t>
            </w:r>
          </w:p>
        </w:tc>
        <w:tc>
          <w:tcPr>
            <w:tcW w:w="761"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163CE743" w14:textId="77777777" w:rsidR="00C96172" w:rsidRPr="00E101DA" w:rsidRDefault="00C96172" w:rsidP="006C0CA0">
            <w:pPr>
              <w:spacing w:after="0" w:line="200" w:lineRule="exact"/>
              <w:jc w:val="center"/>
              <w:rPr>
                <w:rFonts w:asciiTheme="majorBidi" w:hAnsiTheme="majorBidi" w:cstheme="majorBidi"/>
                <w:sz w:val="14"/>
                <w:szCs w:val="14"/>
              </w:rPr>
            </w:pPr>
            <w:r w:rsidRPr="00E101DA">
              <w:rPr>
                <w:rFonts w:asciiTheme="majorBidi" w:hAnsiTheme="majorBidi" w:cstheme="majorBidi"/>
                <w:sz w:val="14"/>
                <w:szCs w:val="14"/>
              </w:rPr>
              <w:t>pound</w:t>
            </w:r>
          </w:p>
        </w:tc>
        <w:tc>
          <w:tcPr>
            <w:tcW w:w="790"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3980BF38" w14:textId="77777777" w:rsidR="00C96172" w:rsidRPr="00E101DA" w:rsidRDefault="00C96172" w:rsidP="006C0CA0">
            <w:pPr>
              <w:spacing w:after="0" w:line="200" w:lineRule="exact"/>
              <w:jc w:val="center"/>
              <w:rPr>
                <w:rFonts w:asciiTheme="majorBidi" w:hAnsiTheme="majorBidi" w:cstheme="majorBidi"/>
                <w:sz w:val="14"/>
                <w:szCs w:val="14"/>
              </w:rPr>
            </w:pPr>
            <w:r w:rsidRPr="00E101DA">
              <w:rPr>
                <w:rFonts w:asciiTheme="majorBidi" w:hAnsiTheme="majorBidi" w:cstheme="majorBidi"/>
                <w:sz w:val="14"/>
                <w:szCs w:val="14"/>
              </w:rPr>
              <w:t>others</w:t>
            </w:r>
          </w:p>
        </w:tc>
      </w:tr>
      <w:tr w:rsidR="00C96172" w14:paraId="16A5A489" w14:textId="77777777" w:rsidTr="00C96172">
        <w:tc>
          <w:tcPr>
            <w:tcW w:w="1170" w:type="dxa"/>
            <w:vMerge w:val="restart"/>
            <w:tcBorders>
              <w:top w:val="single" w:sz="4" w:space="0" w:color="auto"/>
              <w:left w:val="single" w:sz="4" w:space="0" w:color="auto"/>
              <w:bottom w:val="single" w:sz="4" w:space="0" w:color="auto"/>
              <w:right w:val="single" w:sz="4" w:space="0" w:color="auto"/>
            </w:tcBorders>
          </w:tcPr>
          <w:p w14:paraId="4DA81347" w14:textId="77777777" w:rsidR="00C96172" w:rsidRDefault="00C96172" w:rsidP="006C0CA0">
            <w:pPr>
              <w:spacing w:after="0" w:line="200" w:lineRule="exact"/>
              <w:jc w:val="center"/>
              <w:rPr>
                <w:rFonts w:asciiTheme="majorBidi" w:hAnsiTheme="majorBidi" w:cstheme="majorBidi"/>
                <w:sz w:val="16"/>
                <w:szCs w:val="16"/>
              </w:rPr>
            </w:pPr>
            <w:r>
              <w:rPr>
                <w:rFonts w:asciiTheme="majorBidi" w:hAnsiTheme="majorBidi" w:cstheme="majorBidi"/>
                <w:sz w:val="16"/>
                <w:szCs w:val="16"/>
              </w:rPr>
              <w:t>Fourth/</w:t>
            </w:r>
          </w:p>
          <w:p w14:paraId="43F87C4F" w14:textId="77777777" w:rsidR="00C96172" w:rsidRDefault="00C96172" w:rsidP="006C0CA0">
            <w:pPr>
              <w:spacing w:after="0" w:line="200" w:lineRule="exact"/>
              <w:jc w:val="center"/>
              <w:rPr>
                <w:rFonts w:asciiTheme="majorBidi" w:hAnsiTheme="majorBidi" w:cstheme="majorBidi"/>
                <w:sz w:val="16"/>
                <w:szCs w:val="16"/>
              </w:rPr>
            </w:pPr>
            <w:r>
              <w:rPr>
                <w:rFonts w:asciiTheme="majorBidi" w:hAnsiTheme="majorBidi" w:cstheme="majorBidi"/>
                <w:sz w:val="16"/>
                <w:szCs w:val="16"/>
              </w:rPr>
              <w:t>B/ 4/ 4.2</w:t>
            </w:r>
          </w:p>
          <w:p w14:paraId="2EC5C3A8" w14:textId="77777777" w:rsidR="00C96172" w:rsidRDefault="00C96172" w:rsidP="006C0CA0">
            <w:pPr>
              <w:spacing w:after="0" w:line="200" w:lineRule="exact"/>
              <w:jc w:val="center"/>
              <w:rPr>
                <w:rFonts w:asciiTheme="majorBidi" w:hAnsiTheme="majorBidi" w:cstheme="majorBidi"/>
                <w:sz w:val="16"/>
                <w:szCs w:val="16"/>
              </w:rPr>
            </w:pPr>
          </w:p>
          <w:p w14:paraId="73EFDF84" w14:textId="77777777" w:rsidR="00C96172" w:rsidRDefault="00C96172" w:rsidP="006C0CA0">
            <w:pPr>
              <w:spacing w:after="0" w:line="200" w:lineRule="exact"/>
              <w:jc w:val="center"/>
              <w:rPr>
                <w:rFonts w:asciiTheme="majorBidi" w:hAnsiTheme="majorBidi" w:cstheme="majorBidi"/>
                <w:sz w:val="16"/>
                <w:szCs w:val="16"/>
              </w:rPr>
            </w:pPr>
          </w:p>
          <w:p w14:paraId="545EC2D6" w14:textId="77777777" w:rsidR="00C96172" w:rsidRDefault="00C96172" w:rsidP="006C0CA0">
            <w:pPr>
              <w:spacing w:after="0" w:line="200" w:lineRule="exact"/>
              <w:jc w:val="center"/>
              <w:rPr>
                <w:rFonts w:asciiTheme="majorBidi" w:hAnsiTheme="majorBidi" w:cstheme="majorBidi"/>
                <w:sz w:val="16"/>
                <w:szCs w:val="16"/>
              </w:rPr>
            </w:pPr>
          </w:p>
          <w:p w14:paraId="52657D8F" w14:textId="77777777" w:rsidR="00C96172" w:rsidRDefault="00C96172" w:rsidP="006C0CA0">
            <w:pPr>
              <w:spacing w:after="0" w:line="200" w:lineRule="exact"/>
              <w:jc w:val="center"/>
              <w:rPr>
                <w:rFonts w:asciiTheme="majorBidi" w:hAnsiTheme="majorBidi" w:cstheme="majorBidi"/>
                <w:sz w:val="16"/>
                <w:szCs w:val="16"/>
              </w:rPr>
            </w:pPr>
          </w:p>
          <w:p w14:paraId="1A8EAD6B" w14:textId="77777777" w:rsidR="00C96172" w:rsidRDefault="00C96172" w:rsidP="006C0CA0">
            <w:pPr>
              <w:spacing w:after="0" w:line="200" w:lineRule="exact"/>
              <w:jc w:val="center"/>
              <w:rPr>
                <w:rFonts w:asciiTheme="majorBidi" w:hAnsiTheme="majorBidi" w:cstheme="majorBidi"/>
                <w:sz w:val="16"/>
                <w:szCs w:val="16"/>
              </w:rPr>
            </w:pPr>
          </w:p>
          <w:p w14:paraId="6E9FACDF" w14:textId="77777777" w:rsidR="00C96172" w:rsidRDefault="00C96172" w:rsidP="006C0CA0">
            <w:pPr>
              <w:spacing w:after="0" w:line="200" w:lineRule="exact"/>
              <w:jc w:val="center"/>
              <w:rPr>
                <w:rFonts w:asciiTheme="majorBidi" w:hAnsiTheme="majorBidi" w:cstheme="majorBidi"/>
                <w:sz w:val="16"/>
                <w:szCs w:val="16"/>
              </w:rPr>
            </w:pPr>
          </w:p>
          <w:p w14:paraId="7EB7E064" w14:textId="77777777" w:rsidR="00C96172" w:rsidRDefault="00C96172" w:rsidP="006C0CA0">
            <w:pPr>
              <w:spacing w:after="0" w:line="200" w:lineRule="exact"/>
              <w:jc w:val="center"/>
              <w:rPr>
                <w:rFonts w:asciiTheme="majorBidi" w:hAnsiTheme="majorBidi" w:cstheme="majorBidi"/>
                <w:sz w:val="16"/>
                <w:szCs w:val="16"/>
              </w:rPr>
            </w:pPr>
          </w:p>
          <w:p w14:paraId="2D58DC36" w14:textId="77777777" w:rsidR="00494523" w:rsidRDefault="00494523" w:rsidP="00494523">
            <w:pPr>
              <w:spacing w:after="0" w:line="200" w:lineRule="exact"/>
              <w:jc w:val="center"/>
              <w:rPr>
                <w:rFonts w:asciiTheme="majorBidi" w:hAnsiTheme="majorBidi" w:cstheme="majorBidi"/>
                <w:sz w:val="16"/>
                <w:szCs w:val="16"/>
              </w:rPr>
            </w:pPr>
            <w:r>
              <w:rPr>
                <w:rFonts w:asciiTheme="majorBidi" w:hAnsiTheme="majorBidi" w:cstheme="majorBidi"/>
                <w:sz w:val="16"/>
                <w:szCs w:val="16"/>
              </w:rPr>
              <w:t>5.1</w:t>
            </w:r>
          </w:p>
          <w:p w14:paraId="6F28666B" w14:textId="77777777" w:rsidR="00C96172" w:rsidRDefault="00C96172" w:rsidP="006C0CA0">
            <w:pPr>
              <w:spacing w:after="0" w:line="200" w:lineRule="exact"/>
              <w:jc w:val="center"/>
              <w:rPr>
                <w:rFonts w:asciiTheme="majorBidi" w:hAnsiTheme="majorBidi" w:cstheme="majorBidi"/>
                <w:sz w:val="16"/>
                <w:szCs w:val="16"/>
              </w:rPr>
            </w:pPr>
          </w:p>
          <w:p w14:paraId="769F152A" w14:textId="77777777" w:rsidR="00C96172" w:rsidRDefault="00C96172" w:rsidP="006C0CA0">
            <w:pPr>
              <w:spacing w:after="0" w:line="200" w:lineRule="exact"/>
              <w:jc w:val="center"/>
              <w:rPr>
                <w:rFonts w:asciiTheme="majorBidi" w:hAnsiTheme="majorBidi" w:cstheme="majorBidi"/>
                <w:sz w:val="16"/>
                <w:szCs w:val="16"/>
              </w:rPr>
            </w:pPr>
          </w:p>
          <w:p w14:paraId="4FFBEEDB" w14:textId="77777777" w:rsidR="00C96172" w:rsidRDefault="00C96172" w:rsidP="006C0CA0">
            <w:pPr>
              <w:spacing w:after="0" w:line="200" w:lineRule="exact"/>
              <w:jc w:val="center"/>
              <w:rPr>
                <w:rFonts w:asciiTheme="majorBidi" w:hAnsiTheme="majorBidi" w:cstheme="majorBidi"/>
                <w:sz w:val="16"/>
                <w:szCs w:val="16"/>
              </w:rPr>
            </w:pPr>
            <w:r>
              <w:rPr>
                <w:rFonts w:asciiTheme="majorBidi" w:hAnsiTheme="majorBidi" w:cstheme="majorBidi"/>
                <w:sz w:val="16"/>
                <w:szCs w:val="16"/>
              </w:rPr>
              <w:t>Fourth/ C</w:t>
            </w:r>
          </w:p>
          <w:p w14:paraId="0F07387B" w14:textId="77777777" w:rsidR="00C96172" w:rsidRDefault="00C96172" w:rsidP="006C0CA0">
            <w:pPr>
              <w:spacing w:after="0" w:line="200" w:lineRule="exact"/>
              <w:jc w:val="center"/>
              <w:rPr>
                <w:rFonts w:asciiTheme="majorBidi" w:hAnsiTheme="majorBidi" w:cstheme="majorBidi"/>
              </w:rPr>
            </w:pPr>
          </w:p>
          <w:p w14:paraId="230E6FE5" w14:textId="77777777" w:rsidR="00C96172" w:rsidRDefault="00C96172" w:rsidP="006C0CA0">
            <w:pPr>
              <w:spacing w:after="0" w:line="200" w:lineRule="exact"/>
              <w:jc w:val="center"/>
              <w:rPr>
                <w:rFonts w:asciiTheme="majorBidi" w:hAnsiTheme="majorBidi" w:cstheme="majorBidi"/>
                <w:sz w:val="16"/>
                <w:szCs w:val="16"/>
              </w:rPr>
            </w:pPr>
            <w:r>
              <w:rPr>
                <w:rFonts w:asciiTheme="majorBidi" w:hAnsiTheme="majorBidi" w:cstheme="majorBidi"/>
                <w:sz w:val="16"/>
                <w:szCs w:val="16"/>
              </w:rPr>
              <w:t>3.1</w:t>
            </w:r>
          </w:p>
          <w:p w14:paraId="7BE77A48" w14:textId="77777777" w:rsidR="00C96172" w:rsidRDefault="00C96172" w:rsidP="006C0CA0">
            <w:pPr>
              <w:spacing w:after="0" w:line="200" w:lineRule="exact"/>
              <w:jc w:val="center"/>
              <w:rPr>
                <w:rFonts w:asciiTheme="majorBidi" w:hAnsiTheme="majorBidi" w:cstheme="majorBidi"/>
                <w:sz w:val="16"/>
                <w:szCs w:val="16"/>
              </w:rPr>
            </w:pPr>
          </w:p>
          <w:p w14:paraId="7A4B110B" w14:textId="77777777" w:rsidR="00C96172" w:rsidRDefault="00C96172" w:rsidP="006C0CA0">
            <w:pPr>
              <w:spacing w:after="0" w:line="200" w:lineRule="exact"/>
              <w:jc w:val="center"/>
              <w:rPr>
                <w:rFonts w:asciiTheme="majorBidi" w:hAnsiTheme="majorBidi" w:cstheme="majorBidi"/>
                <w:sz w:val="16"/>
                <w:szCs w:val="16"/>
              </w:rPr>
            </w:pPr>
            <w:r>
              <w:rPr>
                <w:rFonts w:asciiTheme="majorBidi" w:hAnsiTheme="majorBidi" w:cstheme="majorBidi"/>
                <w:sz w:val="16"/>
                <w:szCs w:val="16"/>
              </w:rPr>
              <w:t>3.2</w:t>
            </w:r>
          </w:p>
          <w:p w14:paraId="2CD9BAA0" w14:textId="77777777" w:rsidR="00C96172" w:rsidRDefault="00C96172" w:rsidP="006C0CA0">
            <w:pPr>
              <w:spacing w:after="0" w:line="200" w:lineRule="exact"/>
              <w:jc w:val="center"/>
              <w:rPr>
                <w:rFonts w:asciiTheme="majorBidi" w:hAnsiTheme="majorBidi" w:cstheme="majorBidi"/>
                <w:sz w:val="16"/>
                <w:szCs w:val="16"/>
              </w:rPr>
            </w:pPr>
          </w:p>
          <w:p w14:paraId="37D947B2" w14:textId="77777777" w:rsidR="00C96172" w:rsidRDefault="00C96172" w:rsidP="006C0CA0">
            <w:pPr>
              <w:spacing w:after="0" w:line="200" w:lineRule="exact"/>
              <w:jc w:val="center"/>
              <w:rPr>
                <w:rFonts w:asciiTheme="majorBidi" w:hAnsiTheme="majorBidi" w:cstheme="majorBidi"/>
                <w:sz w:val="16"/>
                <w:szCs w:val="16"/>
              </w:rPr>
            </w:pPr>
            <w:r>
              <w:rPr>
                <w:rFonts w:asciiTheme="majorBidi" w:hAnsiTheme="majorBidi" w:cstheme="majorBidi"/>
                <w:sz w:val="16"/>
                <w:szCs w:val="16"/>
              </w:rPr>
              <w:t>3.2</w:t>
            </w:r>
          </w:p>
          <w:p w14:paraId="25A03AA7" w14:textId="77777777" w:rsidR="00C96172" w:rsidRDefault="00C96172" w:rsidP="006C0CA0">
            <w:pPr>
              <w:spacing w:after="0" w:line="200" w:lineRule="exact"/>
              <w:jc w:val="center"/>
              <w:rPr>
                <w:rFonts w:asciiTheme="majorBidi" w:hAnsiTheme="majorBidi" w:cstheme="majorBidi"/>
                <w:sz w:val="16"/>
                <w:szCs w:val="16"/>
              </w:rPr>
            </w:pPr>
            <w:r>
              <w:rPr>
                <w:rFonts w:asciiTheme="majorBidi" w:hAnsiTheme="majorBidi" w:cstheme="majorBidi"/>
                <w:sz w:val="16"/>
                <w:szCs w:val="16"/>
              </w:rPr>
              <w:t>3.3</w:t>
            </w:r>
          </w:p>
          <w:p w14:paraId="0EF6DAFC" w14:textId="77777777" w:rsidR="00C96172" w:rsidRDefault="00C96172" w:rsidP="006C0CA0">
            <w:pPr>
              <w:spacing w:after="0" w:line="200" w:lineRule="exact"/>
              <w:jc w:val="center"/>
              <w:rPr>
                <w:rFonts w:asciiTheme="majorBidi" w:hAnsiTheme="majorBidi" w:cstheme="majorBidi"/>
                <w:sz w:val="16"/>
                <w:szCs w:val="16"/>
              </w:rPr>
            </w:pPr>
          </w:p>
          <w:p w14:paraId="2F3B9F82" w14:textId="77777777" w:rsidR="00C96172" w:rsidRDefault="00C96172" w:rsidP="006C0CA0">
            <w:pPr>
              <w:spacing w:after="0" w:line="200" w:lineRule="exact"/>
              <w:jc w:val="center"/>
              <w:rPr>
                <w:rFonts w:asciiTheme="majorBidi" w:hAnsiTheme="majorBidi" w:cstheme="majorBidi"/>
                <w:sz w:val="16"/>
                <w:szCs w:val="16"/>
              </w:rPr>
            </w:pPr>
          </w:p>
          <w:p w14:paraId="1D630D47" w14:textId="77777777" w:rsidR="00C96172" w:rsidRDefault="00C96172" w:rsidP="006C0CA0">
            <w:pPr>
              <w:spacing w:after="0" w:line="200" w:lineRule="exact"/>
              <w:jc w:val="center"/>
              <w:rPr>
                <w:rFonts w:asciiTheme="majorBidi" w:hAnsiTheme="majorBidi" w:cstheme="majorBidi"/>
                <w:sz w:val="16"/>
                <w:szCs w:val="16"/>
              </w:rPr>
            </w:pPr>
          </w:p>
          <w:p w14:paraId="7C012878" w14:textId="77777777" w:rsidR="00C96172" w:rsidRDefault="00C96172" w:rsidP="006C0CA0">
            <w:pPr>
              <w:spacing w:after="0" w:line="200" w:lineRule="exact"/>
              <w:jc w:val="center"/>
              <w:rPr>
                <w:rFonts w:asciiTheme="majorBidi" w:hAnsiTheme="majorBidi" w:cstheme="majorBidi"/>
                <w:sz w:val="16"/>
                <w:szCs w:val="16"/>
              </w:rPr>
            </w:pPr>
          </w:p>
          <w:p w14:paraId="537A6EF7" w14:textId="77777777" w:rsidR="00C96172" w:rsidRDefault="00C96172" w:rsidP="006C0CA0">
            <w:pPr>
              <w:spacing w:after="0" w:line="200" w:lineRule="exact"/>
              <w:jc w:val="center"/>
              <w:rPr>
                <w:rFonts w:asciiTheme="majorBidi" w:hAnsiTheme="majorBidi" w:cstheme="majorBidi"/>
                <w:sz w:val="16"/>
                <w:szCs w:val="16"/>
              </w:rPr>
            </w:pPr>
          </w:p>
          <w:p w14:paraId="1AFFDED0" w14:textId="77777777" w:rsidR="00C96172" w:rsidRDefault="00C96172" w:rsidP="006C0CA0">
            <w:pPr>
              <w:spacing w:after="0" w:line="200" w:lineRule="exact"/>
              <w:jc w:val="center"/>
              <w:rPr>
                <w:rFonts w:asciiTheme="majorBidi" w:hAnsiTheme="majorBidi" w:cstheme="majorBidi"/>
                <w:sz w:val="24"/>
                <w:szCs w:val="24"/>
              </w:rPr>
            </w:pPr>
          </w:p>
          <w:p w14:paraId="6513864F" w14:textId="77777777" w:rsidR="00C96172" w:rsidRDefault="00C96172" w:rsidP="006C0CA0">
            <w:pPr>
              <w:spacing w:after="0" w:line="200" w:lineRule="exact"/>
              <w:jc w:val="center"/>
              <w:rPr>
                <w:rFonts w:asciiTheme="majorBidi" w:hAnsiTheme="majorBidi" w:cstheme="majorBidi"/>
                <w:sz w:val="16"/>
                <w:szCs w:val="16"/>
              </w:rPr>
            </w:pPr>
            <w:r>
              <w:rPr>
                <w:rFonts w:asciiTheme="majorBidi" w:hAnsiTheme="majorBidi" w:cstheme="majorBidi"/>
                <w:sz w:val="16"/>
                <w:szCs w:val="16"/>
              </w:rPr>
              <w:t>Fourth/ D</w:t>
            </w:r>
          </w:p>
          <w:p w14:paraId="3914801B" w14:textId="4C1E5E68" w:rsidR="00C96172" w:rsidRDefault="00C96172" w:rsidP="006C0CA0">
            <w:pPr>
              <w:spacing w:after="0" w:line="200" w:lineRule="exact"/>
              <w:jc w:val="center"/>
              <w:rPr>
                <w:rFonts w:asciiTheme="majorBidi" w:hAnsiTheme="majorBidi" w:cstheme="majorBidi"/>
                <w:sz w:val="16"/>
                <w:szCs w:val="16"/>
              </w:rPr>
            </w:pPr>
          </w:p>
          <w:p w14:paraId="0DBDC5C0" w14:textId="77777777" w:rsidR="00D23651" w:rsidRDefault="00D23651" w:rsidP="00D23651">
            <w:pPr>
              <w:spacing w:after="0" w:line="200" w:lineRule="exact"/>
              <w:jc w:val="center"/>
              <w:rPr>
                <w:rFonts w:asciiTheme="majorBidi" w:hAnsiTheme="majorBidi" w:cstheme="majorBidi"/>
                <w:sz w:val="16"/>
                <w:szCs w:val="16"/>
              </w:rPr>
            </w:pPr>
            <w:r>
              <w:rPr>
                <w:rFonts w:asciiTheme="majorBidi" w:hAnsiTheme="majorBidi" w:cstheme="majorBidi"/>
                <w:sz w:val="16"/>
                <w:szCs w:val="16"/>
              </w:rPr>
              <w:t>1</w:t>
            </w:r>
          </w:p>
          <w:p w14:paraId="44188EA7" w14:textId="77777777" w:rsidR="00D23651" w:rsidRDefault="00D23651" w:rsidP="006C0CA0">
            <w:pPr>
              <w:spacing w:after="0" w:line="200" w:lineRule="exact"/>
              <w:jc w:val="center"/>
              <w:rPr>
                <w:rFonts w:asciiTheme="majorBidi" w:hAnsiTheme="majorBidi" w:cstheme="majorBidi"/>
                <w:sz w:val="16"/>
                <w:szCs w:val="16"/>
              </w:rPr>
            </w:pPr>
          </w:p>
          <w:p w14:paraId="1CC74DA5" w14:textId="5235241F" w:rsidR="00D23651" w:rsidRDefault="00D23651" w:rsidP="006C0CA0">
            <w:pPr>
              <w:spacing w:after="0" w:line="200" w:lineRule="exact"/>
              <w:jc w:val="center"/>
              <w:rPr>
                <w:rFonts w:asciiTheme="majorBidi" w:hAnsiTheme="majorBidi" w:cstheme="majorBidi"/>
                <w:sz w:val="16"/>
                <w:szCs w:val="16"/>
              </w:rPr>
            </w:pPr>
          </w:p>
          <w:p w14:paraId="06B93F23" w14:textId="77777777" w:rsidR="00C96172" w:rsidRDefault="00C96172" w:rsidP="006C0CA0">
            <w:pPr>
              <w:spacing w:after="0" w:line="200" w:lineRule="exact"/>
              <w:jc w:val="center"/>
              <w:rPr>
                <w:rFonts w:asciiTheme="majorBidi" w:hAnsiTheme="majorBidi" w:cstheme="majorBidi"/>
                <w:sz w:val="16"/>
                <w:szCs w:val="16"/>
              </w:rPr>
            </w:pPr>
            <w:r>
              <w:rPr>
                <w:rFonts w:asciiTheme="majorBidi" w:hAnsiTheme="majorBidi" w:cstheme="majorBidi"/>
                <w:sz w:val="16"/>
                <w:szCs w:val="16"/>
              </w:rPr>
              <w:t>3</w:t>
            </w:r>
          </w:p>
        </w:tc>
        <w:tc>
          <w:tcPr>
            <w:tcW w:w="270" w:type="dxa"/>
            <w:tcBorders>
              <w:top w:val="single" w:sz="4" w:space="0" w:color="auto"/>
              <w:left w:val="single" w:sz="4" w:space="0" w:color="auto"/>
              <w:bottom w:val="single" w:sz="4" w:space="0" w:color="auto"/>
              <w:right w:val="single" w:sz="4" w:space="0" w:color="auto"/>
            </w:tcBorders>
            <w:hideMark/>
          </w:tcPr>
          <w:p w14:paraId="0BB7E8AD" w14:textId="77777777" w:rsidR="00C96172" w:rsidRPr="00D23651" w:rsidRDefault="00C96172" w:rsidP="00D23651">
            <w:pPr>
              <w:spacing w:after="0" w:line="240" w:lineRule="exact"/>
              <w:jc w:val="both"/>
              <w:rPr>
                <w:rFonts w:asciiTheme="majorBidi" w:hAnsiTheme="majorBidi" w:cstheme="majorBidi"/>
              </w:rPr>
            </w:pPr>
            <w:r w:rsidRPr="00D23651">
              <w:rPr>
                <w:rFonts w:asciiTheme="majorBidi" w:hAnsiTheme="majorBidi" w:cstheme="majorBidi"/>
              </w:rPr>
              <w:t>1</w:t>
            </w:r>
          </w:p>
        </w:tc>
        <w:tc>
          <w:tcPr>
            <w:tcW w:w="6461" w:type="dxa"/>
            <w:tcBorders>
              <w:top w:val="single" w:sz="4" w:space="0" w:color="auto"/>
              <w:left w:val="single" w:sz="4" w:space="0" w:color="auto"/>
              <w:bottom w:val="single" w:sz="4" w:space="0" w:color="auto"/>
              <w:right w:val="single" w:sz="4" w:space="0" w:color="auto"/>
            </w:tcBorders>
            <w:hideMark/>
          </w:tcPr>
          <w:p w14:paraId="2965E8D9" w14:textId="77777777" w:rsidR="00C96172" w:rsidRPr="00D23651" w:rsidRDefault="00C96172" w:rsidP="00D23651">
            <w:pPr>
              <w:spacing w:after="0" w:line="240" w:lineRule="exact"/>
              <w:jc w:val="both"/>
              <w:rPr>
                <w:rFonts w:asciiTheme="majorBidi" w:hAnsiTheme="majorBidi" w:cstheme="majorBidi"/>
              </w:rPr>
            </w:pPr>
            <w:r w:rsidRPr="00D23651">
              <w:rPr>
                <w:rFonts w:asciiTheme="majorBidi" w:hAnsiTheme="majorBidi" w:cstheme="majorBidi"/>
              </w:rPr>
              <w:t>The cash flows arising from secured lending transactions including the followings:</w:t>
            </w:r>
          </w:p>
        </w:tc>
        <w:tc>
          <w:tcPr>
            <w:tcW w:w="917" w:type="dxa"/>
            <w:tcBorders>
              <w:top w:val="single" w:sz="4" w:space="0" w:color="auto"/>
              <w:left w:val="single" w:sz="4" w:space="0" w:color="auto"/>
              <w:bottom w:val="single" w:sz="4" w:space="0" w:color="auto"/>
              <w:right w:val="single" w:sz="4" w:space="0" w:color="auto"/>
            </w:tcBorders>
            <w:shd w:val="clear" w:color="auto" w:fill="002060"/>
          </w:tcPr>
          <w:p w14:paraId="45A2A8EB" w14:textId="77777777" w:rsidR="00C96172" w:rsidRDefault="00C96172" w:rsidP="006C0CA0">
            <w:pPr>
              <w:spacing w:after="0" w:line="200" w:lineRule="exact"/>
              <w:rPr>
                <w:rFonts w:asciiTheme="majorBidi" w:hAnsiTheme="majorBidi" w:cstheme="majorBidi"/>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002060"/>
          </w:tcPr>
          <w:p w14:paraId="0C372248" w14:textId="77777777" w:rsidR="00C96172" w:rsidRDefault="00C96172" w:rsidP="006C0CA0">
            <w:pPr>
              <w:spacing w:after="0" w:line="200" w:lineRule="exact"/>
              <w:rPr>
                <w:rFonts w:asciiTheme="majorBidi" w:hAnsiTheme="majorBidi" w:cstheme="majorBidi"/>
                <w:b/>
                <w:bCs/>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002060"/>
          </w:tcPr>
          <w:p w14:paraId="3A2ACEA4" w14:textId="77777777" w:rsidR="00C96172" w:rsidRDefault="00C96172" w:rsidP="006C0CA0">
            <w:pPr>
              <w:spacing w:after="0" w:line="200" w:lineRule="exact"/>
              <w:rPr>
                <w:rFonts w:asciiTheme="majorBidi" w:hAnsiTheme="majorBidi" w:cstheme="majorBidi"/>
                <w:b/>
                <w:bCs/>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002060"/>
          </w:tcPr>
          <w:p w14:paraId="1746430C" w14:textId="77777777" w:rsidR="00C96172" w:rsidRDefault="00C96172" w:rsidP="006C0CA0">
            <w:pPr>
              <w:spacing w:after="0" w:line="200" w:lineRule="exact"/>
              <w:rPr>
                <w:rFonts w:asciiTheme="majorBidi" w:hAnsiTheme="majorBidi" w:cstheme="majorBidi"/>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002060"/>
          </w:tcPr>
          <w:p w14:paraId="7D86D230" w14:textId="77777777" w:rsidR="00C96172" w:rsidRDefault="00C96172" w:rsidP="006C0CA0">
            <w:pPr>
              <w:spacing w:after="0" w:line="200" w:lineRule="exact"/>
              <w:rPr>
                <w:rFonts w:asciiTheme="majorBidi" w:hAnsiTheme="majorBidi" w:cstheme="majorBidi"/>
                <w:sz w:val="20"/>
                <w:szCs w:val="20"/>
              </w:rPr>
            </w:pPr>
          </w:p>
        </w:tc>
        <w:tc>
          <w:tcPr>
            <w:tcW w:w="701" w:type="dxa"/>
            <w:tcBorders>
              <w:top w:val="single" w:sz="4" w:space="0" w:color="auto"/>
              <w:left w:val="single" w:sz="4" w:space="0" w:color="auto"/>
              <w:bottom w:val="single" w:sz="4" w:space="0" w:color="auto"/>
              <w:right w:val="single" w:sz="4" w:space="0" w:color="auto"/>
            </w:tcBorders>
            <w:shd w:val="clear" w:color="auto" w:fill="002060"/>
          </w:tcPr>
          <w:p w14:paraId="383A696F" w14:textId="77777777" w:rsidR="00C96172" w:rsidRDefault="00C96172" w:rsidP="006C0CA0">
            <w:pPr>
              <w:spacing w:after="0" w:line="200" w:lineRule="exact"/>
              <w:rPr>
                <w:rFonts w:asciiTheme="majorBidi" w:hAnsiTheme="majorBidi" w:cstheme="majorBidi"/>
                <w:sz w:val="20"/>
                <w:szCs w:val="20"/>
              </w:rPr>
            </w:pPr>
          </w:p>
        </w:tc>
        <w:tc>
          <w:tcPr>
            <w:tcW w:w="761" w:type="dxa"/>
            <w:tcBorders>
              <w:top w:val="single" w:sz="4" w:space="0" w:color="auto"/>
              <w:left w:val="single" w:sz="4" w:space="0" w:color="auto"/>
              <w:bottom w:val="single" w:sz="4" w:space="0" w:color="auto"/>
              <w:right w:val="single" w:sz="4" w:space="0" w:color="auto"/>
            </w:tcBorders>
            <w:shd w:val="clear" w:color="auto" w:fill="002060"/>
          </w:tcPr>
          <w:p w14:paraId="33EB93AD" w14:textId="77777777" w:rsidR="00C96172" w:rsidRDefault="00C96172" w:rsidP="006C0CA0">
            <w:pPr>
              <w:spacing w:after="0" w:line="200" w:lineRule="exact"/>
              <w:rPr>
                <w:rFonts w:asciiTheme="majorBidi" w:hAnsiTheme="majorBidi" w:cstheme="majorBidi"/>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002060"/>
          </w:tcPr>
          <w:p w14:paraId="6F8D3135" w14:textId="77777777" w:rsidR="00C96172" w:rsidRDefault="00C96172" w:rsidP="006C0CA0">
            <w:pPr>
              <w:spacing w:after="0" w:line="200" w:lineRule="exact"/>
              <w:rPr>
                <w:rFonts w:asciiTheme="majorBidi" w:hAnsiTheme="majorBidi" w:cstheme="majorBidi"/>
                <w:sz w:val="20"/>
                <w:szCs w:val="20"/>
              </w:rPr>
            </w:pPr>
          </w:p>
        </w:tc>
      </w:tr>
      <w:tr w:rsidR="00C96172" w14:paraId="51B67CF0" w14:textId="77777777" w:rsidTr="00C96172">
        <w:tc>
          <w:tcPr>
            <w:tcW w:w="0" w:type="auto"/>
            <w:vMerge/>
            <w:tcBorders>
              <w:top w:val="single" w:sz="4" w:space="0" w:color="auto"/>
              <w:left w:val="single" w:sz="4" w:space="0" w:color="auto"/>
              <w:bottom w:val="single" w:sz="4" w:space="0" w:color="auto"/>
              <w:right w:val="single" w:sz="4" w:space="0" w:color="auto"/>
            </w:tcBorders>
            <w:vAlign w:val="center"/>
            <w:hideMark/>
          </w:tcPr>
          <w:p w14:paraId="6BA5CCFF" w14:textId="77777777" w:rsidR="00C96172" w:rsidRDefault="00C96172" w:rsidP="006C0CA0">
            <w:pPr>
              <w:spacing w:after="0" w:line="200" w:lineRule="exact"/>
              <w:rPr>
                <w:rFonts w:asciiTheme="majorBidi" w:hAnsiTheme="majorBidi" w:cstheme="majorBidi"/>
                <w:sz w:val="16"/>
                <w:szCs w:val="16"/>
              </w:rPr>
            </w:pPr>
          </w:p>
        </w:tc>
        <w:tc>
          <w:tcPr>
            <w:tcW w:w="270" w:type="dxa"/>
            <w:tcBorders>
              <w:top w:val="single" w:sz="4" w:space="0" w:color="auto"/>
              <w:left w:val="single" w:sz="4" w:space="0" w:color="auto"/>
              <w:bottom w:val="single" w:sz="4" w:space="0" w:color="auto"/>
              <w:right w:val="single" w:sz="4" w:space="0" w:color="auto"/>
            </w:tcBorders>
            <w:hideMark/>
          </w:tcPr>
          <w:p w14:paraId="52B63970" w14:textId="77777777" w:rsidR="00C96172" w:rsidRPr="00D23651" w:rsidRDefault="00C96172" w:rsidP="00D23651">
            <w:pPr>
              <w:spacing w:after="0" w:line="240" w:lineRule="exact"/>
              <w:jc w:val="both"/>
              <w:rPr>
                <w:rFonts w:asciiTheme="majorBidi" w:hAnsiTheme="majorBidi" w:cstheme="majorBidi"/>
              </w:rPr>
            </w:pPr>
            <w:r w:rsidRPr="00D23651">
              <w:rPr>
                <w:rFonts w:asciiTheme="majorBidi" w:hAnsiTheme="majorBidi" w:cstheme="majorBidi"/>
              </w:rPr>
              <w:t>A</w:t>
            </w:r>
          </w:p>
        </w:tc>
        <w:tc>
          <w:tcPr>
            <w:tcW w:w="6461" w:type="dxa"/>
            <w:tcBorders>
              <w:top w:val="single" w:sz="4" w:space="0" w:color="auto"/>
              <w:left w:val="single" w:sz="4" w:space="0" w:color="auto"/>
              <w:bottom w:val="single" w:sz="4" w:space="0" w:color="auto"/>
              <w:right w:val="single" w:sz="4" w:space="0" w:color="auto"/>
            </w:tcBorders>
            <w:hideMark/>
          </w:tcPr>
          <w:p w14:paraId="33C65F9F" w14:textId="77777777" w:rsidR="00C96172" w:rsidRPr="00D23651" w:rsidRDefault="00C96172" w:rsidP="00D23651">
            <w:pPr>
              <w:spacing w:after="0" w:line="240" w:lineRule="exact"/>
              <w:rPr>
                <w:rFonts w:asciiTheme="majorBidi" w:hAnsiTheme="majorBidi" w:cstheme="majorBidi"/>
              </w:rPr>
            </w:pPr>
            <w:r w:rsidRPr="00D23651">
              <w:rPr>
                <w:rFonts w:asciiTheme="majorBidi" w:hAnsiTheme="majorBidi" w:cstheme="majorBidi"/>
              </w:rPr>
              <w:t xml:space="preserve">Secured lending by Level 1 assets </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tcPr>
          <w:p w14:paraId="5C4F19BF" w14:textId="77777777" w:rsidR="00C96172" w:rsidRDefault="00C96172" w:rsidP="006C0CA0">
            <w:pPr>
              <w:spacing w:after="0" w:line="200" w:lineRule="exact"/>
              <w:rPr>
                <w:rFonts w:asciiTheme="majorBidi" w:hAnsiTheme="majorBidi" w:cstheme="majorBidi"/>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9B9D0F" w14:textId="77777777" w:rsidR="00C96172" w:rsidRDefault="00C96172" w:rsidP="006C0CA0">
            <w:pPr>
              <w:spacing w:after="0" w:line="200" w:lineRule="exact"/>
              <w:rPr>
                <w:rFonts w:asciiTheme="majorBidi" w:hAnsiTheme="majorBidi" w:cstheme="majorBidi"/>
                <w:b/>
                <w:bCs/>
                <w:sz w:val="20"/>
                <w:szCs w:val="20"/>
              </w:rPr>
            </w:pPr>
            <w:r>
              <w:rPr>
                <w:rFonts w:asciiTheme="majorBidi" w:hAnsiTheme="majorBidi" w:cstheme="majorBidi"/>
                <w:b/>
                <w:bCs/>
                <w:sz w:val="20"/>
                <w:szCs w:val="20"/>
              </w:rPr>
              <w:t>0 %</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E53F23" w14:textId="77777777" w:rsidR="00C96172" w:rsidRDefault="00C96172" w:rsidP="006C0CA0">
            <w:pPr>
              <w:spacing w:after="0" w:line="200" w:lineRule="exact"/>
              <w:rPr>
                <w:rFonts w:asciiTheme="majorBidi" w:hAnsiTheme="majorBidi" w:cstheme="majorBidi"/>
                <w:b/>
                <w:bCs/>
                <w:sz w:val="20"/>
                <w:szCs w:val="20"/>
              </w:rPr>
            </w:pPr>
            <w:r>
              <w:rPr>
                <w:rFonts w:asciiTheme="majorBidi" w:hAnsiTheme="majorBidi" w:cstheme="majorBidi"/>
                <w:b/>
                <w:bCs/>
                <w:sz w:val="20"/>
                <w:szCs w:val="20"/>
              </w:rPr>
              <w:t>-</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5AB3F0C3" w14:textId="77777777" w:rsidR="00C96172" w:rsidRDefault="00C96172" w:rsidP="006C0CA0">
            <w:pPr>
              <w:spacing w:after="0" w:line="200" w:lineRule="exact"/>
              <w:rPr>
                <w:rFonts w:asciiTheme="majorBidi" w:hAnsiTheme="majorBidi" w:cstheme="majorBidi"/>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14:paraId="44285AE1" w14:textId="77777777" w:rsidR="00C96172" w:rsidRDefault="00C96172" w:rsidP="006C0CA0">
            <w:pPr>
              <w:spacing w:after="0" w:line="200" w:lineRule="exact"/>
              <w:rPr>
                <w:rFonts w:asciiTheme="majorBidi" w:hAnsiTheme="majorBidi" w:cstheme="majorBidi"/>
                <w:sz w:val="20"/>
                <w:szCs w:val="20"/>
              </w:rPr>
            </w:pP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B33551C" w14:textId="77777777" w:rsidR="00C96172" w:rsidRDefault="00C96172" w:rsidP="006C0CA0">
            <w:pPr>
              <w:spacing w:after="0" w:line="200" w:lineRule="exact"/>
              <w:rPr>
                <w:rFonts w:asciiTheme="majorBidi" w:hAnsiTheme="majorBidi" w:cstheme="majorBidi"/>
                <w:sz w:val="20"/>
                <w:szCs w:val="20"/>
              </w:rPr>
            </w:pPr>
          </w:p>
        </w:tc>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tcPr>
          <w:p w14:paraId="5B54F82D" w14:textId="77777777" w:rsidR="00C96172" w:rsidRDefault="00C96172" w:rsidP="006C0CA0">
            <w:pPr>
              <w:spacing w:after="0" w:line="200" w:lineRule="exact"/>
              <w:rPr>
                <w:rFonts w:asciiTheme="majorBidi" w:hAnsiTheme="majorBidi" w:cstheme="majorBidi"/>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14:paraId="65C1AA7D" w14:textId="77777777" w:rsidR="00C96172" w:rsidRDefault="00C96172" w:rsidP="006C0CA0">
            <w:pPr>
              <w:spacing w:after="0" w:line="200" w:lineRule="exact"/>
              <w:rPr>
                <w:rFonts w:asciiTheme="majorBidi" w:hAnsiTheme="majorBidi" w:cstheme="majorBidi"/>
                <w:sz w:val="20"/>
                <w:szCs w:val="20"/>
              </w:rPr>
            </w:pPr>
          </w:p>
        </w:tc>
      </w:tr>
      <w:tr w:rsidR="00C96172" w14:paraId="7701F87A" w14:textId="77777777" w:rsidTr="00C96172">
        <w:tc>
          <w:tcPr>
            <w:tcW w:w="0" w:type="auto"/>
            <w:vMerge/>
            <w:tcBorders>
              <w:top w:val="single" w:sz="4" w:space="0" w:color="auto"/>
              <w:left w:val="single" w:sz="4" w:space="0" w:color="auto"/>
              <w:bottom w:val="single" w:sz="4" w:space="0" w:color="auto"/>
              <w:right w:val="single" w:sz="4" w:space="0" w:color="auto"/>
            </w:tcBorders>
            <w:vAlign w:val="center"/>
            <w:hideMark/>
          </w:tcPr>
          <w:p w14:paraId="60E3E2DF" w14:textId="77777777" w:rsidR="00C96172" w:rsidRDefault="00C96172" w:rsidP="006C0CA0">
            <w:pPr>
              <w:spacing w:after="0" w:line="200" w:lineRule="exact"/>
              <w:rPr>
                <w:rFonts w:asciiTheme="majorBidi" w:hAnsiTheme="majorBidi" w:cstheme="majorBidi"/>
                <w:sz w:val="16"/>
                <w:szCs w:val="16"/>
              </w:rPr>
            </w:pPr>
          </w:p>
        </w:tc>
        <w:tc>
          <w:tcPr>
            <w:tcW w:w="270" w:type="dxa"/>
            <w:tcBorders>
              <w:top w:val="single" w:sz="4" w:space="0" w:color="auto"/>
              <w:left w:val="single" w:sz="4" w:space="0" w:color="auto"/>
              <w:bottom w:val="single" w:sz="4" w:space="0" w:color="auto"/>
              <w:right w:val="single" w:sz="4" w:space="0" w:color="auto"/>
            </w:tcBorders>
            <w:hideMark/>
          </w:tcPr>
          <w:p w14:paraId="21835D21" w14:textId="77777777" w:rsidR="00C96172" w:rsidRPr="00D23651" w:rsidRDefault="00C96172" w:rsidP="00D23651">
            <w:pPr>
              <w:spacing w:after="0" w:line="240" w:lineRule="exact"/>
              <w:jc w:val="both"/>
              <w:rPr>
                <w:rFonts w:asciiTheme="majorBidi" w:hAnsiTheme="majorBidi" w:cstheme="majorBidi"/>
              </w:rPr>
            </w:pPr>
            <w:r w:rsidRPr="00D23651">
              <w:rPr>
                <w:rFonts w:asciiTheme="majorBidi" w:hAnsiTheme="majorBidi" w:cstheme="majorBidi"/>
              </w:rPr>
              <w:t>B</w:t>
            </w:r>
          </w:p>
        </w:tc>
        <w:tc>
          <w:tcPr>
            <w:tcW w:w="6461" w:type="dxa"/>
            <w:tcBorders>
              <w:top w:val="single" w:sz="4" w:space="0" w:color="auto"/>
              <w:left w:val="single" w:sz="4" w:space="0" w:color="auto"/>
              <w:bottom w:val="single" w:sz="4" w:space="0" w:color="auto"/>
              <w:right w:val="single" w:sz="4" w:space="0" w:color="auto"/>
            </w:tcBorders>
            <w:hideMark/>
          </w:tcPr>
          <w:p w14:paraId="479885D7" w14:textId="77777777" w:rsidR="00C96172" w:rsidRPr="00D23651" w:rsidRDefault="00C96172" w:rsidP="00D23651">
            <w:pPr>
              <w:spacing w:after="0" w:line="240" w:lineRule="exact"/>
              <w:rPr>
                <w:rFonts w:asciiTheme="majorBidi" w:hAnsiTheme="majorBidi" w:cstheme="majorBidi"/>
              </w:rPr>
            </w:pPr>
            <w:r w:rsidRPr="00D23651">
              <w:rPr>
                <w:rFonts w:asciiTheme="majorBidi" w:hAnsiTheme="majorBidi" w:cstheme="majorBidi"/>
              </w:rPr>
              <w:t>Secured lending by Level 2A assets</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tcPr>
          <w:p w14:paraId="4153748E" w14:textId="77777777" w:rsidR="00C96172" w:rsidRDefault="00C96172" w:rsidP="006C0CA0">
            <w:pPr>
              <w:spacing w:after="0" w:line="200" w:lineRule="exact"/>
              <w:rPr>
                <w:rFonts w:asciiTheme="majorBidi" w:hAnsiTheme="majorBidi" w:cstheme="majorBidi"/>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AB3132" w14:textId="77777777" w:rsidR="00C96172" w:rsidRDefault="00C96172" w:rsidP="006C0CA0">
            <w:pPr>
              <w:spacing w:after="0" w:line="200" w:lineRule="exact"/>
              <w:rPr>
                <w:rFonts w:asciiTheme="majorBidi" w:hAnsiTheme="majorBidi" w:cstheme="majorBidi"/>
                <w:b/>
                <w:bCs/>
                <w:sz w:val="20"/>
                <w:szCs w:val="20"/>
              </w:rPr>
            </w:pPr>
            <w:r>
              <w:rPr>
                <w:rFonts w:asciiTheme="majorBidi" w:hAnsiTheme="majorBidi" w:cstheme="majorBidi"/>
                <w:b/>
                <w:bCs/>
                <w:sz w:val="20"/>
                <w:szCs w:val="20"/>
              </w:rPr>
              <w:t>15 %</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8B1B2F" w14:textId="77777777" w:rsidR="00C96172" w:rsidRDefault="00C96172" w:rsidP="006C0CA0">
            <w:pPr>
              <w:spacing w:after="0" w:line="200" w:lineRule="exact"/>
              <w:rPr>
                <w:rFonts w:asciiTheme="majorBidi" w:hAnsiTheme="majorBidi" w:cstheme="majorBidi"/>
                <w:b/>
                <w:bCs/>
                <w:sz w:val="20"/>
                <w:szCs w:val="20"/>
              </w:rPr>
            </w:pPr>
            <w:r>
              <w:rPr>
                <w:rFonts w:asciiTheme="majorBidi" w:hAnsiTheme="majorBidi" w:cstheme="majorBidi"/>
                <w:b/>
                <w:bCs/>
                <w:sz w:val="20"/>
                <w:szCs w:val="20"/>
              </w:rPr>
              <w:t>-</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2E9ED9FA" w14:textId="77777777" w:rsidR="00C96172" w:rsidRDefault="00C96172" w:rsidP="006C0CA0">
            <w:pPr>
              <w:spacing w:after="0" w:line="200" w:lineRule="exact"/>
              <w:rPr>
                <w:rFonts w:asciiTheme="majorBidi" w:hAnsiTheme="majorBidi" w:cstheme="majorBidi"/>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14:paraId="1F1D280F" w14:textId="77777777" w:rsidR="00C96172" w:rsidRDefault="00C96172" w:rsidP="006C0CA0">
            <w:pPr>
              <w:spacing w:after="0" w:line="200" w:lineRule="exact"/>
              <w:rPr>
                <w:rFonts w:asciiTheme="majorBidi" w:hAnsiTheme="majorBidi" w:cstheme="majorBidi"/>
                <w:sz w:val="20"/>
                <w:szCs w:val="20"/>
              </w:rPr>
            </w:pP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C9691EE" w14:textId="77777777" w:rsidR="00C96172" w:rsidRDefault="00C96172" w:rsidP="006C0CA0">
            <w:pPr>
              <w:spacing w:after="0" w:line="200" w:lineRule="exact"/>
              <w:rPr>
                <w:rFonts w:asciiTheme="majorBidi" w:hAnsiTheme="majorBidi" w:cstheme="majorBidi"/>
                <w:sz w:val="20"/>
                <w:szCs w:val="20"/>
              </w:rPr>
            </w:pPr>
          </w:p>
        </w:tc>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tcPr>
          <w:p w14:paraId="77692010" w14:textId="77777777" w:rsidR="00C96172" w:rsidRDefault="00C96172" w:rsidP="006C0CA0">
            <w:pPr>
              <w:spacing w:after="0" w:line="200" w:lineRule="exact"/>
              <w:rPr>
                <w:rFonts w:asciiTheme="majorBidi" w:hAnsiTheme="majorBidi" w:cstheme="majorBidi"/>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14:paraId="17000664" w14:textId="77777777" w:rsidR="00C96172" w:rsidRDefault="00C96172" w:rsidP="006C0CA0">
            <w:pPr>
              <w:spacing w:after="0" w:line="200" w:lineRule="exact"/>
              <w:rPr>
                <w:rFonts w:asciiTheme="majorBidi" w:hAnsiTheme="majorBidi" w:cstheme="majorBidi"/>
                <w:sz w:val="20"/>
                <w:szCs w:val="20"/>
              </w:rPr>
            </w:pPr>
          </w:p>
        </w:tc>
      </w:tr>
      <w:tr w:rsidR="00C96172" w14:paraId="30068894" w14:textId="77777777" w:rsidTr="00C96172">
        <w:tc>
          <w:tcPr>
            <w:tcW w:w="0" w:type="auto"/>
            <w:vMerge/>
            <w:tcBorders>
              <w:top w:val="single" w:sz="4" w:space="0" w:color="auto"/>
              <w:left w:val="single" w:sz="4" w:space="0" w:color="auto"/>
              <w:bottom w:val="single" w:sz="4" w:space="0" w:color="auto"/>
              <w:right w:val="single" w:sz="4" w:space="0" w:color="auto"/>
            </w:tcBorders>
            <w:vAlign w:val="center"/>
            <w:hideMark/>
          </w:tcPr>
          <w:p w14:paraId="21A64B78" w14:textId="77777777" w:rsidR="00C96172" w:rsidRDefault="00C96172" w:rsidP="006C0CA0">
            <w:pPr>
              <w:spacing w:after="0" w:line="200" w:lineRule="exact"/>
              <w:rPr>
                <w:rFonts w:asciiTheme="majorBidi" w:hAnsiTheme="majorBidi" w:cstheme="majorBidi"/>
                <w:sz w:val="16"/>
                <w:szCs w:val="16"/>
              </w:rPr>
            </w:pPr>
          </w:p>
        </w:tc>
        <w:tc>
          <w:tcPr>
            <w:tcW w:w="270" w:type="dxa"/>
            <w:tcBorders>
              <w:top w:val="single" w:sz="4" w:space="0" w:color="auto"/>
              <w:left w:val="single" w:sz="4" w:space="0" w:color="auto"/>
              <w:bottom w:val="single" w:sz="4" w:space="0" w:color="auto"/>
              <w:right w:val="single" w:sz="4" w:space="0" w:color="auto"/>
            </w:tcBorders>
            <w:hideMark/>
          </w:tcPr>
          <w:p w14:paraId="03AA0AD9" w14:textId="77777777" w:rsidR="00C96172" w:rsidRPr="00D23651" w:rsidRDefault="00C96172" w:rsidP="00D23651">
            <w:pPr>
              <w:spacing w:after="0" w:line="240" w:lineRule="exact"/>
              <w:jc w:val="both"/>
              <w:rPr>
                <w:rFonts w:asciiTheme="majorBidi" w:hAnsiTheme="majorBidi" w:cstheme="majorBidi"/>
              </w:rPr>
            </w:pPr>
            <w:r w:rsidRPr="00D23651">
              <w:rPr>
                <w:rFonts w:asciiTheme="majorBidi" w:hAnsiTheme="majorBidi" w:cstheme="majorBidi"/>
              </w:rPr>
              <w:t>D</w:t>
            </w:r>
          </w:p>
        </w:tc>
        <w:tc>
          <w:tcPr>
            <w:tcW w:w="6461" w:type="dxa"/>
            <w:tcBorders>
              <w:top w:val="single" w:sz="4" w:space="0" w:color="auto"/>
              <w:left w:val="single" w:sz="4" w:space="0" w:color="auto"/>
              <w:bottom w:val="single" w:sz="4" w:space="0" w:color="auto"/>
              <w:right w:val="single" w:sz="4" w:space="0" w:color="auto"/>
            </w:tcBorders>
            <w:hideMark/>
          </w:tcPr>
          <w:p w14:paraId="2D6EC88D" w14:textId="77777777" w:rsidR="00C96172" w:rsidRPr="00D23651" w:rsidRDefault="00C96172" w:rsidP="00D23651">
            <w:pPr>
              <w:spacing w:after="0" w:line="240" w:lineRule="exact"/>
              <w:rPr>
                <w:rFonts w:asciiTheme="majorBidi" w:hAnsiTheme="majorBidi" w:cstheme="majorBidi"/>
              </w:rPr>
            </w:pPr>
            <w:r w:rsidRPr="00D23651">
              <w:rPr>
                <w:rFonts w:asciiTheme="majorBidi" w:hAnsiTheme="majorBidi" w:cstheme="majorBidi"/>
              </w:rPr>
              <w:t>Secured lending by Level 2B assets</w:t>
            </w:r>
          </w:p>
        </w:tc>
        <w:tc>
          <w:tcPr>
            <w:tcW w:w="917" w:type="dxa"/>
            <w:tcBorders>
              <w:top w:val="single" w:sz="4" w:space="0" w:color="auto"/>
              <w:left w:val="single" w:sz="4" w:space="0" w:color="auto"/>
              <w:bottom w:val="single" w:sz="4" w:space="0" w:color="auto"/>
              <w:right w:val="single" w:sz="4" w:space="0" w:color="auto"/>
            </w:tcBorders>
          </w:tcPr>
          <w:p w14:paraId="0E109906" w14:textId="77777777" w:rsidR="00C96172" w:rsidRDefault="00C96172" w:rsidP="006C0CA0">
            <w:pPr>
              <w:spacing w:after="0" w:line="200" w:lineRule="exact"/>
              <w:rPr>
                <w:rFonts w:asciiTheme="majorBidi" w:hAnsiTheme="majorBidi" w:cstheme="majorBidi"/>
                <w:b/>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DCB3FD1" w14:textId="77777777" w:rsidR="00C96172" w:rsidRDefault="00C96172" w:rsidP="006C0CA0">
            <w:pPr>
              <w:spacing w:after="0" w:line="200" w:lineRule="exact"/>
              <w:rPr>
                <w:rFonts w:asciiTheme="majorBidi" w:hAnsiTheme="majorBidi" w:cstheme="majorBidi"/>
                <w:b/>
                <w:bCs/>
                <w:sz w:val="20"/>
                <w:szCs w:val="20"/>
              </w:rPr>
            </w:pPr>
            <w:r>
              <w:rPr>
                <w:rFonts w:asciiTheme="majorBidi" w:hAnsiTheme="majorBidi" w:cstheme="majorBidi"/>
                <w:b/>
                <w:bCs/>
                <w:sz w:val="20"/>
                <w:szCs w:val="20"/>
              </w:rPr>
              <w:t>50 %</w:t>
            </w:r>
          </w:p>
        </w:tc>
        <w:tc>
          <w:tcPr>
            <w:tcW w:w="1170" w:type="dxa"/>
            <w:tcBorders>
              <w:top w:val="single" w:sz="4" w:space="0" w:color="auto"/>
              <w:left w:val="single" w:sz="4" w:space="0" w:color="auto"/>
              <w:bottom w:val="single" w:sz="4" w:space="0" w:color="auto"/>
              <w:right w:val="single" w:sz="4" w:space="0" w:color="auto"/>
            </w:tcBorders>
            <w:hideMark/>
          </w:tcPr>
          <w:p w14:paraId="695BF716" w14:textId="77777777" w:rsidR="00C96172" w:rsidRDefault="00C96172" w:rsidP="006C0CA0">
            <w:pPr>
              <w:spacing w:after="0" w:line="200" w:lineRule="exact"/>
              <w:rPr>
                <w:rFonts w:asciiTheme="majorBidi" w:hAnsiTheme="majorBidi" w:cstheme="majorBidi"/>
                <w:b/>
                <w:bCs/>
                <w:sz w:val="20"/>
                <w:szCs w:val="20"/>
              </w:rPr>
            </w:pPr>
            <w:r>
              <w:rPr>
                <w:rFonts w:asciiTheme="majorBidi" w:hAnsiTheme="majorBidi" w:cstheme="majorBidi"/>
                <w:b/>
                <w:bCs/>
                <w:sz w:val="20"/>
                <w:szCs w:val="20"/>
              </w:rPr>
              <w:t>-</w:t>
            </w:r>
          </w:p>
        </w:tc>
        <w:tc>
          <w:tcPr>
            <w:tcW w:w="630" w:type="dxa"/>
            <w:tcBorders>
              <w:top w:val="single" w:sz="4" w:space="0" w:color="auto"/>
              <w:left w:val="single" w:sz="4" w:space="0" w:color="auto"/>
              <w:bottom w:val="single" w:sz="4" w:space="0" w:color="auto"/>
              <w:right w:val="single" w:sz="4" w:space="0" w:color="auto"/>
            </w:tcBorders>
          </w:tcPr>
          <w:p w14:paraId="0822EFBF" w14:textId="77777777" w:rsidR="00C96172" w:rsidRDefault="00C96172" w:rsidP="006C0CA0">
            <w:pPr>
              <w:spacing w:after="0" w:line="200" w:lineRule="exact"/>
              <w:rPr>
                <w:rFonts w:asciiTheme="majorBidi" w:hAnsiTheme="majorBidi" w:cstheme="majorBidi"/>
                <w:sz w:val="20"/>
                <w:szCs w:val="20"/>
              </w:rPr>
            </w:pPr>
          </w:p>
        </w:tc>
        <w:tc>
          <w:tcPr>
            <w:tcW w:w="634" w:type="dxa"/>
            <w:tcBorders>
              <w:top w:val="single" w:sz="4" w:space="0" w:color="auto"/>
              <w:left w:val="single" w:sz="4" w:space="0" w:color="auto"/>
              <w:bottom w:val="single" w:sz="4" w:space="0" w:color="auto"/>
              <w:right w:val="single" w:sz="4" w:space="0" w:color="auto"/>
            </w:tcBorders>
          </w:tcPr>
          <w:p w14:paraId="3F542351" w14:textId="77777777" w:rsidR="00C96172" w:rsidRDefault="00C96172" w:rsidP="006C0CA0">
            <w:pPr>
              <w:spacing w:after="0" w:line="200" w:lineRule="exact"/>
              <w:rPr>
                <w:rFonts w:asciiTheme="majorBidi" w:hAnsiTheme="majorBidi" w:cstheme="majorBidi"/>
                <w:sz w:val="20"/>
                <w:szCs w:val="20"/>
              </w:rPr>
            </w:pPr>
          </w:p>
        </w:tc>
        <w:tc>
          <w:tcPr>
            <w:tcW w:w="701" w:type="dxa"/>
            <w:tcBorders>
              <w:top w:val="single" w:sz="4" w:space="0" w:color="auto"/>
              <w:left w:val="single" w:sz="4" w:space="0" w:color="auto"/>
              <w:bottom w:val="single" w:sz="4" w:space="0" w:color="auto"/>
              <w:right w:val="single" w:sz="4" w:space="0" w:color="auto"/>
            </w:tcBorders>
          </w:tcPr>
          <w:p w14:paraId="19DBA55B" w14:textId="77777777" w:rsidR="00C96172" w:rsidRDefault="00C96172" w:rsidP="006C0CA0">
            <w:pPr>
              <w:spacing w:after="0" w:line="200" w:lineRule="exact"/>
              <w:rPr>
                <w:rFonts w:asciiTheme="majorBidi" w:hAnsiTheme="majorBidi" w:cstheme="majorBidi"/>
                <w:sz w:val="20"/>
                <w:szCs w:val="20"/>
              </w:rPr>
            </w:pPr>
          </w:p>
        </w:tc>
        <w:tc>
          <w:tcPr>
            <w:tcW w:w="761" w:type="dxa"/>
            <w:tcBorders>
              <w:top w:val="single" w:sz="4" w:space="0" w:color="auto"/>
              <w:left w:val="single" w:sz="4" w:space="0" w:color="auto"/>
              <w:bottom w:val="single" w:sz="4" w:space="0" w:color="auto"/>
              <w:right w:val="single" w:sz="4" w:space="0" w:color="auto"/>
            </w:tcBorders>
          </w:tcPr>
          <w:p w14:paraId="1A63601D" w14:textId="77777777" w:rsidR="00C96172" w:rsidRDefault="00C96172" w:rsidP="006C0CA0">
            <w:pPr>
              <w:spacing w:after="0" w:line="200" w:lineRule="exact"/>
              <w:rPr>
                <w:rFonts w:asciiTheme="majorBidi" w:hAnsiTheme="majorBidi" w:cstheme="majorBidi"/>
                <w:sz w:val="20"/>
                <w:szCs w:val="20"/>
              </w:rPr>
            </w:pPr>
          </w:p>
        </w:tc>
        <w:tc>
          <w:tcPr>
            <w:tcW w:w="790" w:type="dxa"/>
            <w:tcBorders>
              <w:top w:val="single" w:sz="4" w:space="0" w:color="auto"/>
              <w:left w:val="single" w:sz="4" w:space="0" w:color="auto"/>
              <w:bottom w:val="single" w:sz="4" w:space="0" w:color="auto"/>
              <w:right w:val="single" w:sz="4" w:space="0" w:color="auto"/>
            </w:tcBorders>
          </w:tcPr>
          <w:p w14:paraId="716AFA05" w14:textId="77777777" w:rsidR="00C96172" w:rsidRDefault="00C96172" w:rsidP="006C0CA0">
            <w:pPr>
              <w:spacing w:after="0" w:line="200" w:lineRule="exact"/>
              <w:rPr>
                <w:rFonts w:asciiTheme="majorBidi" w:hAnsiTheme="majorBidi" w:cstheme="majorBidi"/>
                <w:sz w:val="20"/>
                <w:szCs w:val="20"/>
              </w:rPr>
            </w:pPr>
          </w:p>
        </w:tc>
      </w:tr>
      <w:tr w:rsidR="00C96172" w14:paraId="1D28240C" w14:textId="77777777" w:rsidTr="00C96172">
        <w:tc>
          <w:tcPr>
            <w:tcW w:w="0" w:type="auto"/>
            <w:vMerge/>
            <w:tcBorders>
              <w:top w:val="single" w:sz="4" w:space="0" w:color="auto"/>
              <w:left w:val="single" w:sz="4" w:space="0" w:color="auto"/>
              <w:bottom w:val="single" w:sz="4" w:space="0" w:color="auto"/>
              <w:right w:val="single" w:sz="4" w:space="0" w:color="auto"/>
            </w:tcBorders>
            <w:vAlign w:val="center"/>
            <w:hideMark/>
          </w:tcPr>
          <w:p w14:paraId="05B26BDD" w14:textId="77777777" w:rsidR="00C96172" w:rsidRDefault="00C96172" w:rsidP="006C0CA0">
            <w:pPr>
              <w:spacing w:after="0" w:line="200" w:lineRule="exact"/>
              <w:rPr>
                <w:rFonts w:asciiTheme="majorBidi" w:hAnsiTheme="majorBidi" w:cstheme="majorBidi"/>
                <w:sz w:val="16"/>
                <w:szCs w:val="16"/>
              </w:rPr>
            </w:pPr>
          </w:p>
        </w:tc>
        <w:tc>
          <w:tcPr>
            <w:tcW w:w="270" w:type="dxa"/>
            <w:tcBorders>
              <w:top w:val="single" w:sz="4" w:space="0" w:color="auto"/>
              <w:left w:val="single" w:sz="4" w:space="0" w:color="auto"/>
              <w:bottom w:val="single" w:sz="4" w:space="0" w:color="auto"/>
              <w:right w:val="single" w:sz="4" w:space="0" w:color="auto"/>
            </w:tcBorders>
            <w:hideMark/>
          </w:tcPr>
          <w:p w14:paraId="28E0A573" w14:textId="77777777" w:rsidR="00C96172" w:rsidRPr="00D23651" w:rsidRDefault="00C96172" w:rsidP="00D23651">
            <w:pPr>
              <w:spacing w:after="0" w:line="240" w:lineRule="exact"/>
              <w:jc w:val="both"/>
              <w:rPr>
                <w:rFonts w:asciiTheme="majorBidi" w:hAnsiTheme="majorBidi" w:cstheme="majorBidi"/>
              </w:rPr>
            </w:pPr>
            <w:r w:rsidRPr="00D23651">
              <w:rPr>
                <w:rFonts w:asciiTheme="majorBidi" w:hAnsiTheme="majorBidi" w:cstheme="majorBidi"/>
              </w:rPr>
              <w:t>E</w:t>
            </w:r>
          </w:p>
        </w:tc>
        <w:tc>
          <w:tcPr>
            <w:tcW w:w="6461" w:type="dxa"/>
            <w:tcBorders>
              <w:top w:val="single" w:sz="4" w:space="0" w:color="auto"/>
              <w:left w:val="single" w:sz="4" w:space="0" w:color="auto"/>
              <w:bottom w:val="single" w:sz="4" w:space="0" w:color="auto"/>
              <w:right w:val="single" w:sz="4" w:space="0" w:color="auto"/>
            </w:tcBorders>
            <w:hideMark/>
          </w:tcPr>
          <w:p w14:paraId="4D37EE0A" w14:textId="77777777" w:rsidR="00C96172" w:rsidRPr="00D23651" w:rsidRDefault="00C96172" w:rsidP="00D23651">
            <w:pPr>
              <w:spacing w:after="0" w:line="240" w:lineRule="exact"/>
              <w:jc w:val="both"/>
              <w:rPr>
                <w:rFonts w:asciiTheme="majorBidi" w:hAnsiTheme="majorBidi" w:cstheme="majorBidi"/>
              </w:rPr>
            </w:pPr>
            <w:r w:rsidRPr="00D23651">
              <w:rPr>
                <w:rFonts w:asciiTheme="majorBidi" w:hAnsiTheme="majorBidi" w:cstheme="majorBidi"/>
              </w:rPr>
              <w:t>Margin lending transactions secured by any other collaterals</w:t>
            </w:r>
          </w:p>
        </w:tc>
        <w:tc>
          <w:tcPr>
            <w:tcW w:w="917" w:type="dxa"/>
            <w:tcBorders>
              <w:top w:val="single" w:sz="4" w:space="0" w:color="auto"/>
              <w:left w:val="single" w:sz="4" w:space="0" w:color="auto"/>
              <w:bottom w:val="single" w:sz="4" w:space="0" w:color="auto"/>
              <w:right w:val="single" w:sz="4" w:space="0" w:color="auto"/>
            </w:tcBorders>
          </w:tcPr>
          <w:p w14:paraId="75B3D77C" w14:textId="77777777" w:rsidR="00C96172" w:rsidRDefault="00C96172" w:rsidP="006C0CA0">
            <w:pPr>
              <w:spacing w:after="0" w:line="200" w:lineRule="exact"/>
              <w:rPr>
                <w:rFonts w:asciiTheme="majorBidi" w:hAnsiTheme="majorBidi" w:cstheme="majorBidi"/>
                <w:b/>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0F5EB8CB" w14:textId="77777777" w:rsidR="00C96172" w:rsidRDefault="00C96172" w:rsidP="006C0CA0">
            <w:pPr>
              <w:spacing w:after="0" w:line="200" w:lineRule="exact"/>
              <w:rPr>
                <w:rFonts w:asciiTheme="majorBidi" w:hAnsiTheme="majorBidi" w:cstheme="majorBidi"/>
                <w:b/>
                <w:bCs/>
                <w:sz w:val="20"/>
                <w:szCs w:val="20"/>
              </w:rPr>
            </w:pPr>
            <w:r>
              <w:rPr>
                <w:rFonts w:asciiTheme="majorBidi" w:hAnsiTheme="majorBidi" w:cstheme="majorBidi"/>
                <w:b/>
                <w:bCs/>
                <w:sz w:val="20"/>
                <w:szCs w:val="20"/>
              </w:rPr>
              <w:t>50 %</w:t>
            </w:r>
          </w:p>
        </w:tc>
        <w:tc>
          <w:tcPr>
            <w:tcW w:w="1170" w:type="dxa"/>
            <w:tcBorders>
              <w:top w:val="single" w:sz="4" w:space="0" w:color="auto"/>
              <w:left w:val="single" w:sz="4" w:space="0" w:color="auto"/>
              <w:bottom w:val="single" w:sz="4" w:space="0" w:color="auto"/>
              <w:right w:val="single" w:sz="4" w:space="0" w:color="auto"/>
            </w:tcBorders>
            <w:hideMark/>
          </w:tcPr>
          <w:p w14:paraId="3FE40A41" w14:textId="77777777" w:rsidR="00C96172" w:rsidRDefault="00C96172" w:rsidP="006C0CA0">
            <w:pPr>
              <w:spacing w:after="0" w:line="200" w:lineRule="exact"/>
              <w:rPr>
                <w:rFonts w:asciiTheme="majorBidi" w:hAnsiTheme="majorBidi" w:cstheme="majorBidi"/>
                <w:b/>
                <w:bCs/>
                <w:sz w:val="20"/>
                <w:szCs w:val="20"/>
              </w:rPr>
            </w:pPr>
            <w:r>
              <w:rPr>
                <w:rFonts w:asciiTheme="majorBidi" w:hAnsiTheme="majorBidi" w:cstheme="majorBidi"/>
                <w:b/>
                <w:bCs/>
                <w:sz w:val="20"/>
                <w:szCs w:val="20"/>
              </w:rPr>
              <w:t>-</w:t>
            </w:r>
          </w:p>
        </w:tc>
        <w:tc>
          <w:tcPr>
            <w:tcW w:w="630" w:type="dxa"/>
            <w:tcBorders>
              <w:top w:val="single" w:sz="4" w:space="0" w:color="auto"/>
              <w:left w:val="single" w:sz="4" w:space="0" w:color="auto"/>
              <w:bottom w:val="single" w:sz="4" w:space="0" w:color="auto"/>
              <w:right w:val="single" w:sz="4" w:space="0" w:color="auto"/>
            </w:tcBorders>
          </w:tcPr>
          <w:p w14:paraId="2A6A3688" w14:textId="77777777" w:rsidR="00C96172" w:rsidRDefault="00C96172" w:rsidP="006C0CA0">
            <w:pPr>
              <w:spacing w:after="0" w:line="200" w:lineRule="exact"/>
              <w:rPr>
                <w:rFonts w:asciiTheme="majorBidi" w:hAnsiTheme="majorBidi" w:cstheme="majorBidi"/>
                <w:sz w:val="20"/>
                <w:szCs w:val="20"/>
              </w:rPr>
            </w:pPr>
          </w:p>
        </w:tc>
        <w:tc>
          <w:tcPr>
            <w:tcW w:w="634" w:type="dxa"/>
            <w:tcBorders>
              <w:top w:val="single" w:sz="4" w:space="0" w:color="auto"/>
              <w:left w:val="single" w:sz="4" w:space="0" w:color="auto"/>
              <w:bottom w:val="single" w:sz="4" w:space="0" w:color="auto"/>
              <w:right w:val="single" w:sz="4" w:space="0" w:color="auto"/>
            </w:tcBorders>
          </w:tcPr>
          <w:p w14:paraId="47BACDDB" w14:textId="77777777" w:rsidR="00C96172" w:rsidRDefault="00C96172" w:rsidP="006C0CA0">
            <w:pPr>
              <w:spacing w:after="0" w:line="200" w:lineRule="exact"/>
              <w:rPr>
                <w:rFonts w:asciiTheme="majorBidi" w:hAnsiTheme="majorBidi" w:cstheme="majorBidi"/>
                <w:sz w:val="20"/>
                <w:szCs w:val="20"/>
              </w:rPr>
            </w:pPr>
          </w:p>
        </w:tc>
        <w:tc>
          <w:tcPr>
            <w:tcW w:w="701" w:type="dxa"/>
            <w:tcBorders>
              <w:top w:val="single" w:sz="4" w:space="0" w:color="auto"/>
              <w:left w:val="single" w:sz="4" w:space="0" w:color="auto"/>
              <w:bottom w:val="single" w:sz="4" w:space="0" w:color="auto"/>
              <w:right w:val="single" w:sz="4" w:space="0" w:color="auto"/>
            </w:tcBorders>
          </w:tcPr>
          <w:p w14:paraId="64782B37" w14:textId="77777777" w:rsidR="00C96172" w:rsidRDefault="00C96172" w:rsidP="006C0CA0">
            <w:pPr>
              <w:spacing w:after="0" w:line="200" w:lineRule="exact"/>
              <w:rPr>
                <w:rFonts w:asciiTheme="majorBidi" w:hAnsiTheme="majorBidi" w:cstheme="majorBidi"/>
                <w:sz w:val="20"/>
                <w:szCs w:val="20"/>
              </w:rPr>
            </w:pPr>
          </w:p>
        </w:tc>
        <w:tc>
          <w:tcPr>
            <w:tcW w:w="761" w:type="dxa"/>
            <w:tcBorders>
              <w:top w:val="single" w:sz="4" w:space="0" w:color="auto"/>
              <w:left w:val="single" w:sz="4" w:space="0" w:color="auto"/>
              <w:bottom w:val="single" w:sz="4" w:space="0" w:color="auto"/>
              <w:right w:val="single" w:sz="4" w:space="0" w:color="auto"/>
            </w:tcBorders>
          </w:tcPr>
          <w:p w14:paraId="711EC2F5" w14:textId="77777777" w:rsidR="00C96172" w:rsidRDefault="00C96172" w:rsidP="006C0CA0">
            <w:pPr>
              <w:spacing w:after="0" w:line="200" w:lineRule="exact"/>
              <w:rPr>
                <w:rFonts w:asciiTheme="majorBidi" w:hAnsiTheme="majorBidi" w:cstheme="majorBidi"/>
                <w:sz w:val="20"/>
                <w:szCs w:val="20"/>
              </w:rPr>
            </w:pPr>
          </w:p>
        </w:tc>
        <w:tc>
          <w:tcPr>
            <w:tcW w:w="790" w:type="dxa"/>
            <w:tcBorders>
              <w:top w:val="single" w:sz="4" w:space="0" w:color="auto"/>
              <w:left w:val="single" w:sz="4" w:space="0" w:color="auto"/>
              <w:bottom w:val="single" w:sz="4" w:space="0" w:color="auto"/>
              <w:right w:val="single" w:sz="4" w:space="0" w:color="auto"/>
            </w:tcBorders>
          </w:tcPr>
          <w:p w14:paraId="442A1303" w14:textId="77777777" w:rsidR="00C96172" w:rsidRDefault="00C96172" w:rsidP="006C0CA0">
            <w:pPr>
              <w:spacing w:after="0" w:line="200" w:lineRule="exact"/>
              <w:rPr>
                <w:rFonts w:asciiTheme="majorBidi" w:hAnsiTheme="majorBidi" w:cstheme="majorBidi"/>
                <w:sz w:val="20"/>
                <w:szCs w:val="20"/>
              </w:rPr>
            </w:pPr>
          </w:p>
        </w:tc>
      </w:tr>
      <w:tr w:rsidR="00C96172" w14:paraId="2822DFA7" w14:textId="77777777" w:rsidTr="00C96172">
        <w:tc>
          <w:tcPr>
            <w:tcW w:w="0" w:type="auto"/>
            <w:vMerge/>
            <w:tcBorders>
              <w:top w:val="single" w:sz="4" w:space="0" w:color="auto"/>
              <w:left w:val="single" w:sz="4" w:space="0" w:color="auto"/>
              <w:bottom w:val="single" w:sz="4" w:space="0" w:color="auto"/>
              <w:right w:val="single" w:sz="4" w:space="0" w:color="auto"/>
            </w:tcBorders>
            <w:vAlign w:val="center"/>
            <w:hideMark/>
          </w:tcPr>
          <w:p w14:paraId="27FB9E8D" w14:textId="77777777" w:rsidR="00C96172" w:rsidRDefault="00C96172" w:rsidP="006C0CA0">
            <w:pPr>
              <w:spacing w:after="0" w:line="200" w:lineRule="exact"/>
              <w:rPr>
                <w:rFonts w:asciiTheme="majorBidi" w:hAnsiTheme="majorBidi" w:cstheme="majorBidi"/>
                <w:sz w:val="16"/>
                <w:szCs w:val="16"/>
              </w:rPr>
            </w:pPr>
          </w:p>
        </w:tc>
        <w:tc>
          <w:tcPr>
            <w:tcW w:w="270" w:type="dxa"/>
            <w:tcBorders>
              <w:top w:val="single" w:sz="4" w:space="0" w:color="auto"/>
              <w:left w:val="single" w:sz="4" w:space="0" w:color="auto"/>
              <w:bottom w:val="single" w:sz="4" w:space="0" w:color="auto"/>
              <w:right w:val="single" w:sz="4" w:space="0" w:color="auto"/>
            </w:tcBorders>
            <w:hideMark/>
          </w:tcPr>
          <w:p w14:paraId="7AFE57EB" w14:textId="77777777" w:rsidR="00C96172" w:rsidRPr="00D23651" w:rsidRDefault="00C96172" w:rsidP="00D23651">
            <w:pPr>
              <w:spacing w:after="0" w:line="240" w:lineRule="exact"/>
              <w:jc w:val="both"/>
              <w:rPr>
                <w:rFonts w:asciiTheme="majorBidi" w:hAnsiTheme="majorBidi" w:cstheme="majorBidi"/>
              </w:rPr>
            </w:pPr>
            <w:r w:rsidRPr="00D23651">
              <w:rPr>
                <w:rFonts w:asciiTheme="majorBidi" w:hAnsiTheme="majorBidi" w:cstheme="majorBidi"/>
              </w:rPr>
              <w:t>F</w:t>
            </w:r>
          </w:p>
        </w:tc>
        <w:tc>
          <w:tcPr>
            <w:tcW w:w="6461" w:type="dxa"/>
            <w:tcBorders>
              <w:top w:val="single" w:sz="4" w:space="0" w:color="auto"/>
              <w:left w:val="single" w:sz="4" w:space="0" w:color="auto"/>
              <w:bottom w:val="single" w:sz="4" w:space="0" w:color="auto"/>
              <w:right w:val="single" w:sz="4" w:space="0" w:color="auto"/>
            </w:tcBorders>
            <w:hideMark/>
          </w:tcPr>
          <w:p w14:paraId="0A7FC444" w14:textId="77777777" w:rsidR="00C96172" w:rsidRPr="00D23651" w:rsidRDefault="00C96172" w:rsidP="00D23651">
            <w:pPr>
              <w:spacing w:after="0" w:line="240" w:lineRule="exact"/>
              <w:jc w:val="both"/>
              <w:rPr>
                <w:rFonts w:asciiTheme="majorBidi" w:hAnsiTheme="majorBidi" w:cstheme="majorBidi"/>
              </w:rPr>
            </w:pPr>
            <w:r w:rsidRPr="00D23651">
              <w:rPr>
                <w:rFonts w:asciiTheme="majorBidi" w:hAnsiTheme="majorBidi" w:cstheme="majorBidi"/>
              </w:rPr>
              <w:t>secured lending backed by other collaterals</w:t>
            </w:r>
          </w:p>
        </w:tc>
        <w:tc>
          <w:tcPr>
            <w:tcW w:w="917" w:type="dxa"/>
            <w:tcBorders>
              <w:top w:val="single" w:sz="4" w:space="0" w:color="auto"/>
              <w:left w:val="single" w:sz="4" w:space="0" w:color="auto"/>
              <w:bottom w:val="single" w:sz="4" w:space="0" w:color="auto"/>
              <w:right w:val="single" w:sz="4" w:space="0" w:color="auto"/>
            </w:tcBorders>
          </w:tcPr>
          <w:p w14:paraId="62991BC6" w14:textId="77777777" w:rsidR="00C96172" w:rsidRDefault="00C96172" w:rsidP="006C0CA0">
            <w:pPr>
              <w:spacing w:after="0" w:line="200" w:lineRule="exact"/>
              <w:rPr>
                <w:rFonts w:asciiTheme="majorBidi" w:hAnsiTheme="majorBidi" w:cstheme="majorBidi"/>
                <w:b/>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6CB682D" w14:textId="77777777" w:rsidR="00C96172" w:rsidRDefault="00C96172" w:rsidP="006C0CA0">
            <w:pPr>
              <w:spacing w:after="0" w:line="200" w:lineRule="exact"/>
              <w:rPr>
                <w:rFonts w:asciiTheme="majorBidi" w:hAnsiTheme="majorBidi" w:cstheme="majorBidi"/>
                <w:b/>
                <w:bCs/>
                <w:sz w:val="20"/>
                <w:szCs w:val="20"/>
              </w:rPr>
            </w:pPr>
            <w:r>
              <w:rPr>
                <w:rFonts w:asciiTheme="majorBidi" w:hAnsiTheme="majorBidi" w:cstheme="majorBidi"/>
                <w:b/>
                <w:bCs/>
                <w:sz w:val="20"/>
                <w:szCs w:val="20"/>
              </w:rPr>
              <w:t>100 %</w:t>
            </w:r>
          </w:p>
        </w:tc>
        <w:tc>
          <w:tcPr>
            <w:tcW w:w="1170" w:type="dxa"/>
            <w:tcBorders>
              <w:top w:val="single" w:sz="4" w:space="0" w:color="auto"/>
              <w:left w:val="single" w:sz="4" w:space="0" w:color="auto"/>
              <w:bottom w:val="single" w:sz="4" w:space="0" w:color="auto"/>
              <w:right w:val="single" w:sz="4" w:space="0" w:color="auto"/>
            </w:tcBorders>
            <w:hideMark/>
          </w:tcPr>
          <w:p w14:paraId="646859BE" w14:textId="77777777" w:rsidR="00C96172" w:rsidRDefault="00C96172" w:rsidP="006C0CA0">
            <w:pPr>
              <w:spacing w:after="0" w:line="200" w:lineRule="exact"/>
              <w:rPr>
                <w:rFonts w:asciiTheme="majorBidi" w:hAnsiTheme="majorBidi" w:cstheme="majorBidi"/>
                <w:b/>
                <w:bCs/>
                <w:sz w:val="20"/>
                <w:szCs w:val="20"/>
              </w:rPr>
            </w:pPr>
            <w:r>
              <w:rPr>
                <w:rFonts w:asciiTheme="majorBidi" w:hAnsiTheme="majorBidi" w:cstheme="majorBidi"/>
                <w:b/>
                <w:bCs/>
                <w:sz w:val="20"/>
                <w:szCs w:val="20"/>
              </w:rPr>
              <w:t>-</w:t>
            </w:r>
          </w:p>
        </w:tc>
        <w:tc>
          <w:tcPr>
            <w:tcW w:w="630" w:type="dxa"/>
            <w:tcBorders>
              <w:top w:val="single" w:sz="4" w:space="0" w:color="auto"/>
              <w:left w:val="single" w:sz="4" w:space="0" w:color="auto"/>
              <w:bottom w:val="single" w:sz="4" w:space="0" w:color="auto"/>
              <w:right w:val="single" w:sz="4" w:space="0" w:color="auto"/>
            </w:tcBorders>
          </w:tcPr>
          <w:p w14:paraId="1247AE3C" w14:textId="77777777" w:rsidR="00C96172" w:rsidRDefault="00C96172" w:rsidP="006C0CA0">
            <w:pPr>
              <w:spacing w:after="0" w:line="200" w:lineRule="exact"/>
              <w:rPr>
                <w:rFonts w:asciiTheme="majorBidi" w:hAnsiTheme="majorBidi" w:cstheme="majorBidi"/>
                <w:sz w:val="20"/>
                <w:szCs w:val="20"/>
              </w:rPr>
            </w:pPr>
          </w:p>
        </w:tc>
        <w:tc>
          <w:tcPr>
            <w:tcW w:w="634" w:type="dxa"/>
            <w:tcBorders>
              <w:top w:val="single" w:sz="4" w:space="0" w:color="auto"/>
              <w:left w:val="single" w:sz="4" w:space="0" w:color="auto"/>
              <w:bottom w:val="single" w:sz="4" w:space="0" w:color="auto"/>
              <w:right w:val="single" w:sz="4" w:space="0" w:color="auto"/>
            </w:tcBorders>
          </w:tcPr>
          <w:p w14:paraId="62F3EFF6" w14:textId="77777777" w:rsidR="00C96172" w:rsidRDefault="00C96172" w:rsidP="006C0CA0">
            <w:pPr>
              <w:spacing w:after="0" w:line="200" w:lineRule="exact"/>
              <w:rPr>
                <w:rFonts w:asciiTheme="majorBidi" w:hAnsiTheme="majorBidi" w:cstheme="majorBidi"/>
                <w:sz w:val="20"/>
                <w:szCs w:val="20"/>
              </w:rPr>
            </w:pPr>
          </w:p>
        </w:tc>
        <w:tc>
          <w:tcPr>
            <w:tcW w:w="701" w:type="dxa"/>
            <w:tcBorders>
              <w:top w:val="single" w:sz="4" w:space="0" w:color="auto"/>
              <w:left w:val="single" w:sz="4" w:space="0" w:color="auto"/>
              <w:bottom w:val="single" w:sz="4" w:space="0" w:color="auto"/>
              <w:right w:val="single" w:sz="4" w:space="0" w:color="auto"/>
            </w:tcBorders>
          </w:tcPr>
          <w:p w14:paraId="4349AB1A" w14:textId="77777777" w:rsidR="00C96172" w:rsidRDefault="00C96172" w:rsidP="006C0CA0">
            <w:pPr>
              <w:spacing w:after="0" w:line="200" w:lineRule="exact"/>
              <w:rPr>
                <w:rFonts w:asciiTheme="majorBidi" w:hAnsiTheme="majorBidi" w:cstheme="majorBidi"/>
                <w:sz w:val="20"/>
                <w:szCs w:val="20"/>
              </w:rPr>
            </w:pPr>
          </w:p>
        </w:tc>
        <w:tc>
          <w:tcPr>
            <w:tcW w:w="761" w:type="dxa"/>
            <w:tcBorders>
              <w:top w:val="single" w:sz="4" w:space="0" w:color="auto"/>
              <w:left w:val="single" w:sz="4" w:space="0" w:color="auto"/>
              <w:bottom w:val="single" w:sz="4" w:space="0" w:color="auto"/>
              <w:right w:val="single" w:sz="4" w:space="0" w:color="auto"/>
            </w:tcBorders>
          </w:tcPr>
          <w:p w14:paraId="7C35CC26" w14:textId="77777777" w:rsidR="00C96172" w:rsidRDefault="00C96172" w:rsidP="006C0CA0">
            <w:pPr>
              <w:spacing w:after="0" w:line="200" w:lineRule="exact"/>
              <w:rPr>
                <w:rFonts w:asciiTheme="majorBidi" w:hAnsiTheme="majorBidi" w:cstheme="majorBidi"/>
                <w:sz w:val="20"/>
                <w:szCs w:val="20"/>
              </w:rPr>
            </w:pPr>
          </w:p>
        </w:tc>
        <w:tc>
          <w:tcPr>
            <w:tcW w:w="790" w:type="dxa"/>
            <w:tcBorders>
              <w:top w:val="single" w:sz="4" w:space="0" w:color="auto"/>
              <w:left w:val="single" w:sz="4" w:space="0" w:color="auto"/>
              <w:bottom w:val="single" w:sz="4" w:space="0" w:color="auto"/>
              <w:right w:val="single" w:sz="4" w:space="0" w:color="auto"/>
            </w:tcBorders>
          </w:tcPr>
          <w:p w14:paraId="36E5C77D" w14:textId="77777777" w:rsidR="00C96172" w:rsidRDefault="00C96172" w:rsidP="006C0CA0">
            <w:pPr>
              <w:spacing w:after="0" w:line="200" w:lineRule="exact"/>
              <w:rPr>
                <w:rFonts w:asciiTheme="majorBidi" w:hAnsiTheme="majorBidi" w:cstheme="majorBidi"/>
                <w:sz w:val="20"/>
                <w:szCs w:val="20"/>
              </w:rPr>
            </w:pPr>
          </w:p>
        </w:tc>
      </w:tr>
      <w:tr w:rsidR="00C96172" w14:paraId="7AABB9E4" w14:textId="77777777" w:rsidTr="00C96172">
        <w:tc>
          <w:tcPr>
            <w:tcW w:w="0" w:type="auto"/>
            <w:vMerge/>
            <w:tcBorders>
              <w:top w:val="single" w:sz="4" w:space="0" w:color="auto"/>
              <w:left w:val="single" w:sz="4" w:space="0" w:color="auto"/>
              <w:bottom w:val="single" w:sz="4" w:space="0" w:color="auto"/>
              <w:right w:val="single" w:sz="4" w:space="0" w:color="auto"/>
            </w:tcBorders>
            <w:vAlign w:val="center"/>
            <w:hideMark/>
          </w:tcPr>
          <w:p w14:paraId="5CEAC9F4" w14:textId="77777777" w:rsidR="00C96172" w:rsidRDefault="00C96172" w:rsidP="006C0CA0">
            <w:pPr>
              <w:spacing w:after="0" w:line="200" w:lineRule="exact"/>
              <w:rPr>
                <w:rFonts w:asciiTheme="majorBidi" w:hAnsiTheme="majorBidi" w:cstheme="majorBidi"/>
                <w:sz w:val="16"/>
                <w:szCs w:val="16"/>
              </w:rPr>
            </w:pPr>
          </w:p>
        </w:tc>
        <w:tc>
          <w:tcPr>
            <w:tcW w:w="270" w:type="dxa"/>
            <w:tcBorders>
              <w:top w:val="single" w:sz="4" w:space="0" w:color="auto"/>
              <w:left w:val="single" w:sz="4" w:space="0" w:color="auto"/>
              <w:bottom w:val="single" w:sz="4" w:space="0" w:color="auto"/>
              <w:right w:val="single" w:sz="4" w:space="0" w:color="auto"/>
            </w:tcBorders>
            <w:hideMark/>
          </w:tcPr>
          <w:p w14:paraId="36529000" w14:textId="77777777" w:rsidR="00C96172" w:rsidRPr="00D23651" w:rsidRDefault="00C96172" w:rsidP="00D23651">
            <w:pPr>
              <w:spacing w:after="0" w:line="240" w:lineRule="exact"/>
              <w:jc w:val="both"/>
              <w:rPr>
                <w:rFonts w:asciiTheme="majorBidi" w:hAnsiTheme="majorBidi" w:cstheme="majorBidi"/>
              </w:rPr>
            </w:pPr>
            <w:r w:rsidRPr="00D23651">
              <w:rPr>
                <w:rFonts w:asciiTheme="majorBidi" w:hAnsiTheme="majorBidi" w:cstheme="majorBidi"/>
              </w:rPr>
              <w:t>G</w:t>
            </w:r>
          </w:p>
        </w:tc>
        <w:tc>
          <w:tcPr>
            <w:tcW w:w="6461" w:type="dxa"/>
            <w:tcBorders>
              <w:top w:val="single" w:sz="4" w:space="0" w:color="auto"/>
              <w:left w:val="single" w:sz="4" w:space="0" w:color="auto"/>
              <w:bottom w:val="single" w:sz="4" w:space="0" w:color="auto"/>
              <w:right w:val="single" w:sz="4" w:space="0" w:color="auto"/>
            </w:tcBorders>
            <w:hideMark/>
          </w:tcPr>
          <w:p w14:paraId="186B1B3B" w14:textId="77777777" w:rsidR="00C96172" w:rsidRPr="00D23651" w:rsidRDefault="00C96172" w:rsidP="00D23651">
            <w:pPr>
              <w:spacing w:after="0" w:line="240" w:lineRule="exact"/>
              <w:jc w:val="both"/>
              <w:rPr>
                <w:rFonts w:asciiTheme="majorBidi" w:hAnsiTheme="majorBidi" w:cstheme="majorBidi"/>
              </w:rPr>
            </w:pPr>
            <w:r w:rsidRPr="00D23651">
              <w:rPr>
                <w:rFonts w:asciiTheme="majorBidi" w:hAnsiTheme="majorBidi" w:cstheme="majorBidi"/>
              </w:rPr>
              <w:t>Committed credit and liquidity facilities provided to the bank from banks or other financial institutions for the bank’s own purposes</w:t>
            </w:r>
          </w:p>
        </w:tc>
        <w:tc>
          <w:tcPr>
            <w:tcW w:w="917" w:type="dxa"/>
            <w:tcBorders>
              <w:top w:val="single" w:sz="4" w:space="0" w:color="auto"/>
              <w:left w:val="single" w:sz="4" w:space="0" w:color="auto"/>
              <w:bottom w:val="single" w:sz="4" w:space="0" w:color="auto"/>
              <w:right w:val="single" w:sz="4" w:space="0" w:color="auto"/>
            </w:tcBorders>
          </w:tcPr>
          <w:p w14:paraId="600067FF" w14:textId="77777777" w:rsidR="00C96172" w:rsidRDefault="00C96172" w:rsidP="006C0CA0">
            <w:pPr>
              <w:spacing w:after="0" w:line="200" w:lineRule="exact"/>
              <w:rPr>
                <w:rFonts w:asciiTheme="majorBidi" w:hAnsiTheme="majorBidi" w:cstheme="majorBidi"/>
                <w:b/>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0AA27902" w14:textId="77777777" w:rsidR="00C96172" w:rsidRDefault="00C96172" w:rsidP="006C0CA0">
            <w:pPr>
              <w:spacing w:after="0" w:line="200" w:lineRule="exact"/>
              <w:rPr>
                <w:rFonts w:asciiTheme="majorBidi" w:hAnsiTheme="majorBidi" w:cstheme="majorBidi"/>
                <w:b/>
                <w:bCs/>
                <w:sz w:val="20"/>
                <w:szCs w:val="20"/>
              </w:rPr>
            </w:pPr>
            <w:r>
              <w:rPr>
                <w:rFonts w:asciiTheme="majorBidi" w:hAnsiTheme="majorBidi" w:cstheme="majorBidi"/>
                <w:b/>
                <w:bCs/>
                <w:sz w:val="20"/>
                <w:szCs w:val="20"/>
              </w:rPr>
              <w:t>0 %</w:t>
            </w:r>
          </w:p>
        </w:tc>
        <w:tc>
          <w:tcPr>
            <w:tcW w:w="1170" w:type="dxa"/>
            <w:tcBorders>
              <w:top w:val="single" w:sz="4" w:space="0" w:color="auto"/>
              <w:left w:val="single" w:sz="4" w:space="0" w:color="auto"/>
              <w:bottom w:val="single" w:sz="4" w:space="0" w:color="auto"/>
              <w:right w:val="single" w:sz="4" w:space="0" w:color="auto"/>
            </w:tcBorders>
            <w:hideMark/>
          </w:tcPr>
          <w:p w14:paraId="1608ED43" w14:textId="77777777" w:rsidR="00C96172" w:rsidRDefault="00C96172" w:rsidP="006C0CA0">
            <w:pPr>
              <w:spacing w:after="0" w:line="200" w:lineRule="exact"/>
              <w:rPr>
                <w:rFonts w:asciiTheme="majorBidi" w:hAnsiTheme="majorBidi" w:cstheme="majorBidi"/>
                <w:b/>
                <w:bCs/>
                <w:sz w:val="20"/>
                <w:szCs w:val="20"/>
              </w:rPr>
            </w:pPr>
            <w:r>
              <w:rPr>
                <w:rFonts w:asciiTheme="majorBidi" w:hAnsiTheme="majorBidi" w:cstheme="majorBidi"/>
                <w:b/>
                <w:bCs/>
                <w:sz w:val="20"/>
                <w:szCs w:val="20"/>
              </w:rPr>
              <w:t>-</w:t>
            </w:r>
          </w:p>
        </w:tc>
        <w:tc>
          <w:tcPr>
            <w:tcW w:w="630" w:type="dxa"/>
            <w:tcBorders>
              <w:top w:val="single" w:sz="4" w:space="0" w:color="auto"/>
              <w:left w:val="single" w:sz="4" w:space="0" w:color="auto"/>
              <w:bottom w:val="single" w:sz="4" w:space="0" w:color="auto"/>
              <w:right w:val="single" w:sz="4" w:space="0" w:color="auto"/>
            </w:tcBorders>
          </w:tcPr>
          <w:p w14:paraId="6F82EB45" w14:textId="77777777" w:rsidR="00C96172" w:rsidRDefault="00C96172" w:rsidP="006C0CA0">
            <w:pPr>
              <w:spacing w:after="0" w:line="200" w:lineRule="exact"/>
              <w:rPr>
                <w:rFonts w:asciiTheme="majorBidi" w:hAnsiTheme="majorBidi" w:cstheme="majorBidi"/>
                <w:sz w:val="20"/>
                <w:szCs w:val="20"/>
              </w:rPr>
            </w:pPr>
          </w:p>
        </w:tc>
        <w:tc>
          <w:tcPr>
            <w:tcW w:w="634" w:type="dxa"/>
            <w:tcBorders>
              <w:top w:val="single" w:sz="4" w:space="0" w:color="auto"/>
              <w:left w:val="single" w:sz="4" w:space="0" w:color="auto"/>
              <w:bottom w:val="single" w:sz="4" w:space="0" w:color="auto"/>
              <w:right w:val="single" w:sz="4" w:space="0" w:color="auto"/>
            </w:tcBorders>
          </w:tcPr>
          <w:p w14:paraId="0C889E4C" w14:textId="77777777" w:rsidR="00C96172" w:rsidRDefault="00C96172" w:rsidP="006C0CA0">
            <w:pPr>
              <w:spacing w:after="0" w:line="200" w:lineRule="exact"/>
              <w:rPr>
                <w:rFonts w:asciiTheme="majorBidi" w:hAnsiTheme="majorBidi" w:cstheme="majorBidi"/>
                <w:sz w:val="20"/>
                <w:szCs w:val="20"/>
              </w:rPr>
            </w:pPr>
          </w:p>
        </w:tc>
        <w:tc>
          <w:tcPr>
            <w:tcW w:w="701" w:type="dxa"/>
            <w:tcBorders>
              <w:top w:val="single" w:sz="4" w:space="0" w:color="auto"/>
              <w:left w:val="single" w:sz="4" w:space="0" w:color="auto"/>
              <w:bottom w:val="single" w:sz="4" w:space="0" w:color="auto"/>
              <w:right w:val="single" w:sz="4" w:space="0" w:color="auto"/>
            </w:tcBorders>
          </w:tcPr>
          <w:p w14:paraId="702D7032" w14:textId="77777777" w:rsidR="00C96172" w:rsidRDefault="00C96172" w:rsidP="006C0CA0">
            <w:pPr>
              <w:spacing w:after="0" w:line="200" w:lineRule="exact"/>
              <w:rPr>
                <w:rFonts w:asciiTheme="majorBidi" w:hAnsiTheme="majorBidi" w:cstheme="majorBidi"/>
                <w:sz w:val="20"/>
                <w:szCs w:val="20"/>
              </w:rPr>
            </w:pPr>
          </w:p>
        </w:tc>
        <w:tc>
          <w:tcPr>
            <w:tcW w:w="761" w:type="dxa"/>
            <w:tcBorders>
              <w:top w:val="single" w:sz="4" w:space="0" w:color="auto"/>
              <w:left w:val="single" w:sz="4" w:space="0" w:color="auto"/>
              <w:bottom w:val="single" w:sz="4" w:space="0" w:color="auto"/>
              <w:right w:val="single" w:sz="4" w:space="0" w:color="auto"/>
            </w:tcBorders>
          </w:tcPr>
          <w:p w14:paraId="1A361CE9" w14:textId="77777777" w:rsidR="00C96172" w:rsidRDefault="00C96172" w:rsidP="006C0CA0">
            <w:pPr>
              <w:spacing w:after="0" w:line="200" w:lineRule="exact"/>
              <w:rPr>
                <w:rFonts w:asciiTheme="majorBidi" w:hAnsiTheme="majorBidi" w:cstheme="majorBidi"/>
                <w:sz w:val="20"/>
                <w:szCs w:val="20"/>
              </w:rPr>
            </w:pPr>
          </w:p>
        </w:tc>
        <w:tc>
          <w:tcPr>
            <w:tcW w:w="790" w:type="dxa"/>
            <w:tcBorders>
              <w:top w:val="single" w:sz="4" w:space="0" w:color="auto"/>
              <w:left w:val="single" w:sz="4" w:space="0" w:color="auto"/>
              <w:bottom w:val="single" w:sz="4" w:space="0" w:color="auto"/>
              <w:right w:val="single" w:sz="4" w:space="0" w:color="auto"/>
            </w:tcBorders>
          </w:tcPr>
          <w:p w14:paraId="28FFDC1B" w14:textId="77777777" w:rsidR="00C96172" w:rsidRDefault="00C96172" w:rsidP="006C0CA0">
            <w:pPr>
              <w:spacing w:after="0" w:line="200" w:lineRule="exact"/>
              <w:rPr>
                <w:rFonts w:asciiTheme="majorBidi" w:hAnsiTheme="majorBidi" w:cstheme="majorBidi"/>
                <w:sz w:val="20"/>
                <w:szCs w:val="20"/>
              </w:rPr>
            </w:pPr>
          </w:p>
        </w:tc>
      </w:tr>
      <w:tr w:rsidR="00C96172" w14:paraId="5F3CFE11" w14:textId="77777777" w:rsidTr="00C96172">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0767F9" w14:textId="77777777" w:rsidR="00C96172" w:rsidRDefault="00C96172" w:rsidP="006C0CA0">
            <w:pPr>
              <w:spacing w:after="0" w:line="200" w:lineRule="exact"/>
              <w:rPr>
                <w:rFonts w:asciiTheme="majorBidi" w:hAnsiTheme="majorBidi" w:cstheme="majorBidi"/>
                <w:sz w:val="16"/>
                <w:szCs w:val="16"/>
              </w:rPr>
            </w:pPr>
          </w:p>
        </w:tc>
        <w:tc>
          <w:tcPr>
            <w:tcW w:w="270" w:type="dxa"/>
            <w:tcBorders>
              <w:top w:val="single" w:sz="4" w:space="0" w:color="auto"/>
              <w:left w:val="single" w:sz="4" w:space="0" w:color="auto"/>
              <w:bottom w:val="single" w:sz="4" w:space="0" w:color="auto"/>
              <w:right w:val="single" w:sz="4" w:space="0" w:color="auto"/>
            </w:tcBorders>
            <w:hideMark/>
          </w:tcPr>
          <w:p w14:paraId="1C2C96F2" w14:textId="77777777" w:rsidR="00C96172" w:rsidRPr="00D23651" w:rsidRDefault="00C96172" w:rsidP="00D23651">
            <w:pPr>
              <w:spacing w:after="0" w:line="240" w:lineRule="exact"/>
              <w:jc w:val="both"/>
              <w:rPr>
                <w:rFonts w:asciiTheme="majorBidi" w:hAnsiTheme="majorBidi" w:cstheme="majorBidi"/>
              </w:rPr>
            </w:pPr>
            <w:r w:rsidRPr="00D23651">
              <w:rPr>
                <w:rFonts w:asciiTheme="majorBidi" w:hAnsiTheme="majorBidi" w:cstheme="majorBidi"/>
              </w:rPr>
              <w:t>2</w:t>
            </w:r>
          </w:p>
        </w:tc>
        <w:tc>
          <w:tcPr>
            <w:tcW w:w="6461" w:type="dxa"/>
            <w:tcBorders>
              <w:top w:val="single" w:sz="4" w:space="0" w:color="auto"/>
              <w:left w:val="single" w:sz="4" w:space="0" w:color="auto"/>
              <w:bottom w:val="single" w:sz="4" w:space="0" w:color="auto"/>
              <w:right w:val="single" w:sz="4" w:space="0" w:color="auto"/>
            </w:tcBorders>
            <w:hideMark/>
          </w:tcPr>
          <w:p w14:paraId="75A7936F" w14:textId="77777777" w:rsidR="00C96172" w:rsidRPr="00D23651" w:rsidRDefault="00C96172" w:rsidP="00D23651">
            <w:pPr>
              <w:spacing w:after="0" w:line="240" w:lineRule="exact"/>
              <w:jc w:val="both"/>
              <w:rPr>
                <w:rFonts w:asciiTheme="majorBidi" w:hAnsiTheme="majorBidi" w:cstheme="majorBidi"/>
              </w:rPr>
            </w:pPr>
            <w:r w:rsidRPr="00D23651">
              <w:rPr>
                <w:rFonts w:asciiTheme="majorBidi" w:hAnsiTheme="majorBidi" w:cstheme="majorBidi"/>
              </w:rPr>
              <w:t>Other cash inflows according to counterparties categories including the followings:</w:t>
            </w:r>
          </w:p>
        </w:tc>
        <w:tc>
          <w:tcPr>
            <w:tcW w:w="917" w:type="dxa"/>
            <w:tcBorders>
              <w:top w:val="single" w:sz="4" w:space="0" w:color="auto"/>
              <w:left w:val="single" w:sz="4" w:space="0" w:color="auto"/>
              <w:bottom w:val="single" w:sz="4" w:space="0" w:color="auto"/>
              <w:right w:val="single" w:sz="4" w:space="0" w:color="auto"/>
            </w:tcBorders>
            <w:shd w:val="clear" w:color="auto" w:fill="002060"/>
          </w:tcPr>
          <w:p w14:paraId="38CFFB24" w14:textId="77777777" w:rsidR="00C96172" w:rsidRDefault="00C96172" w:rsidP="006C0CA0">
            <w:pPr>
              <w:spacing w:after="0" w:line="200" w:lineRule="exact"/>
              <w:rPr>
                <w:rFonts w:asciiTheme="majorBidi" w:hAnsiTheme="majorBidi" w:cstheme="majorBidi"/>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002060"/>
          </w:tcPr>
          <w:p w14:paraId="1DE26A9F" w14:textId="77777777" w:rsidR="00C96172" w:rsidRDefault="00C96172" w:rsidP="006C0CA0">
            <w:pPr>
              <w:spacing w:after="0" w:line="200" w:lineRule="exact"/>
              <w:rPr>
                <w:rFonts w:asciiTheme="majorBidi" w:hAnsiTheme="majorBidi" w:cstheme="majorBidi"/>
                <w:b/>
                <w:bCs/>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002060"/>
          </w:tcPr>
          <w:p w14:paraId="122127BD" w14:textId="77777777" w:rsidR="00C96172" w:rsidRDefault="00C96172" w:rsidP="006C0CA0">
            <w:pPr>
              <w:spacing w:after="0" w:line="200" w:lineRule="exact"/>
              <w:rPr>
                <w:rFonts w:asciiTheme="majorBidi" w:hAnsiTheme="majorBidi" w:cstheme="majorBidi"/>
                <w:b/>
                <w:bCs/>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002060"/>
          </w:tcPr>
          <w:p w14:paraId="1CFE2633" w14:textId="77777777" w:rsidR="00C96172" w:rsidRDefault="00C96172" w:rsidP="006C0CA0">
            <w:pPr>
              <w:spacing w:after="0" w:line="200" w:lineRule="exact"/>
              <w:rPr>
                <w:rFonts w:asciiTheme="majorBidi" w:hAnsiTheme="majorBidi" w:cstheme="majorBidi"/>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002060"/>
          </w:tcPr>
          <w:p w14:paraId="5D0C3044" w14:textId="77777777" w:rsidR="00C96172" w:rsidRDefault="00C96172" w:rsidP="006C0CA0">
            <w:pPr>
              <w:spacing w:after="0" w:line="200" w:lineRule="exact"/>
              <w:rPr>
                <w:rFonts w:asciiTheme="majorBidi" w:hAnsiTheme="majorBidi" w:cstheme="majorBidi"/>
                <w:sz w:val="20"/>
                <w:szCs w:val="20"/>
              </w:rPr>
            </w:pPr>
          </w:p>
        </w:tc>
        <w:tc>
          <w:tcPr>
            <w:tcW w:w="701" w:type="dxa"/>
            <w:tcBorders>
              <w:top w:val="single" w:sz="4" w:space="0" w:color="auto"/>
              <w:left w:val="single" w:sz="4" w:space="0" w:color="auto"/>
              <w:bottom w:val="single" w:sz="4" w:space="0" w:color="auto"/>
              <w:right w:val="single" w:sz="4" w:space="0" w:color="auto"/>
            </w:tcBorders>
            <w:shd w:val="clear" w:color="auto" w:fill="002060"/>
          </w:tcPr>
          <w:p w14:paraId="37A49451" w14:textId="77777777" w:rsidR="00C96172" w:rsidRDefault="00C96172" w:rsidP="006C0CA0">
            <w:pPr>
              <w:spacing w:after="0" w:line="200" w:lineRule="exact"/>
              <w:rPr>
                <w:rFonts w:asciiTheme="majorBidi" w:hAnsiTheme="majorBidi" w:cstheme="majorBidi"/>
                <w:sz w:val="20"/>
                <w:szCs w:val="20"/>
              </w:rPr>
            </w:pPr>
          </w:p>
        </w:tc>
        <w:tc>
          <w:tcPr>
            <w:tcW w:w="761" w:type="dxa"/>
            <w:tcBorders>
              <w:top w:val="single" w:sz="4" w:space="0" w:color="auto"/>
              <w:left w:val="single" w:sz="4" w:space="0" w:color="auto"/>
              <w:bottom w:val="single" w:sz="4" w:space="0" w:color="auto"/>
              <w:right w:val="single" w:sz="4" w:space="0" w:color="auto"/>
            </w:tcBorders>
            <w:shd w:val="clear" w:color="auto" w:fill="002060"/>
          </w:tcPr>
          <w:p w14:paraId="3FDACBAE" w14:textId="77777777" w:rsidR="00C96172" w:rsidRDefault="00C96172" w:rsidP="006C0CA0">
            <w:pPr>
              <w:spacing w:after="0" w:line="200" w:lineRule="exact"/>
              <w:rPr>
                <w:rFonts w:asciiTheme="majorBidi" w:hAnsiTheme="majorBidi" w:cstheme="majorBidi"/>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002060"/>
          </w:tcPr>
          <w:p w14:paraId="47C4AD66" w14:textId="77777777" w:rsidR="00C96172" w:rsidRDefault="00C96172" w:rsidP="006C0CA0">
            <w:pPr>
              <w:spacing w:after="0" w:line="200" w:lineRule="exact"/>
              <w:rPr>
                <w:rFonts w:asciiTheme="majorBidi" w:hAnsiTheme="majorBidi" w:cstheme="majorBidi"/>
                <w:sz w:val="20"/>
                <w:szCs w:val="20"/>
              </w:rPr>
            </w:pPr>
          </w:p>
        </w:tc>
      </w:tr>
      <w:tr w:rsidR="00C96172" w14:paraId="2492A0D0" w14:textId="77777777" w:rsidTr="00C96172">
        <w:tc>
          <w:tcPr>
            <w:tcW w:w="0" w:type="auto"/>
            <w:vMerge/>
            <w:tcBorders>
              <w:top w:val="single" w:sz="4" w:space="0" w:color="auto"/>
              <w:left w:val="single" w:sz="4" w:space="0" w:color="auto"/>
              <w:bottom w:val="single" w:sz="4" w:space="0" w:color="auto"/>
              <w:right w:val="single" w:sz="4" w:space="0" w:color="auto"/>
            </w:tcBorders>
            <w:vAlign w:val="center"/>
            <w:hideMark/>
          </w:tcPr>
          <w:p w14:paraId="41EBAE1D" w14:textId="77777777" w:rsidR="00C96172" w:rsidRDefault="00C96172" w:rsidP="006C0CA0">
            <w:pPr>
              <w:spacing w:after="0" w:line="200" w:lineRule="exact"/>
              <w:rPr>
                <w:rFonts w:asciiTheme="majorBidi" w:hAnsiTheme="majorBidi" w:cstheme="majorBidi"/>
                <w:sz w:val="16"/>
                <w:szCs w:val="16"/>
              </w:rPr>
            </w:pPr>
          </w:p>
        </w:tc>
        <w:tc>
          <w:tcPr>
            <w:tcW w:w="270" w:type="dxa"/>
            <w:tcBorders>
              <w:top w:val="single" w:sz="4" w:space="0" w:color="auto"/>
              <w:left w:val="single" w:sz="4" w:space="0" w:color="auto"/>
              <w:bottom w:val="single" w:sz="4" w:space="0" w:color="auto"/>
              <w:right w:val="single" w:sz="4" w:space="0" w:color="auto"/>
            </w:tcBorders>
            <w:hideMark/>
          </w:tcPr>
          <w:p w14:paraId="09836382" w14:textId="77777777" w:rsidR="00C96172" w:rsidRPr="00D23651" w:rsidRDefault="00C96172" w:rsidP="00D23651">
            <w:pPr>
              <w:spacing w:after="0" w:line="240" w:lineRule="exact"/>
              <w:jc w:val="both"/>
              <w:rPr>
                <w:rFonts w:asciiTheme="majorBidi" w:hAnsiTheme="majorBidi" w:cstheme="majorBidi"/>
              </w:rPr>
            </w:pPr>
            <w:r w:rsidRPr="00D23651">
              <w:rPr>
                <w:rFonts w:asciiTheme="majorBidi" w:hAnsiTheme="majorBidi" w:cstheme="majorBidi"/>
              </w:rPr>
              <w:t>A</w:t>
            </w:r>
          </w:p>
        </w:tc>
        <w:tc>
          <w:tcPr>
            <w:tcW w:w="6461" w:type="dxa"/>
            <w:tcBorders>
              <w:top w:val="single" w:sz="4" w:space="0" w:color="auto"/>
              <w:left w:val="single" w:sz="4" w:space="0" w:color="auto"/>
              <w:bottom w:val="single" w:sz="4" w:space="0" w:color="auto"/>
              <w:right w:val="single" w:sz="4" w:space="0" w:color="auto"/>
            </w:tcBorders>
            <w:hideMark/>
          </w:tcPr>
          <w:p w14:paraId="108D24F5" w14:textId="77777777" w:rsidR="00C96172" w:rsidRPr="00D23651" w:rsidRDefault="00C96172" w:rsidP="00D23651">
            <w:pPr>
              <w:spacing w:after="0" w:line="240" w:lineRule="exact"/>
              <w:jc w:val="both"/>
              <w:rPr>
                <w:rFonts w:asciiTheme="majorBidi" w:hAnsiTheme="majorBidi" w:cstheme="majorBidi"/>
              </w:rPr>
            </w:pPr>
            <w:r w:rsidRPr="00D23651">
              <w:rPr>
                <w:rFonts w:asciiTheme="majorBidi" w:hAnsiTheme="majorBidi" w:cstheme="majorBidi"/>
              </w:rPr>
              <w:t xml:space="preserve">cash inflows from retail and small businesses customers </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tcPr>
          <w:p w14:paraId="11CF7D5C" w14:textId="77777777" w:rsidR="00C96172" w:rsidRDefault="00C96172" w:rsidP="006C0CA0">
            <w:pPr>
              <w:spacing w:after="0" w:line="200" w:lineRule="exact"/>
              <w:rPr>
                <w:rFonts w:asciiTheme="majorBidi" w:hAnsiTheme="majorBidi" w:cstheme="majorBidi"/>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08E84B" w14:textId="77777777" w:rsidR="00C96172" w:rsidRDefault="00C96172" w:rsidP="006C0CA0">
            <w:pPr>
              <w:spacing w:after="0" w:line="200" w:lineRule="exact"/>
              <w:rPr>
                <w:rFonts w:asciiTheme="majorBidi" w:hAnsiTheme="majorBidi" w:cstheme="majorBidi"/>
                <w:b/>
                <w:bCs/>
                <w:sz w:val="20"/>
                <w:szCs w:val="20"/>
              </w:rPr>
            </w:pPr>
            <w:r>
              <w:rPr>
                <w:rFonts w:asciiTheme="majorBidi" w:hAnsiTheme="majorBidi" w:cstheme="majorBidi"/>
                <w:b/>
                <w:bCs/>
                <w:sz w:val="20"/>
                <w:szCs w:val="20"/>
              </w:rPr>
              <w:t>50 %</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C47616" w14:textId="77777777" w:rsidR="00C96172" w:rsidRDefault="00C96172" w:rsidP="006C0CA0">
            <w:pPr>
              <w:spacing w:after="0" w:line="200" w:lineRule="exact"/>
              <w:rPr>
                <w:rFonts w:asciiTheme="majorBidi" w:hAnsiTheme="majorBidi" w:cstheme="majorBidi"/>
                <w:b/>
                <w:bCs/>
                <w:sz w:val="20"/>
                <w:szCs w:val="20"/>
              </w:rPr>
            </w:pPr>
            <w:r>
              <w:rPr>
                <w:rFonts w:asciiTheme="majorBidi" w:hAnsiTheme="majorBidi" w:cstheme="majorBidi"/>
                <w:b/>
                <w:bCs/>
                <w:sz w:val="20"/>
                <w:szCs w:val="20"/>
              </w:rPr>
              <w:t>-</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1BF318F7" w14:textId="77777777" w:rsidR="00C96172" w:rsidRDefault="00C96172" w:rsidP="006C0CA0">
            <w:pPr>
              <w:spacing w:after="0" w:line="200" w:lineRule="exact"/>
              <w:rPr>
                <w:rFonts w:asciiTheme="majorBidi" w:hAnsiTheme="majorBidi" w:cstheme="majorBidi"/>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14:paraId="58116F94" w14:textId="77777777" w:rsidR="00C96172" w:rsidRDefault="00C96172" w:rsidP="006C0CA0">
            <w:pPr>
              <w:spacing w:after="0" w:line="200" w:lineRule="exact"/>
              <w:rPr>
                <w:rFonts w:asciiTheme="majorBidi" w:hAnsiTheme="majorBidi" w:cstheme="majorBidi"/>
                <w:sz w:val="20"/>
                <w:szCs w:val="20"/>
              </w:rPr>
            </w:pP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FF27548" w14:textId="77777777" w:rsidR="00C96172" w:rsidRDefault="00C96172" w:rsidP="006C0CA0">
            <w:pPr>
              <w:spacing w:after="0" w:line="200" w:lineRule="exact"/>
              <w:rPr>
                <w:rFonts w:asciiTheme="majorBidi" w:hAnsiTheme="majorBidi" w:cstheme="majorBidi"/>
                <w:sz w:val="20"/>
                <w:szCs w:val="20"/>
              </w:rPr>
            </w:pPr>
          </w:p>
        </w:tc>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tcPr>
          <w:p w14:paraId="038A0FF2" w14:textId="77777777" w:rsidR="00C96172" w:rsidRDefault="00C96172" w:rsidP="006C0CA0">
            <w:pPr>
              <w:spacing w:after="0" w:line="200" w:lineRule="exact"/>
              <w:rPr>
                <w:rFonts w:asciiTheme="majorBidi" w:hAnsiTheme="majorBidi" w:cstheme="majorBidi"/>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14:paraId="629260A6" w14:textId="77777777" w:rsidR="00C96172" w:rsidRDefault="00C96172" w:rsidP="006C0CA0">
            <w:pPr>
              <w:spacing w:after="0" w:line="200" w:lineRule="exact"/>
              <w:rPr>
                <w:rFonts w:asciiTheme="majorBidi" w:hAnsiTheme="majorBidi" w:cstheme="majorBidi"/>
                <w:sz w:val="20"/>
                <w:szCs w:val="20"/>
              </w:rPr>
            </w:pPr>
          </w:p>
        </w:tc>
      </w:tr>
      <w:tr w:rsidR="00C96172" w14:paraId="35B8D0A0" w14:textId="77777777" w:rsidTr="00C96172">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30239B" w14:textId="77777777" w:rsidR="00C96172" w:rsidRDefault="00C96172" w:rsidP="006C0CA0">
            <w:pPr>
              <w:spacing w:after="0" w:line="200" w:lineRule="exact"/>
              <w:rPr>
                <w:rFonts w:asciiTheme="majorBidi" w:hAnsiTheme="majorBidi" w:cstheme="majorBidi"/>
                <w:sz w:val="16"/>
                <w:szCs w:val="16"/>
              </w:rPr>
            </w:pPr>
          </w:p>
        </w:tc>
        <w:tc>
          <w:tcPr>
            <w:tcW w:w="270" w:type="dxa"/>
            <w:tcBorders>
              <w:top w:val="single" w:sz="4" w:space="0" w:color="auto"/>
              <w:left w:val="single" w:sz="4" w:space="0" w:color="auto"/>
              <w:bottom w:val="single" w:sz="4" w:space="0" w:color="auto"/>
              <w:right w:val="single" w:sz="4" w:space="0" w:color="auto"/>
            </w:tcBorders>
            <w:hideMark/>
          </w:tcPr>
          <w:p w14:paraId="59D2B531" w14:textId="77777777" w:rsidR="00C96172" w:rsidRPr="00D23651" w:rsidRDefault="00C96172" w:rsidP="00D23651">
            <w:pPr>
              <w:spacing w:after="0" w:line="240" w:lineRule="exact"/>
              <w:jc w:val="both"/>
              <w:rPr>
                <w:rFonts w:asciiTheme="majorBidi" w:hAnsiTheme="majorBidi" w:cstheme="majorBidi"/>
              </w:rPr>
            </w:pPr>
            <w:r w:rsidRPr="00D23651">
              <w:rPr>
                <w:rFonts w:asciiTheme="majorBidi" w:hAnsiTheme="majorBidi" w:cstheme="majorBidi"/>
              </w:rPr>
              <w:t>B</w:t>
            </w:r>
          </w:p>
        </w:tc>
        <w:tc>
          <w:tcPr>
            <w:tcW w:w="6461" w:type="dxa"/>
            <w:tcBorders>
              <w:top w:val="single" w:sz="4" w:space="0" w:color="auto"/>
              <w:left w:val="single" w:sz="4" w:space="0" w:color="auto"/>
              <w:bottom w:val="single" w:sz="4" w:space="0" w:color="auto"/>
              <w:right w:val="single" w:sz="4" w:space="0" w:color="auto"/>
            </w:tcBorders>
            <w:hideMark/>
          </w:tcPr>
          <w:p w14:paraId="037E085F" w14:textId="77777777" w:rsidR="00C96172" w:rsidRPr="00D23651" w:rsidRDefault="00C96172" w:rsidP="00D23651">
            <w:pPr>
              <w:spacing w:after="0" w:line="240" w:lineRule="exact"/>
              <w:jc w:val="both"/>
              <w:rPr>
                <w:rFonts w:asciiTheme="majorBidi" w:hAnsiTheme="majorBidi" w:cstheme="majorBidi"/>
              </w:rPr>
            </w:pPr>
            <w:r w:rsidRPr="00D23651">
              <w:rPr>
                <w:rFonts w:asciiTheme="majorBidi" w:hAnsiTheme="majorBidi" w:cstheme="majorBidi"/>
              </w:rPr>
              <w:t>Cash inflows from non-financial institutions, governments, public sector entities, and development banks.</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tcPr>
          <w:p w14:paraId="1513E9C0" w14:textId="77777777" w:rsidR="00C96172" w:rsidRDefault="00C96172" w:rsidP="006C0CA0">
            <w:pPr>
              <w:spacing w:after="0" w:line="200" w:lineRule="exact"/>
              <w:rPr>
                <w:rFonts w:asciiTheme="majorBidi" w:hAnsiTheme="majorBidi" w:cstheme="majorBidi"/>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FB17EF" w14:textId="77777777" w:rsidR="00C96172" w:rsidRDefault="00C96172" w:rsidP="006C0CA0">
            <w:pPr>
              <w:spacing w:after="0" w:line="200" w:lineRule="exact"/>
              <w:rPr>
                <w:rFonts w:asciiTheme="majorBidi" w:hAnsiTheme="majorBidi" w:cstheme="majorBidi"/>
                <w:b/>
                <w:bCs/>
                <w:sz w:val="20"/>
                <w:szCs w:val="20"/>
              </w:rPr>
            </w:pPr>
            <w:r>
              <w:rPr>
                <w:rFonts w:asciiTheme="majorBidi" w:hAnsiTheme="majorBidi" w:cstheme="majorBidi"/>
                <w:b/>
                <w:bCs/>
                <w:sz w:val="20"/>
                <w:szCs w:val="20"/>
              </w:rPr>
              <w:t>50 %</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D1F39B" w14:textId="77777777" w:rsidR="00C96172" w:rsidRDefault="00C96172" w:rsidP="006C0CA0">
            <w:pPr>
              <w:spacing w:after="0" w:line="200" w:lineRule="exact"/>
              <w:rPr>
                <w:rFonts w:asciiTheme="majorBidi" w:hAnsiTheme="majorBidi" w:cstheme="majorBidi"/>
                <w:b/>
                <w:bCs/>
                <w:sz w:val="20"/>
                <w:szCs w:val="20"/>
              </w:rPr>
            </w:pPr>
            <w:r>
              <w:rPr>
                <w:rFonts w:asciiTheme="majorBidi" w:hAnsiTheme="majorBidi" w:cstheme="majorBidi"/>
                <w:b/>
                <w:bCs/>
                <w:sz w:val="20"/>
                <w:szCs w:val="20"/>
              </w:rPr>
              <w:t>-</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2F7B5B99" w14:textId="77777777" w:rsidR="00C96172" w:rsidRDefault="00C96172" w:rsidP="006C0CA0">
            <w:pPr>
              <w:spacing w:after="0" w:line="200" w:lineRule="exact"/>
              <w:rPr>
                <w:rFonts w:asciiTheme="majorBidi" w:hAnsiTheme="majorBidi" w:cstheme="majorBidi"/>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14:paraId="2A75D1B4" w14:textId="77777777" w:rsidR="00C96172" w:rsidRDefault="00C96172" w:rsidP="006C0CA0">
            <w:pPr>
              <w:spacing w:after="0" w:line="200" w:lineRule="exact"/>
              <w:rPr>
                <w:rFonts w:asciiTheme="majorBidi" w:hAnsiTheme="majorBidi" w:cstheme="majorBidi"/>
                <w:sz w:val="20"/>
                <w:szCs w:val="20"/>
              </w:rPr>
            </w:pP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4FAA70F" w14:textId="77777777" w:rsidR="00C96172" w:rsidRDefault="00C96172" w:rsidP="006C0CA0">
            <w:pPr>
              <w:spacing w:after="0" w:line="200" w:lineRule="exact"/>
              <w:rPr>
                <w:rFonts w:asciiTheme="majorBidi" w:hAnsiTheme="majorBidi" w:cstheme="majorBidi"/>
                <w:sz w:val="20"/>
                <w:szCs w:val="20"/>
              </w:rPr>
            </w:pPr>
          </w:p>
        </w:tc>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tcPr>
          <w:p w14:paraId="1EE79490" w14:textId="77777777" w:rsidR="00C96172" w:rsidRDefault="00C96172" w:rsidP="006C0CA0">
            <w:pPr>
              <w:spacing w:after="0" w:line="200" w:lineRule="exact"/>
              <w:rPr>
                <w:rFonts w:asciiTheme="majorBidi" w:hAnsiTheme="majorBidi" w:cstheme="majorBidi"/>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14:paraId="353B0EF0" w14:textId="77777777" w:rsidR="00C96172" w:rsidRDefault="00C96172" w:rsidP="006C0CA0">
            <w:pPr>
              <w:spacing w:after="0" w:line="200" w:lineRule="exact"/>
              <w:rPr>
                <w:rFonts w:asciiTheme="majorBidi" w:hAnsiTheme="majorBidi" w:cstheme="majorBidi"/>
                <w:sz w:val="20"/>
                <w:szCs w:val="20"/>
              </w:rPr>
            </w:pPr>
          </w:p>
        </w:tc>
      </w:tr>
      <w:tr w:rsidR="00C96172" w14:paraId="3EE7E164" w14:textId="77777777" w:rsidTr="00C96172">
        <w:trPr>
          <w:trHeight w:val="1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284FE3" w14:textId="77777777" w:rsidR="00C96172" w:rsidRDefault="00C96172" w:rsidP="006C0CA0">
            <w:pPr>
              <w:spacing w:after="0" w:line="200" w:lineRule="exact"/>
              <w:rPr>
                <w:rFonts w:asciiTheme="majorBidi" w:hAnsiTheme="majorBidi" w:cstheme="majorBidi"/>
                <w:sz w:val="16"/>
                <w:szCs w:val="16"/>
              </w:rPr>
            </w:pPr>
          </w:p>
        </w:tc>
        <w:tc>
          <w:tcPr>
            <w:tcW w:w="270" w:type="dxa"/>
            <w:tcBorders>
              <w:top w:val="single" w:sz="4" w:space="0" w:color="auto"/>
              <w:left w:val="single" w:sz="4" w:space="0" w:color="auto"/>
              <w:bottom w:val="single" w:sz="4" w:space="0" w:color="auto"/>
              <w:right w:val="single" w:sz="4" w:space="0" w:color="auto"/>
            </w:tcBorders>
            <w:hideMark/>
          </w:tcPr>
          <w:p w14:paraId="3B8D6F10" w14:textId="77777777" w:rsidR="00C96172" w:rsidRPr="00D23651" w:rsidRDefault="00C96172" w:rsidP="00D23651">
            <w:pPr>
              <w:spacing w:after="0" w:line="240" w:lineRule="exact"/>
              <w:jc w:val="both"/>
              <w:rPr>
                <w:rFonts w:asciiTheme="majorBidi" w:hAnsiTheme="majorBidi" w:cstheme="majorBidi"/>
              </w:rPr>
            </w:pPr>
            <w:r w:rsidRPr="00D23651">
              <w:rPr>
                <w:rFonts w:asciiTheme="majorBidi" w:hAnsiTheme="majorBidi" w:cstheme="majorBidi"/>
              </w:rPr>
              <w:t>C</w:t>
            </w:r>
          </w:p>
        </w:tc>
        <w:tc>
          <w:tcPr>
            <w:tcW w:w="6461" w:type="dxa"/>
            <w:tcBorders>
              <w:top w:val="single" w:sz="4" w:space="0" w:color="auto"/>
              <w:left w:val="single" w:sz="4" w:space="0" w:color="auto"/>
              <w:bottom w:val="single" w:sz="4" w:space="0" w:color="auto"/>
              <w:right w:val="single" w:sz="4" w:space="0" w:color="auto"/>
            </w:tcBorders>
            <w:hideMark/>
          </w:tcPr>
          <w:p w14:paraId="3BEA8A1C" w14:textId="77777777" w:rsidR="00C96172" w:rsidRPr="00D23651" w:rsidRDefault="00C96172" w:rsidP="00D23651">
            <w:pPr>
              <w:spacing w:after="0" w:line="240" w:lineRule="exact"/>
              <w:jc w:val="both"/>
              <w:rPr>
                <w:rFonts w:asciiTheme="majorBidi" w:hAnsiTheme="majorBidi" w:cstheme="majorBidi"/>
              </w:rPr>
            </w:pPr>
            <w:r w:rsidRPr="00D23651">
              <w:rPr>
                <w:rFonts w:asciiTheme="majorBidi" w:hAnsiTheme="majorBidi" w:cstheme="majorBidi"/>
              </w:rPr>
              <w:t>cash inflows from banks, other financial institutions, and central banks</w:t>
            </w:r>
          </w:p>
        </w:tc>
        <w:tc>
          <w:tcPr>
            <w:tcW w:w="917" w:type="dxa"/>
            <w:tcBorders>
              <w:top w:val="single" w:sz="4" w:space="0" w:color="auto"/>
              <w:left w:val="single" w:sz="4" w:space="0" w:color="auto"/>
              <w:bottom w:val="single" w:sz="4" w:space="0" w:color="auto"/>
              <w:right w:val="single" w:sz="4" w:space="0" w:color="auto"/>
            </w:tcBorders>
            <w:shd w:val="clear" w:color="auto" w:fill="FFFFFF" w:themeFill="background1"/>
          </w:tcPr>
          <w:p w14:paraId="2FC13116" w14:textId="77777777" w:rsidR="00C96172" w:rsidRDefault="00C96172" w:rsidP="006C0CA0">
            <w:pPr>
              <w:spacing w:after="0" w:line="200" w:lineRule="exact"/>
              <w:rPr>
                <w:rFonts w:asciiTheme="majorBidi" w:hAnsiTheme="majorBidi" w:cstheme="majorBidi"/>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84D576" w14:textId="77777777" w:rsidR="00C96172" w:rsidRDefault="00C96172" w:rsidP="006C0CA0">
            <w:pPr>
              <w:spacing w:after="0" w:line="200" w:lineRule="exact"/>
              <w:rPr>
                <w:rFonts w:asciiTheme="majorBidi" w:hAnsiTheme="majorBidi" w:cstheme="majorBidi"/>
                <w:b/>
                <w:bCs/>
                <w:sz w:val="20"/>
                <w:szCs w:val="20"/>
              </w:rPr>
            </w:pPr>
            <w:r>
              <w:rPr>
                <w:rFonts w:asciiTheme="majorBidi" w:hAnsiTheme="majorBidi" w:cstheme="majorBidi"/>
                <w:b/>
                <w:bCs/>
                <w:sz w:val="20"/>
                <w:szCs w:val="20"/>
              </w:rPr>
              <w:t>100 %</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FDD9BE" w14:textId="77777777" w:rsidR="00C96172" w:rsidRDefault="00C96172" w:rsidP="006C0CA0">
            <w:pPr>
              <w:spacing w:after="0" w:line="200" w:lineRule="exact"/>
              <w:rPr>
                <w:rFonts w:asciiTheme="majorBidi" w:hAnsiTheme="majorBidi" w:cstheme="majorBidi"/>
                <w:b/>
                <w:bCs/>
                <w:sz w:val="20"/>
                <w:szCs w:val="20"/>
              </w:rPr>
            </w:pPr>
            <w:r>
              <w:rPr>
                <w:rFonts w:asciiTheme="majorBidi" w:hAnsiTheme="majorBidi" w:cstheme="majorBidi"/>
                <w:b/>
                <w:bCs/>
                <w:sz w:val="20"/>
                <w:szCs w:val="20"/>
              </w:rPr>
              <w:t>-</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489751F9" w14:textId="77777777" w:rsidR="00C96172" w:rsidRDefault="00C96172" w:rsidP="006C0CA0">
            <w:pPr>
              <w:spacing w:after="0" w:line="200" w:lineRule="exact"/>
              <w:rPr>
                <w:rFonts w:asciiTheme="majorBidi" w:hAnsiTheme="majorBidi" w:cstheme="majorBidi"/>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FFFFFF" w:themeFill="background1"/>
          </w:tcPr>
          <w:p w14:paraId="70309259" w14:textId="77777777" w:rsidR="00C96172" w:rsidRDefault="00C96172" w:rsidP="006C0CA0">
            <w:pPr>
              <w:spacing w:after="0" w:line="200" w:lineRule="exact"/>
              <w:rPr>
                <w:rFonts w:asciiTheme="majorBidi" w:hAnsiTheme="majorBidi" w:cstheme="majorBidi"/>
                <w:sz w:val="20"/>
                <w:szCs w:val="20"/>
              </w:rPr>
            </w:pPr>
          </w:p>
        </w:tc>
        <w:tc>
          <w:tcPr>
            <w:tcW w:w="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26B58D2" w14:textId="77777777" w:rsidR="00C96172" w:rsidRDefault="00C96172" w:rsidP="006C0CA0">
            <w:pPr>
              <w:spacing w:after="0" w:line="200" w:lineRule="exact"/>
              <w:rPr>
                <w:rFonts w:asciiTheme="majorBidi" w:hAnsiTheme="majorBidi" w:cstheme="majorBidi"/>
                <w:sz w:val="20"/>
                <w:szCs w:val="20"/>
              </w:rPr>
            </w:pPr>
          </w:p>
        </w:tc>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tcPr>
          <w:p w14:paraId="3B3B26C3" w14:textId="77777777" w:rsidR="00C96172" w:rsidRDefault="00C96172" w:rsidP="006C0CA0">
            <w:pPr>
              <w:spacing w:after="0" w:line="200" w:lineRule="exact"/>
              <w:rPr>
                <w:rFonts w:asciiTheme="majorBidi" w:hAnsiTheme="majorBidi" w:cstheme="majorBidi"/>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tcPr>
          <w:p w14:paraId="674AE2B3" w14:textId="77777777" w:rsidR="00C96172" w:rsidRDefault="00C96172" w:rsidP="006C0CA0">
            <w:pPr>
              <w:spacing w:after="0" w:line="200" w:lineRule="exact"/>
              <w:rPr>
                <w:rFonts w:asciiTheme="majorBidi" w:hAnsiTheme="majorBidi" w:cstheme="majorBidi"/>
                <w:sz w:val="20"/>
                <w:szCs w:val="20"/>
              </w:rPr>
            </w:pPr>
          </w:p>
        </w:tc>
      </w:tr>
      <w:tr w:rsidR="00C96172" w14:paraId="524020DC" w14:textId="77777777" w:rsidTr="00C96172">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BE968A" w14:textId="77777777" w:rsidR="00C96172" w:rsidRDefault="00C96172" w:rsidP="006C0CA0">
            <w:pPr>
              <w:spacing w:after="0" w:line="200" w:lineRule="exact"/>
              <w:rPr>
                <w:rFonts w:asciiTheme="majorBidi" w:hAnsiTheme="majorBidi" w:cstheme="majorBidi"/>
                <w:sz w:val="16"/>
                <w:szCs w:val="16"/>
              </w:rPr>
            </w:pPr>
          </w:p>
        </w:tc>
        <w:tc>
          <w:tcPr>
            <w:tcW w:w="270" w:type="dxa"/>
            <w:tcBorders>
              <w:top w:val="single" w:sz="4" w:space="0" w:color="auto"/>
              <w:left w:val="single" w:sz="4" w:space="0" w:color="auto"/>
              <w:bottom w:val="single" w:sz="4" w:space="0" w:color="auto"/>
              <w:right w:val="single" w:sz="4" w:space="0" w:color="auto"/>
            </w:tcBorders>
            <w:hideMark/>
          </w:tcPr>
          <w:p w14:paraId="0AA2047A" w14:textId="77777777" w:rsidR="00C96172" w:rsidRPr="00D23651" w:rsidRDefault="00C96172" w:rsidP="00D23651">
            <w:pPr>
              <w:spacing w:after="0" w:line="240" w:lineRule="exact"/>
              <w:jc w:val="both"/>
              <w:rPr>
                <w:rFonts w:asciiTheme="majorBidi" w:hAnsiTheme="majorBidi" w:cstheme="majorBidi"/>
              </w:rPr>
            </w:pPr>
            <w:r w:rsidRPr="00D23651">
              <w:rPr>
                <w:rFonts w:asciiTheme="majorBidi" w:hAnsiTheme="majorBidi" w:cstheme="majorBidi"/>
              </w:rPr>
              <w:t>D</w:t>
            </w:r>
          </w:p>
        </w:tc>
        <w:tc>
          <w:tcPr>
            <w:tcW w:w="6461" w:type="dxa"/>
            <w:tcBorders>
              <w:top w:val="single" w:sz="4" w:space="0" w:color="auto"/>
              <w:left w:val="single" w:sz="4" w:space="0" w:color="auto"/>
              <w:bottom w:val="single" w:sz="4" w:space="0" w:color="auto"/>
              <w:right w:val="single" w:sz="4" w:space="0" w:color="auto"/>
            </w:tcBorders>
            <w:hideMark/>
          </w:tcPr>
          <w:p w14:paraId="049275B8" w14:textId="77777777" w:rsidR="00C96172" w:rsidRPr="00D23651" w:rsidRDefault="00C96172" w:rsidP="00D23651">
            <w:pPr>
              <w:spacing w:after="0" w:line="240" w:lineRule="exact"/>
              <w:jc w:val="both"/>
              <w:rPr>
                <w:rFonts w:asciiTheme="majorBidi" w:hAnsiTheme="majorBidi" w:cstheme="majorBidi"/>
              </w:rPr>
            </w:pPr>
            <w:r w:rsidRPr="00D23651">
              <w:rPr>
                <w:rFonts w:asciiTheme="majorBidi" w:hAnsiTheme="majorBidi" w:cstheme="majorBidi"/>
              </w:rPr>
              <w:t>Operational deposits held at other financial institutions</w:t>
            </w:r>
          </w:p>
        </w:tc>
        <w:tc>
          <w:tcPr>
            <w:tcW w:w="917" w:type="dxa"/>
            <w:tcBorders>
              <w:top w:val="single" w:sz="4" w:space="0" w:color="auto"/>
              <w:left w:val="single" w:sz="4" w:space="0" w:color="auto"/>
              <w:bottom w:val="single" w:sz="4" w:space="0" w:color="auto"/>
              <w:right w:val="single" w:sz="4" w:space="0" w:color="auto"/>
            </w:tcBorders>
          </w:tcPr>
          <w:p w14:paraId="01BACC92" w14:textId="77777777" w:rsidR="00C96172" w:rsidRDefault="00C96172" w:rsidP="006C0CA0">
            <w:pPr>
              <w:spacing w:after="0" w:line="200" w:lineRule="exact"/>
              <w:rPr>
                <w:rFonts w:asciiTheme="majorBidi" w:hAnsiTheme="majorBidi" w:cstheme="majorBidi"/>
                <w:b/>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76469D68" w14:textId="77777777" w:rsidR="00C96172" w:rsidRDefault="00C96172" w:rsidP="006C0CA0">
            <w:pPr>
              <w:spacing w:after="0" w:line="200" w:lineRule="exact"/>
              <w:rPr>
                <w:rFonts w:asciiTheme="majorBidi" w:hAnsiTheme="majorBidi" w:cstheme="majorBidi"/>
                <w:b/>
                <w:bCs/>
                <w:sz w:val="20"/>
                <w:szCs w:val="20"/>
              </w:rPr>
            </w:pPr>
            <w:r>
              <w:rPr>
                <w:rFonts w:asciiTheme="majorBidi" w:hAnsiTheme="majorBidi" w:cstheme="majorBidi"/>
                <w:b/>
                <w:bCs/>
                <w:sz w:val="20"/>
                <w:szCs w:val="20"/>
              </w:rPr>
              <w:t>0 %</w:t>
            </w:r>
          </w:p>
        </w:tc>
        <w:tc>
          <w:tcPr>
            <w:tcW w:w="1170" w:type="dxa"/>
            <w:tcBorders>
              <w:top w:val="single" w:sz="4" w:space="0" w:color="auto"/>
              <w:left w:val="single" w:sz="4" w:space="0" w:color="auto"/>
              <w:bottom w:val="single" w:sz="4" w:space="0" w:color="auto"/>
              <w:right w:val="single" w:sz="4" w:space="0" w:color="auto"/>
            </w:tcBorders>
            <w:hideMark/>
          </w:tcPr>
          <w:p w14:paraId="0E118A9C" w14:textId="77777777" w:rsidR="00C96172" w:rsidRDefault="00C96172" w:rsidP="006C0CA0">
            <w:pPr>
              <w:spacing w:after="0" w:line="200" w:lineRule="exact"/>
              <w:rPr>
                <w:rFonts w:asciiTheme="majorBidi" w:hAnsiTheme="majorBidi" w:cstheme="majorBidi"/>
                <w:b/>
                <w:bCs/>
                <w:sz w:val="20"/>
                <w:szCs w:val="20"/>
              </w:rPr>
            </w:pPr>
            <w:r>
              <w:rPr>
                <w:rFonts w:asciiTheme="majorBidi" w:hAnsiTheme="majorBidi" w:cstheme="majorBidi"/>
                <w:b/>
                <w:bCs/>
                <w:sz w:val="20"/>
                <w:szCs w:val="20"/>
              </w:rPr>
              <w:t>-</w:t>
            </w:r>
          </w:p>
        </w:tc>
        <w:tc>
          <w:tcPr>
            <w:tcW w:w="630" w:type="dxa"/>
            <w:tcBorders>
              <w:top w:val="single" w:sz="4" w:space="0" w:color="auto"/>
              <w:left w:val="single" w:sz="4" w:space="0" w:color="auto"/>
              <w:bottom w:val="single" w:sz="4" w:space="0" w:color="auto"/>
              <w:right w:val="single" w:sz="4" w:space="0" w:color="auto"/>
            </w:tcBorders>
          </w:tcPr>
          <w:p w14:paraId="51FF3566" w14:textId="77777777" w:rsidR="00C96172" w:rsidRDefault="00C96172" w:rsidP="006C0CA0">
            <w:pPr>
              <w:spacing w:after="0" w:line="200" w:lineRule="exact"/>
              <w:rPr>
                <w:rFonts w:asciiTheme="majorBidi" w:hAnsiTheme="majorBidi" w:cstheme="majorBidi"/>
                <w:sz w:val="20"/>
                <w:szCs w:val="20"/>
              </w:rPr>
            </w:pPr>
          </w:p>
        </w:tc>
        <w:tc>
          <w:tcPr>
            <w:tcW w:w="634" w:type="dxa"/>
            <w:tcBorders>
              <w:top w:val="single" w:sz="4" w:space="0" w:color="auto"/>
              <w:left w:val="single" w:sz="4" w:space="0" w:color="auto"/>
              <w:bottom w:val="single" w:sz="4" w:space="0" w:color="auto"/>
              <w:right w:val="single" w:sz="4" w:space="0" w:color="auto"/>
            </w:tcBorders>
          </w:tcPr>
          <w:p w14:paraId="46B062C5" w14:textId="77777777" w:rsidR="00C96172" w:rsidRDefault="00C96172" w:rsidP="006C0CA0">
            <w:pPr>
              <w:spacing w:after="0" w:line="200" w:lineRule="exact"/>
              <w:rPr>
                <w:rFonts w:asciiTheme="majorBidi" w:hAnsiTheme="majorBidi" w:cstheme="majorBidi"/>
                <w:sz w:val="20"/>
                <w:szCs w:val="20"/>
              </w:rPr>
            </w:pPr>
          </w:p>
        </w:tc>
        <w:tc>
          <w:tcPr>
            <w:tcW w:w="701" w:type="dxa"/>
            <w:tcBorders>
              <w:top w:val="single" w:sz="4" w:space="0" w:color="auto"/>
              <w:left w:val="single" w:sz="4" w:space="0" w:color="auto"/>
              <w:bottom w:val="single" w:sz="4" w:space="0" w:color="auto"/>
              <w:right w:val="single" w:sz="4" w:space="0" w:color="auto"/>
            </w:tcBorders>
          </w:tcPr>
          <w:p w14:paraId="77C9FBCD" w14:textId="77777777" w:rsidR="00C96172" w:rsidRDefault="00C96172" w:rsidP="006C0CA0">
            <w:pPr>
              <w:spacing w:after="0" w:line="200" w:lineRule="exact"/>
              <w:rPr>
                <w:rFonts w:asciiTheme="majorBidi" w:hAnsiTheme="majorBidi" w:cstheme="majorBidi"/>
                <w:sz w:val="20"/>
                <w:szCs w:val="20"/>
              </w:rPr>
            </w:pPr>
          </w:p>
        </w:tc>
        <w:tc>
          <w:tcPr>
            <w:tcW w:w="761" w:type="dxa"/>
            <w:tcBorders>
              <w:top w:val="single" w:sz="4" w:space="0" w:color="auto"/>
              <w:left w:val="single" w:sz="4" w:space="0" w:color="auto"/>
              <w:bottom w:val="single" w:sz="4" w:space="0" w:color="auto"/>
              <w:right w:val="single" w:sz="4" w:space="0" w:color="auto"/>
            </w:tcBorders>
          </w:tcPr>
          <w:p w14:paraId="1ACDD851" w14:textId="77777777" w:rsidR="00C96172" w:rsidRDefault="00C96172" w:rsidP="006C0CA0">
            <w:pPr>
              <w:spacing w:after="0" w:line="200" w:lineRule="exact"/>
              <w:rPr>
                <w:rFonts w:asciiTheme="majorBidi" w:hAnsiTheme="majorBidi" w:cstheme="majorBidi"/>
                <w:sz w:val="20"/>
                <w:szCs w:val="20"/>
              </w:rPr>
            </w:pPr>
          </w:p>
        </w:tc>
        <w:tc>
          <w:tcPr>
            <w:tcW w:w="790" w:type="dxa"/>
            <w:tcBorders>
              <w:top w:val="single" w:sz="4" w:space="0" w:color="auto"/>
              <w:left w:val="single" w:sz="4" w:space="0" w:color="auto"/>
              <w:bottom w:val="single" w:sz="4" w:space="0" w:color="auto"/>
              <w:right w:val="single" w:sz="4" w:space="0" w:color="auto"/>
            </w:tcBorders>
          </w:tcPr>
          <w:p w14:paraId="65F0642E" w14:textId="77777777" w:rsidR="00C96172" w:rsidRDefault="00C96172" w:rsidP="006C0CA0">
            <w:pPr>
              <w:spacing w:after="0" w:line="200" w:lineRule="exact"/>
              <w:rPr>
                <w:rFonts w:asciiTheme="majorBidi" w:hAnsiTheme="majorBidi" w:cstheme="majorBidi"/>
                <w:sz w:val="20"/>
                <w:szCs w:val="20"/>
              </w:rPr>
            </w:pPr>
          </w:p>
        </w:tc>
      </w:tr>
      <w:tr w:rsidR="00C96172" w14:paraId="602F67FE" w14:textId="77777777" w:rsidTr="00C96172">
        <w:tc>
          <w:tcPr>
            <w:tcW w:w="0" w:type="auto"/>
            <w:vMerge/>
            <w:tcBorders>
              <w:top w:val="single" w:sz="4" w:space="0" w:color="auto"/>
              <w:left w:val="single" w:sz="4" w:space="0" w:color="auto"/>
              <w:bottom w:val="single" w:sz="4" w:space="0" w:color="auto"/>
              <w:right w:val="single" w:sz="4" w:space="0" w:color="auto"/>
            </w:tcBorders>
            <w:vAlign w:val="center"/>
            <w:hideMark/>
          </w:tcPr>
          <w:p w14:paraId="01398433" w14:textId="77777777" w:rsidR="00C96172" w:rsidRDefault="00C96172" w:rsidP="006C0CA0">
            <w:pPr>
              <w:spacing w:after="0" w:line="200" w:lineRule="exact"/>
              <w:rPr>
                <w:rFonts w:asciiTheme="majorBidi" w:hAnsiTheme="majorBidi" w:cstheme="majorBidi"/>
                <w:sz w:val="16"/>
                <w:szCs w:val="16"/>
              </w:rPr>
            </w:pPr>
          </w:p>
        </w:tc>
        <w:tc>
          <w:tcPr>
            <w:tcW w:w="270" w:type="dxa"/>
            <w:tcBorders>
              <w:top w:val="single" w:sz="4" w:space="0" w:color="auto"/>
              <w:left w:val="single" w:sz="4" w:space="0" w:color="auto"/>
              <w:bottom w:val="single" w:sz="4" w:space="0" w:color="auto"/>
              <w:right w:val="single" w:sz="4" w:space="0" w:color="auto"/>
            </w:tcBorders>
            <w:hideMark/>
          </w:tcPr>
          <w:p w14:paraId="169137B3" w14:textId="77777777" w:rsidR="00C96172" w:rsidRPr="00D23651" w:rsidRDefault="00C96172" w:rsidP="00D23651">
            <w:pPr>
              <w:spacing w:after="0" w:line="240" w:lineRule="exact"/>
              <w:jc w:val="both"/>
              <w:rPr>
                <w:rFonts w:asciiTheme="majorBidi" w:hAnsiTheme="majorBidi" w:cstheme="majorBidi"/>
              </w:rPr>
            </w:pPr>
            <w:r w:rsidRPr="00D23651">
              <w:rPr>
                <w:rFonts w:asciiTheme="majorBidi" w:hAnsiTheme="majorBidi" w:cstheme="majorBidi"/>
              </w:rPr>
              <w:t>E</w:t>
            </w:r>
          </w:p>
        </w:tc>
        <w:tc>
          <w:tcPr>
            <w:tcW w:w="6461" w:type="dxa"/>
            <w:tcBorders>
              <w:top w:val="single" w:sz="4" w:space="0" w:color="auto"/>
              <w:left w:val="single" w:sz="4" w:space="0" w:color="auto"/>
              <w:bottom w:val="single" w:sz="4" w:space="0" w:color="auto"/>
              <w:right w:val="single" w:sz="4" w:space="0" w:color="auto"/>
            </w:tcBorders>
            <w:hideMark/>
          </w:tcPr>
          <w:p w14:paraId="5C129715" w14:textId="77777777" w:rsidR="00C96172" w:rsidRPr="00D23651" w:rsidRDefault="00C96172" w:rsidP="00D23651">
            <w:pPr>
              <w:spacing w:after="0" w:line="240" w:lineRule="exact"/>
              <w:jc w:val="both"/>
              <w:rPr>
                <w:rFonts w:asciiTheme="majorBidi" w:hAnsiTheme="majorBidi" w:cstheme="majorBidi"/>
              </w:rPr>
            </w:pPr>
            <w:r w:rsidRPr="00D23651">
              <w:rPr>
                <w:rFonts w:asciiTheme="majorBidi" w:hAnsiTheme="majorBidi" w:cstheme="majorBidi"/>
              </w:rPr>
              <w:t>cash inflows from securities maturing within (30) days that are not included in HQLA and cash inflows from the monetizing of balances held in segregated accounts in accordance with regulatory requirements for the protection of customer trading assets should be included in the same category, if these balances are held in HQLA</w:t>
            </w:r>
          </w:p>
        </w:tc>
        <w:tc>
          <w:tcPr>
            <w:tcW w:w="917" w:type="dxa"/>
            <w:tcBorders>
              <w:top w:val="single" w:sz="4" w:space="0" w:color="auto"/>
              <w:left w:val="single" w:sz="4" w:space="0" w:color="auto"/>
              <w:bottom w:val="single" w:sz="4" w:space="0" w:color="auto"/>
              <w:right w:val="single" w:sz="4" w:space="0" w:color="auto"/>
            </w:tcBorders>
          </w:tcPr>
          <w:p w14:paraId="503AE9CA" w14:textId="77777777" w:rsidR="00C96172" w:rsidRDefault="00C96172" w:rsidP="006C0CA0">
            <w:pPr>
              <w:spacing w:after="0" w:line="200" w:lineRule="exact"/>
              <w:rPr>
                <w:rFonts w:asciiTheme="majorBidi" w:hAnsiTheme="majorBidi" w:cstheme="majorBidi"/>
                <w:b/>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7F27D4C7" w14:textId="77777777" w:rsidR="00C96172" w:rsidRDefault="00C96172" w:rsidP="006C0CA0">
            <w:pPr>
              <w:spacing w:after="0" w:line="200" w:lineRule="exact"/>
              <w:rPr>
                <w:rFonts w:asciiTheme="majorBidi" w:hAnsiTheme="majorBidi" w:cstheme="majorBidi"/>
                <w:b/>
                <w:bCs/>
                <w:sz w:val="20"/>
                <w:szCs w:val="20"/>
              </w:rPr>
            </w:pPr>
            <w:r>
              <w:rPr>
                <w:rFonts w:asciiTheme="majorBidi" w:hAnsiTheme="majorBidi" w:cstheme="majorBidi"/>
                <w:b/>
                <w:bCs/>
                <w:sz w:val="20"/>
                <w:szCs w:val="20"/>
              </w:rPr>
              <w:t>100 %</w:t>
            </w:r>
          </w:p>
        </w:tc>
        <w:tc>
          <w:tcPr>
            <w:tcW w:w="1170" w:type="dxa"/>
            <w:tcBorders>
              <w:top w:val="single" w:sz="4" w:space="0" w:color="auto"/>
              <w:left w:val="single" w:sz="4" w:space="0" w:color="auto"/>
              <w:bottom w:val="single" w:sz="4" w:space="0" w:color="auto"/>
              <w:right w:val="single" w:sz="4" w:space="0" w:color="auto"/>
            </w:tcBorders>
            <w:hideMark/>
          </w:tcPr>
          <w:p w14:paraId="361AD3CC" w14:textId="77777777" w:rsidR="00C96172" w:rsidRDefault="00C96172" w:rsidP="006C0CA0">
            <w:pPr>
              <w:spacing w:after="0" w:line="200" w:lineRule="exact"/>
              <w:rPr>
                <w:rFonts w:asciiTheme="majorBidi" w:hAnsiTheme="majorBidi" w:cstheme="majorBidi"/>
                <w:b/>
                <w:bCs/>
                <w:sz w:val="20"/>
                <w:szCs w:val="20"/>
              </w:rPr>
            </w:pPr>
            <w:r>
              <w:rPr>
                <w:rFonts w:asciiTheme="majorBidi" w:hAnsiTheme="majorBidi" w:cstheme="majorBidi"/>
                <w:b/>
                <w:bCs/>
                <w:sz w:val="20"/>
                <w:szCs w:val="20"/>
              </w:rPr>
              <w:t>-</w:t>
            </w:r>
          </w:p>
        </w:tc>
        <w:tc>
          <w:tcPr>
            <w:tcW w:w="630" w:type="dxa"/>
            <w:tcBorders>
              <w:top w:val="single" w:sz="4" w:space="0" w:color="auto"/>
              <w:left w:val="single" w:sz="4" w:space="0" w:color="auto"/>
              <w:bottom w:val="single" w:sz="4" w:space="0" w:color="auto"/>
              <w:right w:val="single" w:sz="4" w:space="0" w:color="auto"/>
            </w:tcBorders>
          </w:tcPr>
          <w:p w14:paraId="3E3C1C8A" w14:textId="77777777" w:rsidR="00C96172" w:rsidRDefault="00C96172" w:rsidP="006C0CA0">
            <w:pPr>
              <w:spacing w:after="0" w:line="200" w:lineRule="exact"/>
              <w:rPr>
                <w:rFonts w:asciiTheme="majorBidi" w:hAnsiTheme="majorBidi" w:cstheme="majorBidi"/>
                <w:sz w:val="20"/>
                <w:szCs w:val="20"/>
              </w:rPr>
            </w:pPr>
          </w:p>
        </w:tc>
        <w:tc>
          <w:tcPr>
            <w:tcW w:w="634" w:type="dxa"/>
            <w:tcBorders>
              <w:top w:val="single" w:sz="4" w:space="0" w:color="auto"/>
              <w:left w:val="single" w:sz="4" w:space="0" w:color="auto"/>
              <w:bottom w:val="single" w:sz="4" w:space="0" w:color="auto"/>
              <w:right w:val="single" w:sz="4" w:space="0" w:color="auto"/>
            </w:tcBorders>
          </w:tcPr>
          <w:p w14:paraId="231FB566" w14:textId="77777777" w:rsidR="00C96172" w:rsidRDefault="00C96172" w:rsidP="006C0CA0">
            <w:pPr>
              <w:spacing w:after="0" w:line="200" w:lineRule="exact"/>
              <w:rPr>
                <w:rFonts w:asciiTheme="majorBidi" w:hAnsiTheme="majorBidi" w:cstheme="majorBidi"/>
                <w:sz w:val="20"/>
                <w:szCs w:val="20"/>
              </w:rPr>
            </w:pPr>
          </w:p>
        </w:tc>
        <w:tc>
          <w:tcPr>
            <w:tcW w:w="701" w:type="dxa"/>
            <w:tcBorders>
              <w:top w:val="single" w:sz="4" w:space="0" w:color="auto"/>
              <w:left w:val="single" w:sz="4" w:space="0" w:color="auto"/>
              <w:bottom w:val="single" w:sz="4" w:space="0" w:color="auto"/>
              <w:right w:val="single" w:sz="4" w:space="0" w:color="auto"/>
            </w:tcBorders>
          </w:tcPr>
          <w:p w14:paraId="127EC6AD" w14:textId="77777777" w:rsidR="00C96172" w:rsidRDefault="00C96172" w:rsidP="006C0CA0">
            <w:pPr>
              <w:spacing w:after="0" w:line="200" w:lineRule="exact"/>
              <w:rPr>
                <w:rFonts w:asciiTheme="majorBidi" w:hAnsiTheme="majorBidi" w:cstheme="majorBidi"/>
                <w:sz w:val="20"/>
                <w:szCs w:val="20"/>
              </w:rPr>
            </w:pPr>
          </w:p>
        </w:tc>
        <w:tc>
          <w:tcPr>
            <w:tcW w:w="761" w:type="dxa"/>
            <w:tcBorders>
              <w:top w:val="single" w:sz="4" w:space="0" w:color="auto"/>
              <w:left w:val="single" w:sz="4" w:space="0" w:color="auto"/>
              <w:bottom w:val="single" w:sz="4" w:space="0" w:color="auto"/>
              <w:right w:val="single" w:sz="4" w:space="0" w:color="auto"/>
            </w:tcBorders>
          </w:tcPr>
          <w:p w14:paraId="24988C4D" w14:textId="77777777" w:rsidR="00C96172" w:rsidRDefault="00C96172" w:rsidP="006C0CA0">
            <w:pPr>
              <w:spacing w:after="0" w:line="200" w:lineRule="exact"/>
              <w:rPr>
                <w:rFonts w:asciiTheme="majorBidi" w:hAnsiTheme="majorBidi" w:cstheme="majorBidi"/>
                <w:sz w:val="20"/>
                <w:szCs w:val="20"/>
              </w:rPr>
            </w:pPr>
          </w:p>
        </w:tc>
        <w:tc>
          <w:tcPr>
            <w:tcW w:w="790" w:type="dxa"/>
            <w:tcBorders>
              <w:top w:val="single" w:sz="4" w:space="0" w:color="auto"/>
              <w:left w:val="single" w:sz="4" w:space="0" w:color="auto"/>
              <w:bottom w:val="single" w:sz="4" w:space="0" w:color="auto"/>
              <w:right w:val="single" w:sz="4" w:space="0" w:color="auto"/>
            </w:tcBorders>
          </w:tcPr>
          <w:p w14:paraId="0B4B3B52" w14:textId="77777777" w:rsidR="00C96172" w:rsidRDefault="00C96172" w:rsidP="006C0CA0">
            <w:pPr>
              <w:spacing w:after="0" w:line="200" w:lineRule="exact"/>
              <w:rPr>
                <w:rFonts w:asciiTheme="majorBidi" w:hAnsiTheme="majorBidi" w:cstheme="majorBidi"/>
                <w:sz w:val="20"/>
                <w:szCs w:val="20"/>
              </w:rPr>
            </w:pPr>
          </w:p>
        </w:tc>
      </w:tr>
      <w:tr w:rsidR="00C96172" w14:paraId="697FDE45" w14:textId="77777777" w:rsidTr="00C96172">
        <w:trPr>
          <w:trHeight w:val="4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565C0" w14:textId="77777777" w:rsidR="00C96172" w:rsidRDefault="00C96172" w:rsidP="006C0CA0">
            <w:pPr>
              <w:spacing w:after="0" w:line="200" w:lineRule="exact"/>
              <w:rPr>
                <w:rFonts w:asciiTheme="majorBidi" w:hAnsiTheme="majorBidi" w:cstheme="majorBidi"/>
                <w:sz w:val="16"/>
                <w:szCs w:val="16"/>
              </w:rPr>
            </w:pPr>
          </w:p>
        </w:tc>
        <w:tc>
          <w:tcPr>
            <w:tcW w:w="270" w:type="dxa"/>
            <w:tcBorders>
              <w:top w:val="single" w:sz="4" w:space="0" w:color="auto"/>
              <w:left w:val="single" w:sz="4" w:space="0" w:color="auto"/>
              <w:bottom w:val="single" w:sz="4" w:space="0" w:color="auto"/>
              <w:right w:val="single" w:sz="4" w:space="0" w:color="auto"/>
            </w:tcBorders>
            <w:hideMark/>
          </w:tcPr>
          <w:p w14:paraId="6B0D2E7F" w14:textId="77777777" w:rsidR="00C96172" w:rsidRPr="00D23651" w:rsidRDefault="00C96172" w:rsidP="00D23651">
            <w:pPr>
              <w:spacing w:after="0" w:line="240" w:lineRule="exact"/>
              <w:jc w:val="both"/>
              <w:rPr>
                <w:rFonts w:asciiTheme="majorBidi" w:hAnsiTheme="majorBidi" w:cstheme="majorBidi"/>
              </w:rPr>
            </w:pPr>
            <w:r w:rsidRPr="00D23651">
              <w:rPr>
                <w:rFonts w:asciiTheme="majorBidi" w:hAnsiTheme="majorBidi" w:cstheme="majorBidi"/>
              </w:rPr>
              <w:t>3</w:t>
            </w:r>
          </w:p>
        </w:tc>
        <w:tc>
          <w:tcPr>
            <w:tcW w:w="6461" w:type="dxa"/>
            <w:tcBorders>
              <w:top w:val="single" w:sz="4" w:space="0" w:color="auto"/>
              <w:left w:val="single" w:sz="4" w:space="0" w:color="auto"/>
              <w:bottom w:val="single" w:sz="4" w:space="0" w:color="auto"/>
              <w:right w:val="single" w:sz="4" w:space="0" w:color="auto"/>
            </w:tcBorders>
            <w:vAlign w:val="center"/>
            <w:hideMark/>
          </w:tcPr>
          <w:p w14:paraId="73BD9D5E" w14:textId="77777777" w:rsidR="00C96172" w:rsidRPr="00D23651" w:rsidRDefault="00C96172" w:rsidP="00D23651">
            <w:pPr>
              <w:spacing w:after="0" w:line="240" w:lineRule="exact"/>
              <w:rPr>
                <w:rFonts w:asciiTheme="majorBidi" w:hAnsiTheme="majorBidi" w:cstheme="majorBidi"/>
              </w:rPr>
            </w:pPr>
            <w:r w:rsidRPr="00D23651">
              <w:rPr>
                <w:rFonts w:asciiTheme="majorBidi" w:hAnsiTheme="majorBidi" w:cstheme="majorBidi"/>
              </w:rPr>
              <w:t>Other Cash Inflows including the followings:</w:t>
            </w:r>
          </w:p>
        </w:tc>
        <w:tc>
          <w:tcPr>
            <w:tcW w:w="917" w:type="dxa"/>
            <w:tcBorders>
              <w:top w:val="single" w:sz="4" w:space="0" w:color="auto"/>
              <w:left w:val="single" w:sz="4" w:space="0" w:color="auto"/>
              <w:bottom w:val="single" w:sz="4" w:space="0" w:color="auto"/>
              <w:right w:val="single" w:sz="4" w:space="0" w:color="auto"/>
            </w:tcBorders>
            <w:shd w:val="clear" w:color="auto" w:fill="002060"/>
          </w:tcPr>
          <w:p w14:paraId="4C4B1A41" w14:textId="77777777" w:rsidR="00C96172" w:rsidRDefault="00C96172" w:rsidP="006C0CA0">
            <w:pPr>
              <w:spacing w:after="0" w:line="200" w:lineRule="exact"/>
              <w:rPr>
                <w:rFonts w:asciiTheme="majorBidi" w:hAnsiTheme="majorBidi" w:cstheme="majorBid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002060"/>
          </w:tcPr>
          <w:p w14:paraId="783B1A3C" w14:textId="77777777" w:rsidR="00C96172" w:rsidRDefault="00C96172" w:rsidP="006C0CA0">
            <w:pPr>
              <w:spacing w:after="0" w:line="200" w:lineRule="exact"/>
              <w:rPr>
                <w:rFonts w:asciiTheme="majorBidi" w:hAnsiTheme="majorBidi" w:cstheme="majorBidi"/>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002060"/>
          </w:tcPr>
          <w:p w14:paraId="0E6A5BD9" w14:textId="77777777" w:rsidR="00C96172" w:rsidRDefault="00C96172" w:rsidP="006C0CA0">
            <w:pPr>
              <w:spacing w:after="0" w:line="200" w:lineRule="exact"/>
              <w:rPr>
                <w:rFonts w:asciiTheme="majorBidi" w:hAnsiTheme="majorBidi" w:cstheme="majorBidi"/>
                <w:sz w:val="20"/>
                <w:szCs w:val="20"/>
              </w:rPr>
            </w:pPr>
          </w:p>
        </w:tc>
        <w:tc>
          <w:tcPr>
            <w:tcW w:w="630" w:type="dxa"/>
            <w:tcBorders>
              <w:top w:val="single" w:sz="4" w:space="0" w:color="auto"/>
              <w:left w:val="single" w:sz="4" w:space="0" w:color="auto"/>
              <w:bottom w:val="single" w:sz="4" w:space="0" w:color="auto"/>
              <w:right w:val="single" w:sz="4" w:space="0" w:color="auto"/>
            </w:tcBorders>
            <w:shd w:val="clear" w:color="auto" w:fill="002060"/>
          </w:tcPr>
          <w:p w14:paraId="2152449D" w14:textId="77777777" w:rsidR="00C96172" w:rsidRDefault="00C96172" w:rsidP="006C0CA0">
            <w:pPr>
              <w:spacing w:after="0" w:line="200" w:lineRule="exact"/>
              <w:rPr>
                <w:rFonts w:asciiTheme="majorBidi" w:hAnsiTheme="majorBidi" w:cstheme="majorBidi"/>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002060"/>
          </w:tcPr>
          <w:p w14:paraId="6C1EF806" w14:textId="77777777" w:rsidR="00C96172" w:rsidRDefault="00C96172" w:rsidP="006C0CA0">
            <w:pPr>
              <w:spacing w:after="0" w:line="200" w:lineRule="exact"/>
              <w:rPr>
                <w:rFonts w:asciiTheme="majorBidi" w:hAnsiTheme="majorBidi" w:cstheme="majorBidi"/>
                <w:sz w:val="20"/>
                <w:szCs w:val="20"/>
              </w:rPr>
            </w:pPr>
          </w:p>
        </w:tc>
        <w:tc>
          <w:tcPr>
            <w:tcW w:w="701" w:type="dxa"/>
            <w:tcBorders>
              <w:top w:val="single" w:sz="4" w:space="0" w:color="auto"/>
              <w:left w:val="single" w:sz="4" w:space="0" w:color="auto"/>
              <w:bottom w:val="single" w:sz="4" w:space="0" w:color="auto"/>
              <w:right w:val="single" w:sz="4" w:space="0" w:color="auto"/>
            </w:tcBorders>
            <w:shd w:val="clear" w:color="auto" w:fill="002060"/>
          </w:tcPr>
          <w:p w14:paraId="7B1DF8D6" w14:textId="77777777" w:rsidR="00C96172" w:rsidRDefault="00C96172" w:rsidP="006C0CA0">
            <w:pPr>
              <w:spacing w:after="0" w:line="200" w:lineRule="exact"/>
              <w:rPr>
                <w:rFonts w:asciiTheme="majorBidi" w:hAnsiTheme="majorBidi" w:cstheme="majorBidi"/>
                <w:sz w:val="20"/>
                <w:szCs w:val="20"/>
              </w:rPr>
            </w:pPr>
          </w:p>
        </w:tc>
        <w:tc>
          <w:tcPr>
            <w:tcW w:w="761" w:type="dxa"/>
            <w:tcBorders>
              <w:top w:val="single" w:sz="4" w:space="0" w:color="auto"/>
              <w:left w:val="single" w:sz="4" w:space="0" w:color="auto"/>
              <w:bottom w:val="single" w:sz="4" w:space="0" w:color="auto"/>
              <w:right w:val="single" w:sz="4" w:space="0" w:color="auto"/>
            </w:tcBorders>
            <w:shd w:val="clear" w:color="auto" w:fill="002060"/>
          </w:tcPr>
          <w:p w14:paraId="47E010EB" w14:textId="77777777" w:rsidR="00C96172" w:rsidRDefault="00C96172" w:rsidP="006C0CA0">
            <w:pPr>
              <w:spacing w:after="0" w:line="200" w:lineRule="exact"/>
              <w:rPr>
                <w:rFonts w:asciiTheme="majorBidi" w:hAnsiTheme="majorBidi" w:cstheme="majorBidi"/>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002060"/>
          </w:tcPr>
          <w:p w14:paraId="79F5E5DA" w14:textId="77777777" w:rsidR="00C96172" w:rsidRDefault="00C96172" w:rsidP="006C0CA0">
            <w:pPr>
              <w:spacing w:after="0" w:line="200" w:lineRule="exact"/>
              <w:rPr>
                <w:rFonts w:asciiTheme="majorBidi" w:hAnsiTheme="majorBidi" w:cstheme="majorBidi"/>
                <w:sz w:val="20"/>
                <w:szCs w:val="20"/>
              </w:rPr>
            </w:pPr>
          </w:p>
        </w:tc>
      </w:tr>
      <w:tr w:rsidR="00C96172" w14:paraId="0A0BF830" w14:textId="77777777" w:rsidTr="00C96172">
        <w:tc>
          <w:tcPr>
            <w:tcW w:w="0" w:type="auto"/>
            <w:vMerge/>
            <w:tcBorders>
              <w:top w:val="single" w:sz="4" w:space="0" w:color="auto"/>
              <w:left w:val="single" w:sz="4" w:space="0" w:color="auto"/>
              <w:bottom w:val="single" w:sz="4" w:space="0" w:color="auto"/>
              <w:right w:val="single" w:sz="4" w:space="0" w:color="auto"/>
            </w:tcBorders>
            <w:vAlign w:val="center"/>
            <w:hideMark/>
          </w:tcPr>
          <w:p w14:paraId="697EE37E" w14:textId="77777777" w:rsidR="00C96172" w:rsidRDefault="00C96172" w:rsidP="006C0CA0">
            <w:pPr>
              <w:spacing w:after="0" w:line="200" w:lineRule="exact"/>
              <w:rPr>
                <w:rFonts w:asciiTheme="majorBidi" w:hAnsiTheme="majorBidi" w:cstheme="majorBidi"/>
                <w:sz w:val="16"/>
                <w:szCs w:val="16"/>
              </w:rPr>
            </w:pPr>
          </w:p>
        </w:tc>
        <w:tc>
          <w:tcPr>
            <w:tcW w:w="270" w:type="dxa"/>
            <w:tcBorders>
              <w:top w:val="single" w:sz="4" w:space="0" w:color="auto"/>
              <w:left w:val="single" w:sz="4" w:space="0" w:color="auto"/>
              <w:bottom w:val="single" w:sz="4" w:space="0" w:color="auto"/>
              <w:right w:val="single" w:sz="4" w:space="0" w:color="auto"/>
            </w:tcBorders>
            <w:hideMark/>
          </w:tcPr>
          <w:p w14:paraId="43EA3E3A" w14:textId="77777777" w:rsidR="00C96172" w:rsidRPr="00D23651" w:rsidRDefault="00C96172" w:rsidP="00D23651">
            <w:pPr>
              <w:spacing w:after="0" w:line="240" w:lineRule="exact"/>
              <w:jc w:val="both"/>
              <w:rPr>
                <w:rFonts w:asciiTheme="majorBidi" w:hAnsiTheme="majorBidi" w:cstheme="majorBidi"/>
              </w:rPr>
            </w:pPr>
            <w:r w:rsidRPr="00D23651">
              <w:rPr>
                <w:rFonts w:asciiTheme="majorBidi" w:hAnsiTheme="majorBidi" w:cstheme="majorBidi"/>
              </w:rPr>
              <w:t>A</w:t>
            </w:r>
          </w:p>
        </w:tc>
        <w:tc>
          <w:tcPr>
            <w:tcW w:w="6461" w:type="dxa"/>
            <w:tcBorders>
              <w:top w:val="single" w:sz="4" w:space="0" w:color="auto"/>
              <w:left w:val="single" w:sz="4" w:space="0" w:color="auto"/>
              <w:bottom w:val="single" w:sz="4" w:space="0" w:color="auto"/>
              <w:right w:val="single" w:sz="4" w:space="0" w:color="auto"/>
            </w:tcBorders>
            <w:hideMark/>
          </w:tcPr>
          <w:p w14:paraId="0C620EAA" w14:textId="77777777" w:rsidR="00C96172" w:rsidRPr="00D23651" w:rsidRDefault="00C96172" w:rsidP="00D23651">
            <w:pPr>
              <w:spacing w:after="0" w:line="240" w:lineRule="exact"/>
              <w:jc w:val="both"/>
              <w:rPr>
                <w:rFonts w:asciiTheme="majorBidi" w:hAnsiTheme="majorBidi" w:cstheme="majorBidi"/>
              </w:rPr>
            </w:pPr>
            <w:r w:rsidRPr="00D23651">
              <w:rPr>
                <w:rFonts w:asciiTheme="majorBidi" w:hAnsiTheme="majorBidi" w:cstheme="majorBidi"/>
              </w:rPr>
              <w:t xml:space="preserve">Net cash inflows resulting from Islamic Sharia compliant derivatives/ hedge contracts and as calculated in page no. (6) </w:t>
            </w:r>
            <w:proofErr w:type="gramStart"/>
            <w:r w:rsidRPr="00D23651">
              <w:rPr>
                <w:rFonts w:asciiTheme="majorBidi" w:hAnsiTheme="majorBidi" w:cstheme="majorBidi"/>
              </w:rPr>
              <w:t>of</w:t>
            </w:r>
            <w:proofErr w:type="gramEnd"/>
            <w:r w:rsidRPr="00D23651">
              <w:rPr>
                <w:rFonts w:asciiTheme="majorBidi" w:hAnsiTheme="majorBidi" w:cstheme="majorBidi"/>
              </w:rPr>
              <w:t xml:space="preserve"> this form.</w:t>
            </w:r>
          </w:p>
        </w:tc>
        <w:tc>
          <w:tcPr>
            <w:tcW w:w="917" w:type="dxa"/>
            <w:tcBorders>
              <w:top w:val="single" w:sz="4" w:space="0" w:color="auto"/>
              <w:left w:val="single" w:sz="4" w:space="0" w:color="auto"/>
              <w:bottom w:val="single" w:sz="4" w:space="0" w:color="auto"/>
              <w:right w:val="single" w:sz="4" w:space="0" w:color="auto"/>
            </w:tcBorders>
            <w:shd w:val="clear" w:color="auto" w:fill="002060"/>
          </w:tcPr>
          <w:p w14:paraId="28D95033" w14:textId="77777777" w:rsidR="00C96172" w:rsidRDefault="00C96172" w:rsidP="006C0CA0">
            <w:pPr>
              <w:spacing w:after="0" w:line="200" w:lineRule="exact"/>
              <w:rPr>
                <w:rFonts w:asciiTheme="majorBidi" w:hAnsiTheme="majorBidi" w:cstheme="majorBid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002060"/>
          </w:tcPr>
          <w:p w14:paraId="33E67019" w14:textId="77777777" w:rsidR="00C96172" w:rsidRDefault="00C96172" w:rsidP="006C0CA0">
            <w:pPr>
              <w:spacing w:after="0" w:line="200" w:lineRule="exact"/>
              <w:rPr>
                <w:rFonts w:asciiTheme="majorBidi" w:hAnsiTheme="majorBidi" w:cstheme="majorBidi"/>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2A673212" w14:textId="77777777" w:rsidR="00C96172" w:rsidRDefault="00C96172" w:rsidP="006C0CA0">
            <w:pPr>
              <w:spacing w:after="0" w:line="200" w:lineRule="exact"/>
              <w:rPr>
                <w:rFonts w:asciiTheme="majorBidi" w:hAnsiTheme="majorBidi" w:cstheme="majorBidi"/>
                <w:sz w:val="20"/>
                <w:szCs w:val="20"/>
              </w:rPr>
            </w:pPr>
            <w:r>
              <w:rPr>
                <w:rFonts w:asciiTheme="majorBidi" w:hAnsiTheme="majorBidi" w:cstheme="majorBidi"/>
                <w:sz w:val="20"/>
                <w:szCs w:val="20"/>
              </w:rPr>
              <w:t>-</w:t>
            </w:r>
          </w:p>
        </w:tc>
        <w:tc>
          <w:tcPr>
            <w:tcW w:w="630" w:type="dxa"/>
            <w:tcBorders>
              <w:top w:val="single" w:sz="4" w:space="0" w:color="auto"/>
              <w:left w:val="single" w:sz="4" w:space="0" w:color="auto"/>
              <w:bottom w:val="single" w:sz="4" w:space="0" w:color="auto"/>
              <w:right w:val="single" w:sz="4" w:space="0" w:color="auto"/>
            </w:tcBorders>
          </w:tcPr>
          <w:p w14:paraId="53F89EDA" w14:textId="77777777" w:rsidR="00C96172" w:rsidRDefault="00C96172" w:rsidP="006C0CA0">
            <w:pPr>
              <w:spacing w:after="0" w:line="200" w:lineRule="exact"/>
              <w:rPr>
                <w:rFonts w:asciiTheme="majorBidi" w:hAnsiTheme="majorBidi" w:cstheme="majorBidi"/>
                <w:sz w:val="20"/>
                <w:szCs w:val="20"/>
              </w:rPr>
            </w:pPr>
          </w:p>
        </w:tc>
        <w:tc>
          <w:tcPr>
            <w:tcW w:w="634" w:type="dxa"/>
            <w:tcBorders>
              <w:top w:val="single" w:sz="4" w:space="0" w:color="auto"/>
              <w:left w:val="single" w:sz="4" w:space="0" w:color="auto"/>
              <w:bottom w:val="single" w:sz="4" w:space="0" w:color="auto"/>
              <w:right w:val="single" w:sz="4" w:space="0" w:color="auto"/>
            </w:tcBorders>
          </w:tcPr>
          <w:p w14:paraId="03F2E186" w14:textId="77777777" w:rsidR="00C96172" w:rsidRDefault="00C96172" w:rsidP="006C0CA0">
            <w:pPr>
              <w:spacing w:after="0" w:line="200" w:lineRule="exact"/>
              <w:rPr>
                <w:rFonts w:asciiTheme="majorBidi" w:hAnsiTheme="majorBidi" w:cstheme="majorBidi"/>
                <w:sz w:val="20"/>
                <w:szCs w:val="20"/>
              </w:rPr>
            </w:pPr>
          </w:p>
        </w:tc>
        <w:tc>
          <w:tcPr>
            <w:tcW w:w="701" w:type="dxa"/>
            <w:tcBorders>
              <w:top w:val="single" w:sz="4" w:space="0" w:color="auto"/>
              <w:left w:val="single" w:sz="4" w:space="0" w:color="auto"/>
              <w:bottom w:val="single" w:sz="4" w:space="0" w:color="auto"/>
              <w:right w:val="single" w:sz="4" w:space="0" w:color="auto"/>
            </w:tcBorders>
          </w:tcPr>
          <w:p w14:paraId="17C27A5E" w14:textId="77777777" w:rsidR="00C96172" w:rsidRDefault="00C96172" w:rsidP="006C0CA0">
            <w:pPr>
              <w:spacing w:after="0" w:line="200" w:lineRule="exact"/>
              <w:rPr>
                <w:rFonts w:asciiTheme="majorBidi" w:hAnsiTheme="majorBidi" w:cstheme="majorBidi"/>
                <w:sz w:val="20"/>
                <w:szCs w:val="20"/>
              </w:rPr>
            </w:pPr>
          </w:p>
        </w:tc>
        <w:tc>
          <w:tcPr>
            <w:tcW w:w="761" w:type="dxa"/>
            <w:tcBorders>
              <w:top w:val="single" w:sz="4" w:space="0" w:color="auto"/>
              <w:left w:val="single" w:sz="4" w:space="0" w:color="auto"/>
              <w:bottom w:val="single" w:sz="4" w:space="0" w:color="auto"/>
              <w:right w:val="single" w:sz="4" w:space="0" w:color="auto"/>
            </w:tcBorders>
          </w:tcPr>
          <w:p w14:paraId="1ADD33D4" w14:textId="77777777" w:rsidR="00C96172" w:rsidRDefault="00C96172" w:rsidP="006C0CA0">
            <w:pPr>
              <w:spacing w:after="0" w:line="200" w:lineRule="exact"/>
              <w:rPr>
                <w:rFonts w:asciiTheme="majorBidi" w:hAnsiTheme="majorBidi" w:cstheme="majorBidi"/>
                <w:sz w:val="20"/>
                <w:szCs w:val="20"/>
              </w:rPr>
            </w:pPr>
          </w:p>
        </w:tc>
        <w:tc>
          <w:tcPr>
            <w:tcW w:w="790" w:type="dxa"/>
            <w:tcBorders>
              <w:top w:val="single" w:sz="4" w:space="0" w:color="auto"/>
              <w:left w:val="single" w:sz="4" w:space="0" w:color="auto"/>
              <w:bottom w:val="single" w:sz="4" w:space="0" w:color="auto"/>
              <w:right w:val="single" w:sz="4" w:space="0" w:color="auto"/>
            </w:tcBorders>
          </w:tcPr>
          <w:p w14:paraId="331A1107" w14:textId="77777777" w:rsidR="00C96172" w:rsidRDefault="00C96172" w:rsidP="006C0CA0">
            <w:pPr>
              <w:spacing w:after="0" w:line="200" w:lineRule="exact"/>
              <w:rPr>
                <w:rFonts w:asciiTheme="majorBidi" w:hAnsiTheme="majorBidi" w:cstheme="majorBidi"/>
                <w:sz w:val="20"/>
                <w:szCs w:val="20"/>
              </w:rPr>
            </w:pPr>
          </w:p>
        </w:tc>
      </w:tr>
      <w:tr w:rsidR="00C96172" w14:paraId="6B44CAB5" w14:textId="77777777" w:rsidTr="00C96172">
        <w:tc>
          <w:tcPr>
            <w:tcW w:w="0" w:type="auto"/>
            <w:vMerge/>
            <w:tcBorders>
              <w:top w:val="single" w:sz="4" w:space="0" w:color="auto"/>
              <w:left w:val="single" w:sz="4" w:space="0" w:color="auto"/>
              <w:bottom w:val="single" w:sz="4" w:space="0" w:color="auto"/>
              <w:right w:val="single" w:sz="4" w:space="0" w:color="auto"/>
            </w:tcBorders>
            <w:vAlign w:val="center"/>
            <w:hideMark/>
          </w:tcPr>
          <w:p w14:paraId="083CF739" w14:textId="77777777" w:rsidR="00C96172" w:rsidRDefault="00C96172" w:rsidP="006C0CA0">
            <w:pPr>
              <w:spacing w:after="0" w:line="200" w:lineRule="exact"/>
              <w:rPr>
                <w:rFonts w:asciiTheme="majorBidi" w:hAnsiTheme="majorBidi" w:cstheme="majorBidi"/>
                <w:sz w:val="16"/>
                <w:szCs w:val="16"/>
              </w:rPr>
            </w:pPr>
          </w:p>
        </w:tc>
        <w:tc>
          <w:tcPr>
            <w:tcW w:w="270" w:type="dxa"/>
            <w:tcBorders>
              <w:top w:val="single" w:sz="4" w:space="0" w:color="auto"/>
              <w:left w:val="single" w:sz="4" w:space="0" w:color="auto"/>
              <w:bottom w:val="single" w:sz="4" w:space="0" w:color="auto"/>
              <w:right w:val="single" w:sz="4" w:space="0" w:color="auto"/>
            </w:tcBorders>
            <w:hideMark/>
          </w:tcPr>
          <w:p w14:paraId="25E4F883" w14:textId="77777777" w:rsidR="00C96172" w:rsidRPr="00D23651" w:rsidRDefault="00C96172" w:rsidP="00D23651">
            <w:pPr>
              <w:spacing w:after="0" w:line="240" w:lineRule="exact"/>
              <w:jc w:val="both"/>
              <w:rPr>
                <w:rFonts w:asciiTheme="majorBidi" w:hAnsiTheme="majorBidi" w:cstheme="majorBidi"/>
              </w:rPr>
            </w:pPr>
            <w:r w:rsidRPr="00D23651">
              <w:rPr>
                <w:rFonts w:asciiTheme="majorBidi" w:hAnsiTheme="majorBidi" w:cstheme="majorBidi"/>
              </w:rPr>
              <w:t>B</w:t>
            </w:r>
          </w:p>
        </w:tc>
        <w:tc>
          <w:tcPr>
            <w:tcW w:w="6461" w:type="dxa"/>
            <w:tcBorders>
              <w:top w:val="single" w:sz="4" w:space="0" w:color="auto"/>
              <w:left w:val="single" w:sz="4" w:space="0" w:color="auto"/>
              <w:bottom w:val="single" w:sz="4" w:space="0" w:color="auto"/>
              <w:right w:val="single" w:sz="4" w:space="0" w:color="auto"/>
            </w:tcBorders>
            <w:hideMark/>
          </w:tcPr>
          <w:p w14:paraId="5C1E72E9" w14:textId="77777777" w:rsidR="00C96172" w:rsidRPr="00D23651" w:rsidRDefault="00C96172" w:rsidP="00D23651">
            <w:pPr>
              <w:spacing w:after="0" w:line="240" w:lineRule="exact"/>
              <w:jc w:val="both"/>
              <w:rPr>
                <w:rFonts w:asciiTheme="majorBidi" w:hAnsiTheme="majorBidi" w:cstheme="majorBidi"/>
              </w:rPr>
            </w:pPr>
            <w:r w:rsidRPr="00D23651">
              <w:rPr>
                <w:rFonts w:asciiTheme="majorBidi" w:hAnsiTheme="majorBidi" w:cstheme="majorBidi"/>
              </w:rPr>
              <w:t>Other contractual cash inflows (with detailed statement of those inflows)</w:t>
            </w:r>
          </w:p>
        </w:tc>
        <w:tc>
          <w:tcPr>
            <w:tcW w:w="917" w:type="dxa"/>
            <w:tcBorders>
              <w:top w:val="single" w:sz="4" w:space="0" w:color="auto"/>
              <w:left w:val="single" w:sz="4" w:space="0" w:color="auto"/>
              <w:bottom w:val="single" w:sz="4" w:space="0" w:color="auto"/>
              <w:right w:val="single" w:sz="4" w:space="0" w:color="auto"/>
            </w:tcBorders>
          </w:tcPr>
          <w:p w14:paraId="172B2CC3" w14:textId="77777777" w:rsidR="00C96172" w:rsidRDefault="00C96172" w:rsidP="006C0CA0">
            <w:pPr>
              <w:spacing w:after="0" w:line="200" w:lineRule="exact"/>
              <w:rPr>
                <w:rFonts w:asciiTheme="majorBidi" w:hAnsiTheme="majorBidi" w:cstheme="majorBidi"/>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6E60FFB1" w14:textId="77777777" w:rsidR="00C96172" w:rsidRDefault="00C96172" w:rsidP="006C0CA0">
            <w:pPr>
              <w:spacing w:after="0" w:line="200" w:lineRule="exact"/>
              <w:rPr>
                <w:rFonts w:asciiTheme="majorBidi" w:hAnsiTheme="majorBidi" w:cstheme="majorBidi"/>
                <w:sz w:val="20"/>
                <w:szCs w:val="20"/>
              </w:rPr>
            </w:pPr>
            <w:r>
              <w:rPr>
                <w:rFonts w:asciiTheme="majorBidi" w:hAnsiTheme="majorBidi" w:cstheme="majorBidi"/>
                <w:b/>
                <w:bCs/>
                <w:sz w:val="20"/>
                <w:szCs w:val="20"/>
              </w:rPr>
              <w:t>100 %</w:t>
            </w:r>
          </w:p>
        </w:tc>
        <w:tc>
          <w:tcPr>
            <w:tcW w:w="1170" w:type="dxa"/>
            <w:tcBorders>
              <w:top w:val="single" w:sz="4" w:space="0" w:color="auto"/>
              <w:left w:val="single" w:sz="4" w:space="0" w:color="auto"/>
              <w:bottom w:val="single" w:sz="4" w:space="0" w:color="auto"/>
              <w:right w:val="single" w:sz="4" w:space="0" w:color="auto"/>
            </w:tcBorders>
            <w:hideMark/>
          </w:tcPr>
          <w:p w14:paraId="1A3E14C0" w14:textId="77777777" w:rsidR="00C96172" w:rsidRDefault="00C96172" w:rsidP="006C0CA0">
            <w:pPr>
              <w:spacing w:after="0" w:line="200" w:lineRule="exact"/>
              <w:rPr>
                <w:rFonts w:asciiTheme="majorBidi" w:hAnsiTheme="majorBidi" w:cstheme="majorBidi"/>
                <w:sz w:val="20"/>
                <w:szCs w:val="20"/>
              </w:rPr>
            </w:pPr>
            <w:r>
              <w:rPr>
                <w:rFonts w:asciiTheme="majorBidi" w:hAnsiTheme="majorBidi" w:cstheme="majorBidi"/>
                <w:sz w:val="20"/>
                <w:szCs w:val="20"/>
              </w:rPr>
              <w:t>-</w:t>
            </w:r>
          </w:p>
        </w:tc>
        <w:tc>
          <w:tcPr>
            <w:tcW w:w="630" w:type="dxa"/>
            <w:tcBorders>
              <w:top w:val="single" w:sz="4" w:space="0" w:color="auto"/>
              <w:left w:val="single" w:sz="4" w:space="0" w:color="auto"/>
              <w:bottom w:val="single" w:sz="4" w:space="0" w:color="auto"/>
              <w:right w:val="single" w:sz="4" w:space="0" w:color="auto"/>
            </w:tcBorders>
          </w:tcPr>
          <w:p w14:paraId="5AAECF82" w14:textId="77777777" w:rsidR="00C96172" w:rsidRDefault="00C96172" w:rsidP="006C0CA0">
            <w:pPr>
              <w:spacing w:after="0" w:line="200" w:lineRule="exact"/>
              <w:rPr>
                <w:rFonts w:asciiTheme="majorBidi" w:hAnsiTheme="majorBidi" w:cstheme="majorBidi"/>
                <w:sz w:val="20"/>
                <w:szCs w:val="20"/>
              </w:rPr>
            </w:pPr>
          </w:p>
        </w:tc>
        <w:tc>
          <w:tcPr>
            <w:tcW w:w="634" w:type="dxa"/>
            <w:tcBorders>
              <w:top w:val="single" w:sz="4" w:space="0" w:color="auto"/>
              <w:left w:val="single" w:sz="4" w:space="0" w:color="auto"/>
              <w:bottom w:val="single" w:sz="4" w:space="0" w:color="auto"/>
              <w:right w:val="single" w:sz="4" w:space="0" w:color="auto"/>
            </w:tcBorders>
          </w:tcPr>
          <w:p w14:paraId="7F5B8C2F" w14:textId="77777777" w:rsidR="00C96172" w:rsidRDefault="00C96172" w:rsidP="006C0CA0">
            <w:pPr>
              <w:spacing w:after="0" w:line="200" w:lineRule="exact"/>
              <w:rPr>
                <w:rFonts w:asciiTheme="majorBidi" w:hAnsiTheme="majorBidi" w:cstheme="majorBidi"/>
                <w:sz w:val="20"/>
                <w:szCs w:val="20"/>
              </w:rPr>
            </w:pPr>
          </w:p>
        </w:tc>
        <w:tc>
          <w:tcPr>
            <w:tcW w:w="701" w:type="dxa"/>
            <w:tcBorders>
              <w:top w:val="single" w:sz="4" w:space="0" w:color="auto"/>
              <w:left w:val="single" w:sz="4" w:space="0" w:color="auto"/>
              <w:bottom w:val="single" w:sz="4" w:space="0" w:color="auto"/>
              <w:right w:val="single" w:sz="4" w:space="0" w:color="auto"/>
            </w:tcBorders>
          </w:tcPr>
          <w:p w14:paraId="761DDEBB" w14:textId="77777777" w:rsidR="00C96172" w:rsidRDefault="00C96172" w:rsidP="006C0CA0">
            <w:pPr>
              <w:spacing w:after="0" w:line="200" w:lineRule="exact"/>
              <w:rPr>
                <w:rFonts w:asciiTheme="majorBidi" w:hAnsiTheme="majorBidi" w:cstheme="majorBidi"/>
                <w:sz w:val="20"/>
                <w:szCs w:val="20"/>
              </w:rPr>
            </w:pPr>
          </w:p>
        </w:tc>
        <w:tc>
          <w:tcPr>
            <w:tcW w:w="761" w:type="dxa"/>
            <w:tcBorders>
              <w:top w:val="single" w:sz="4" w:space="0" w:color="auto"/>
              <w:left w:val="single" w:sz="4" w:space="0" w:color="auto"/>
              <w:bottom w:val="single" w:sz="4" w:space="0" w:color="auto"/>
              <w:right w:val="single" w:sz="4" w:space="0" w:color="auto"/>
            </w:tcBorders>
          </w:tcPr>
          <w:p w14:paraId="72F6AF48" w14:textId="77777777" w:rsidR="00C96172" w:rsidRDefault="00C96172" w:rsidP="006C0CA0">
            <w:pPr>
              <w:spacing w:after="0" w:line="200" w:lineRule="exact"/>
              <w:rPr>
                <w:rFonts w:asciiTheme="majorBidi" w:hAnsiTheme="majorBidi" w:cstheme="majorBidi"/>
                <w:sz w:val="20"/>
                <w:szCs w:val="20"/>
              </w:rPr>
            </w:pPr>
          </w:p>
        </w:tc>
        <w:tc>
          <w:tcPr>
            <w:tcW w:w="790" w:type="dxa"/>
            <w:tcBorders>
              <w:top w:val="single" w:sz="4" w:space="0" w:color="auto"/>
              <w:left w:val="single" w:sz="4" w:space="0" w:color="auto"/>
              <w:bottom w:val="single" w:sz="4" w:space="0" w:color="auto"/>
              <w:right w:val="single" w:sz="4" w:space="0" w:color="auto"/>
            </w:tcBorders>
          </w:tcPr>
          <w:p w14:paraId="7CAF4707" w14:textId="77777777" w:rsidR="00C96172" w:rsidRDefault="00C96172" w:rsidP="006C0CA0">
            <w:pPr>
              <w:spacing w:after="0" w:line="200" w:lineRule="exact"/>
              <w:rPr>
                <w:rFonts w:asciiTheme="majorBidi" w:hAnsiTheme="majorBidi" w:cstheme="majorBidi"/>
                <w:sz w:val="20"/>
                <w:szCs w:val="20"/>
              </w:rPr>
            </w:pPr>
          </w:p>
        </w:tc>
      </w:tr>
      <w:tr w:rsidR="00C96172" w14:paraId="6E644861" w14:textId="77777777" w:rsidTr="009D24AF">
        <w:trPr>
          <w:trHeight w:val="296"/>
        </w:trPr>
        <w:tc>
          <w:tcPr>
            <w:tcW w:w="7901"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492162A3" w14:textId="77777777" w:rsidR="00C96172" w:rsidRDefault="00C96172" w:rsidP="006C0CA0">
            <w:pPr>
              <w:spacing w:after="0" w:line="200" w:lineRule="exact"/>
              <w:rPr>
                <w:rFonts w:asciiTheme="majorBidi" w:hAnsiTheme="majorBidi" w:cstheme="majorBidi"/>
                <w:sz w:val="20"/>
                <w:szCs w:val="20"/>
              </w:rPr>
            </w:pPr>
            <w:r>
              <w:rPr>
                <w:rFonts w:asciiTheme="majorBidi" w:hAnsiTheme="majorBidi" w:cstheme="majorBidi"/>
                <w:sz w:val="20"/>
                <w:szCs w:val="20"/>
              </w:rPr>
              <w:t>Total cash inflows (before applying the 75% cap of total cash outflows)</w:t>
            </w:r>
          </w:p>
        </w:tc>
        <w:tc>
          <w:tcPr>
            <w:tcW w:w="917"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0D1DBD0" w14:textId="77777777" w:rsidR="00C96172" w:rsidRDefault="00C96172" w:rsidP="006C0CA0">
            <w:pPr>
              <w:spacing w:after="0" w:line="200" w:lineRule="exact"/>
            </w:pPr>
            <w:r>
              <w:rPr>
                <w:rFonts w:asciiTheme="majorBidi" w:hAnsiTheme="majorBidi" w:cstheme="majorBidi"/>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2DEA70D0" w14:textId="77777777" w:rsidR="00C96172" w:rsidRDefault="00C96172" w:rsidP="006C0CA0">
            <w:pPr>
              <w:spacing w:after="0" w:line="200" w:lineRule="exact"/>
            </w:pPr>
            <w:r>
              <w:rPr>
                <w:rFonts w:asciiTheme="majorBidi" w:hAnsiTheme="majorBidi" w:cstheme="majorBidi"/>
                <w:sz w:val="20"/>
                <w:szCs w:val="20"/>
              </w:rPr>
              <w:t>-</w:t>
            </w:r>
          </w:p>
        </w:tc>
        <w:tc>
          <w:tcPr>
            <w:tcW w:w="117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15F6A286" w14:textId="77777777" w:rsidR="00C96172" w:rsidRDefault="00C96172" w:rsidP="006C0CA0">
            <w:pPr>
              <w:spacing w:after="0" w:line="200" w:lineRule="exact"/>
            </w:pPr>
            <w:r>
              <w:rPr>
                <w:rFonts w:asciiTheme="majorBidi" w:hAnsiTheme="majorBidi" w:cstheme="majorBidi"/>
                <w:sz w:val="20"/>
                <w:szCs w:val="20"/>
              </w:rPr>
              <w:t>-</w:t>
            </w:r>
          </w:p>
        </w:tc>
        <w:tc>
          <w:tcPr>
            <w:tcW w:w="63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31C5A2AE" w14:textId="77777777" w:rsidR="00C96172" w:rsidRDefault="00C96172" w:rsidP="006C0CA0">
            <w:pPr>
              <w:spacing w:after="0" w:line="200" w:lineRule="exact"/>
            </w:pPr>
            <w:r>
              <w:rPr>
                <w:rFonts w:asciiTheme="majorBidi" w:hAnsiTheme="majorBidi" w:cstheme="majorBidi"/>
                <w:sz w:val="20"/>
                <w:szCs w:val="20"/>
              </w:rPr>
              <w:t>-</w:t>
            </w:r>
          </w:p>
        </w:tc>
        <w:tc>
          <w:tcPr>
            <w:tcW w:w="634"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05FEC94D" w14:textId="77777777" w:rsidR="00C96172" w:rsidRDefault="00C96172" w:rsidP="006C0CA0">
            <w:pPr>
              <w:spacing w:after="0" w:line="200" w:lineRule="exact"/>
            </w:pPr>
            <w:r>
              <w:rPr>
                <w:rFonts w:asciiTheme="majorBidi" w:hAnsiTheme="majorBidi" w:cstheme="majorBidi"/>
                <w:sz w:val="20"/>
                <w:szCs w:val="20"/>
              </w:rPr>
              <w:t>-</w:t>
            </w:r>
          </w:p>
        </w:tc>
        <w:tc>
          <w:tcPr>
            <w:tcW w:w="70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1A7D4B84" w14:textId="77777777" w:rsidR="00C96172" w:rsidRDefault="00C96172" w:rsidP="006C0CA0">
            <w:pPr>
              <w:spacing w:after="0" w:line="200" w:lineRule="exact"/>
            </w:pPr>
            <w:r>
              <w:rPr>
                <w:rFonts w:asciiTheme="majorBidi" w:hAnsiTheme="majorBidi" w:cstheme="majorBidi"/>
                <w:sz w:val="20"/>
                <w:szCs w:val="20"/>
              </w:rPr>
              <w:t>-</w:t>
            </w:r>
          </w:p>
        </w:tc>
        <w:tc>
          <w:tcPr>
            <w:tcW w:w="761"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53C6D7CD" w14:textId="77777777" w:rsidR="00C96172" w:rsidRDefault="00C96172" w:rsidP="006C0CA0">
            <w:pPr>
              <w:spacing w:after="0" w:line="200" w:lineRule="exact"/>
            </w:pPr>
            <w:r>
              <w:rPr>
                <w:rFonts w:asciiTheme="majorBidi" w:hAnsiTheme="majorBidi" w:cstheme="majorBidi"/>
                <w:sz w:val="20"/>
                <w:szCs w:val="20"/>
              </w:rPr>
              <w:t>-</w:t>
            </w:r>
          </w:p>
        </w:tc>
        <w:tc>
          <w:tcPr>
            <w:tcW w:w="79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0E51ACF1" w14:textId="77777777" w:rsidR="00C96172" w:rsidRDefault="00C96172" w:rsidP="006C0CA0">
            <w:pPr>
              <w:spacing w:after="0" w:line="200" w:lineRule="exact"/>
            </w:pPr>
            <w:r>
              <w:rPr>
                <w:rFonts w:asciiTheme="majorBidi" w:hAnsiTheme="majorBidi" w:cstheme="majorBidi"/>
                <w:sz w:val="20"/>
                <w:szCs w:val="20"/>
              </w:rPr>
              <w:t>-</w:t>
            </w:r>
          </w:p>
        </w:tc>
      </w:tr>
      <w:tr w:rsidR="00C96172" w14:paraId="0DC679A4" w14:textId="77777777" w:rsidTr="009D24AF">
        <w:trPr>
          <w:trHeight w:val="341"/>
        </w:trPr>
        <w:tc>
          <w:tcPr>
            <w:tcW w:w="7901" w:type="dxa"/>
            <w:gridSpan w:val="3"/>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18399F3C" w14:textId="77777777" w:rsidR="00C96172" w:rsidRDefault="00C96172" w:rsidP="006C0CA0">
            <w:pPr>
              <w:spacing w:after="0" w:line="200" w:lineRule="exact"/>
              <w:rPr>
                <w:rFonts w:asciiTheme="majorBidi" w:hAnsiTheme="majorBidi" w:cstheme="majorBidi"/>
                <w:sz w:val="20"/>
                <w:szCs w:val="20"/>
              </w:rPr>
            </w:pPr>
            <w:r>
              <w:rPr>
                <w:rFonts w:asciiTheme="majorBidi" w:hAnsiTheme="majorBidi" w:cstheme="majorBidi"/>
                <w:sz w:val="20"/>
                <w:szCs w:val="20"/>
              </w:rPr>
              <w:t>Total cash inflows (after applying the 75% cap of total cash outflows)</w:t>
            </w:r>
          </w:p>
        </w:tc>
        <w:tc>
          <w:tcPr>
            <w:tcW w:w="917" w:type="dxa"/>
            <w:tcBorders>
              <w:top w:val="single" w:sz="4" w:space="0" w:color="auto"/>
              <w:left w:val="single" w:sz="4" w:space="0" w:color="auto"/>
              <w:bottom w:val="single" w:sz="4" w:space="0" w:color="auto"/>
              <w:right w:val="single" w:sz="4" w:space="0" w:color="auto"/>
            </w:tcBorders>
            <w:shd w:val="clear" w:color="auto" w:fill="002060"/>
          </w:tcPr>
          <w:p w14:paraId="759E8D25" w14:textId="77777777" w:rsidR="00C96172" w:rsidRDefault="00C96172" w:rsidP="006C0CA0">
            <w:pPr>
              <w:spacing w:after="0" w:line="200" w:lineRule="exact"/>
              <w:rPr>
                <w:rFonts w:asciiTheme="majorBidi" w:hAnsiTheme="majorBidi" w:cstheme="majorBidi"/>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002060"/>
          </w:tcPr>
          <w:p w14:paraId="5E99C82A" w14:textId="77777777" w:rsidR="00C96172" w:rsidRDefault="00C96172" w:rsidP="006C0CA0">
            <w:pPr>
              <w:spacing w:after="0" w:line="200" w:lineRule="exact"/>
              <w:rPr>
                <w:rFonts w:asciiTheme="majorBidi" w:hAnsiTheme="majorBidi" w:cstheme="majorBidi"/>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4CA0D9AF" w14:textId="77777777" w:rsidR="00C96172" w:rsidRDefault="00C96172" w:rsidP="006C0CA0">
            <w:pPr>
              <w:spacing w:after="0" w:line="200" w:lineRule="exact"/>
              <w:rPr>
                <w:rFonts w:asciiTheme="majorBidi" w:hAnsiTheme="majorBidi" w:cstheme="majorBidi"/>
                <w:sz w:val="20"/>
                <w:szCs w:val="20"/>
              </w:rPr>
            </w:pPr>
            <w:r>
              <w:rPr>
                <w:rFonts w:asciiTheme="majorBidi" w:hAnsiTheme="majorBidi" w:cstheme="majorBidi"/>
                <w:sz w:val="20"/>
                <w:szCs w:val="20"/>
              </w:rPr>
              <w:t>-</w:t>
            </w:r>
          </w:p>
        </w:tc>
        <w:tc>
          <w:tcPr>
            <w:tcW w:w="630" w:type="dxa"/>
            <w:tcBorders>
              <w:top w:val="single" w:sz="4" w:space="0" w:color="auto"/>
              <w:left w:val="single" w:sz="4" w:space="0" w:color="auto"/>
              <w:bottom w:val="single" w:sz="4" w:space="0" w:color="auto"/>
              <w:right w:val="single" w:sz="4" w:space="0" w:color="auto"/>
            </w:tcBorders>
            <w:shd w:val="clear" w:color="auto" w:fill="002060"/>
          </w:tcPr>
          <w:p w14:paraId="51CBF407" w14:textId="77777777" w:rsidR="00C96172" w:rsidRDefault="00C96172" w:rsidP="006C0CA0">
            <w:pPr>
              <w:spacing w:after="0" w:line="200" w:lineRule="exact"/>
              <w:rPr>
                <w:rFonts w:asciiTheme="majorBidi" w:hAnsiTheme="majorBidi" w:cstheme="majorBidi"/>
                <w:sz w:val="20"/>
                <w:szCs w:val="20"/>
              </w:rPr>
            </w:pPr>
          </w:p>
        </w:tc>
        <w:tc>
          <w:tcPr>
            <w:tcW w:w="634" w:type="dxa"/>
            <w:tcBorders>
              <w:top w:val="single" w:sz="4" w:space="0" w:color="auto"/>
              <w:left w:val="single" w:sz="4" w:space="0" w:color="auto"/>
              <w:bottom w:val="single" w:sz="4" w:space="0" w:color="auto"/>
              <w:right w:val="single" w:sz="4" w:space="0" w:color="auto"/>
            </w:tcBorders>
            <w:shd w:val="clear" w:color="auto" w:fill="002060"/>
          </w:tcPr>
          <w:p w14:paraId="185D8823" w14:textId="77777777" w:rsidR="00C96172" w:rsidRDefault="00C96172" w:rsidP="006C0CA0">
            <w:pPr>
              <w:spacing w:after="0" w:line="200" w:lineRule="exact"/>
              <w:rPr>
                <w:rFonts w:asciiTheme="majorBidi" w:hAnsiTheme="majorBidi" w:cstheme="majorBidi"/>
                <w:sz w:val="20"/>
                <w:szCs w:val="20"/>
              </w:rPr>
            </w:pPr>
          </w:p>
        </w:tc>
        <w:tc>
          <w:tcPr>
            <w:tcW w:w="701" w:type="dxa"/>
            <w:tcBorders>
              <w:top w:val="single" w:sz="4" w:space="0" w:color="auto"/>
              <w:left w:val="single" w:sz="4" w:space="0" w:color="auto"/>
              <w:bottom w:val="single" w:sz="4" w:space="0" w:color="auto"/>
              <w:right w:val="single" w:sz="4" w:space="0" w:color="auto"/>
            </w:tcBorders>
            <w:shd w:val="clear" w:color="auto" w:fill="002060"/>
          </w:tcPr>
          <w:p w14:paraId="573C6727" w14:textId="77777777" w:rsidR="00C96172" w:rsidRDefault="00C96172" w:rsidP="006C0CA0">
            <w:pPr>
              <w:spacing w:after="0" w:line="200" w:lineRule="exact"/>
              <w:rPr>
                <w:rFonts w:asciiTheme="majorBidi" w:hAnsiTheme="majorBidi" w:cstheme="majorBidi"/>
                <w:sz w:val="20"/>
                <w:szCs w:val="20"/>
              </w:rPr>
            </w:pPr>
          </w:p>
        </w:tc>
        <w:tc>
          <w:tcPr>
            <w:tcW w:w="761" w:type="dxa"/>
            <w:tcBorders>
              <w:top w:val="single" w:sz="4" w:space="0" w:color="auto"/>
              <w:left w:val="single" w:sz="4" w:space="0" w:color="auto"/>
              <w:bottom w:val="single" w:sz="4" w:space="0" w:color="auto"/>
              <w:right w:val="single" w:sz="4" w:space="0" w:color="auto"/>
            </w:tcBorders>
            <w:shd w:val="clear" w:color="auto" w:fill="002060"/>
          </w:tcPr>
          <w:p w14:paraId="434E2519" w14:textId="77777777" w:rsidR="00C96172" w:rsidRDefault="00C96172" w:rsidP="006C0CA0">
            <w:pPr>
              <w:spacing w:after="0" w:line="200" w:lineRule="exact"/>
              <w:rPr>
                <w:rFonts w:asciiTheme="majorBidi" w:hAnsiTheme="majorBidi" w:cstheme="majorBidi"/>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002060"/>
          </w:tcPr>
          <w:p w14:paraId="27F2196F" w14:textId="77777777" w:rsidR="00C96172" w:rsidRDefault="00C96172" w:rsidP="006C0CA0">
            <w:pPr>
              <w:spacing w:after="0" w:line="200" w:lineRule="exact"/>
              <w:rPr>
                <w:rFonts w:asciiTheme="majorBidi" w:hAnsiTheme="majorBidi" w:cstheme="majorBidi"/>
                <w:sz w:val="20"/>
                <w:szCs w:val="20"/>
              </w:rPr>
            </w:pPr>
          </w:p>
        </w:tc>
      </w:tr>
    </w:tbl>
    <w:p w14:paraId="1235328B" w14:textId="77777777" w:rsidR="00C96172" w:rsidRDefault="00C96172" w:rsidP="00C96172">
      <w:pPr>
        <w:rPr>
          <w:rFonts w:asciiTheme="majorBidi" w:hAnsiTheme="majorBidi" w:cstheme="majorBidi"/>
          <w:sz w:val="12"/>
          <w:szCs w:val="12"/>
        </w:rPr>
      </w:pPr>
    </w:p>
    <w:p w14:paraId="1DE0A72F" w14:textId="77777777" w:rsidR="00C96172" w:rsidRDefault="00C96172" w:rsidP="00C96172">
      <w:pPr>
        <w:rPr>
          <w:rFonts w:asciiTheme="majorBidi" w:hAnsiTheme="majorBidi" w:cstheme="majorBidi"/>
          <w:sz w:val="12"/>
          <w:szCs w:val="12"/>
        </w:rPr>
      </w:pPr>
    </w:p>
    <w:p w14:paraId="4E7A81C0" w14:textId="77777777" w:rsidR="00C96172" w:rsidRDefault="00C96172" w:rsidP="00C96172">
      <w:pPr>
        <w:rPr>
          <w:rFonts w:asciiTheme="majorBidi" w:hAnsiTheme="majorBidi" w:cstheme="majorBidi"/>
          <w:sz w:val="12"/>
          <w:szCs w:val="12"/>
        </w:rPr>
      </w:pPr>
    </w:p>
    <w:p w14:paraId="4CD08E1F" w14:textId="77777777" w:rsidR="00C96172" w:rsidRDefault="00C96172" w:rsidP="00C96172">
      <w:pPr>
        <w:spacing w:after="0"/>
        <w:rPr>
          <w:rFonts w:asciiTheme="majorBidi" w:hAnsiTheme="majorBidi" w:cstheme="majorBidi"/>
          <w:sz w:val="12"/>
          <w:szCs w:val="12"/>
        </w:rPr>
        <w:sectPr w:rsidR="00C96172">
          <w:headerReference w:type="default" r:id="rId23"/>
          <w:footerReference w:type="default" r:id="rId24"/>
          <w:pgSz w:w="15840" w:h="12240" w:orient="landscape"/>
          <w:pgMar w:top="630" w:right="1440" w:bottom="1170" w:left="1440" w:header="450" w:footer="538" w:gutter="0"/>
          <w:pgNumType w:start="3"/>
          <w:cols w:space="720"/>
        </w:sectPr>
      </w:pPr>
    </w:p>
    <w:tbl>
      <w:tblPr>
        <w:tblW w:w="5360" w:type="pct"/>
        <w:tblInd w:w="-375" w:type="dxa"/>
        <w:tblLook w:val="04A0" w:firstRow="1" w:lastRow="0" w:firstColumn="1" w:lastColumn="0" w:noHBand="0" w:noVBand="1"/>
      </w:tblPr>
      <w:tblGrid>
        <w:gridCol w:w="10800"/>
        <w:gridCol w:w="1622"/>
        <w:gridCol w:w="1439"/>
      </w:tblGrid>
      <w:tr w:rsidR="00C96172" w14:paraId="4587A4D9" w14:textId="77777777" w:rsidTr="00C96172">
        <w:trPr>
          <w:trHeight w:val="699"/>
        </w:trPr>
        <w:tc>
          <w:tcPr>
            <w:tcW w:w="5000" w:type="pct"/>
            <w:gridSpan w:val="3"/>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vAlign w:val="center"/>
            <w:hideMark/>
          </w:tcPr>
          <w:p w14:paraId="77E92043" w14:textId="77777777" w:rsidR="00C96172" w:rsidRDefault="00C96172" w:rsidP="00C96172">
            <w:pPr>
              <w:pStyle w:val="ListParagraph"/>
              <w:ind w:left="46" w:hanging="46"/>
              <w:jc w:val="both"/>
              <w:rPr>
                <w:rFonts w:asciiTheme="majorBidi" w:eastAsia="Times New Roman" w:hAnsiTheme="majorBidi" w:cstheme="majorBidi"/>
                <w:b/>
                <w:bCs/>
                <w:color w:val="0563C1"/>
                <w:sz w:val="24"/>
                <w:szCs w:val="24"/>
                <w:lang w:bidi="ar-JO"/>
              </w:rPr>
            </w:pPr>
            <w:r>
              <w:rPr>
                <w:rFonts w:asciiTheme="majorBidi" w:eastAsia="Times New Roman" w:hAnsiTheme="majorBidi" w:cstheme="majorBidi"/>
                <w:b/>
                <w:bCs/>
                <w:sz w:val="24"/>
                <w:szCs w:val="24"/>
              </w:rPr>
              <w:lastRenderedPageBreak/>
              <w:t>Maximum limit adjustments applied to Level (2A + 2B) assets without</w:t>
            </w:r>
            <w:r>
              <w:rPr>
                <w:rFonts w:asciiTheme="majorBidi" w:hAnsiTheme="majorBidi" w:cstheme="majorBidi"/>
                <w:b/>
                <w:bCs/>
                <w:sz w:val="24"/>
                <w:szCs w:val="24"/>
              </w:rPr>
              <w:t xml:space="preserve"> exceeding (40%) of total </w:t>
            </w:r>
            <w:r>
              <w:rPr>
                <w:rStyle w:val="jlqj4b"/>
                <w:rFonts w:asciiTheme="majorBidi" w:hAnsiTheme="majorBidi" w:cstheme="majorBidi"/>
                <w:b/>
                <w:bCs/>
                <w:sz w:val="24"/>
                <w:szCs w:val="24"/>
                <w:lang w:val="en"/>
              </w:rPr>
              <w:t xml:space="preserve">High Quality Liquid Assets, so that </w:t>
            </w:r>
            <w:r>
              <w:rPr>
                <w:rFonts w:asciiTheme="majorBidi" w:eastAsia="Times New Roman" w:hAnsiTheme="majorBidi" w:cstheme="majorBidi"/>
                <w:b/>
                <w:bCs/>
                <w:sz w:val="24"/>
                <w:szCs w:val="24"/>
              </w:rPr>
              <w:t>Level 2B assets</w:t>
            </w:r>
            <w:r>
              <w:rPr>
                <w:rFonts w:asciiTheme="majorBidi" w:hAnsiTheme="majorBidi" w:cstheme="majorBidi"/>
                <w:b/>
                <w:bCs/>
                <w:sz w:val="24"/>
                <w:szCs w:val="24"/>
              </w:rPr>
              <w:t xml:space="preserve"> </w:t>
            </w:r>
            <w:r>
              <w:rPr>
                <w:rFonts w:asciiTheme="majorBidi" w:eastAsia="Times New Roman" w:hAnsiTheme="majorBidi" w:cstheme="majorBidi"/>
                <w:b/>
                <w:bCs/>
                <w:sz w:val="24"/>
                <w:szCs w:val="24"/>
              </w:rPr>
              <w:t>do not</w:t>
            </w:r>
            <w:r>
              <w:rPr>
                <w:rFonts w:asciiTheme="majorBidi" w:hAnsiTheme="majorBidi" w:cstheme="majorBidi"/>
                <w:b/>
                <w:bCs/>
                <w:sz w:val="24"/>
                <w:szCs w:val="24"/>
              </w:rPr>
              <w:t xml:space="preserve"> exceed (15%) of </w:t>
            </w:r>
            <w:r>
              <w:rPr>
                <w:rStyle w:val="jlqj4b"/>
                <w:rFonts w:asciiTheme="majorBidi" w:hAnsiTheme="majorBidi" w:cstheme="majorBidi"/>
                <w:b/>
                <w:bCs/>
                <w:sz w:val="24"/>
                <w:szCs w:val="24"/>
                <w:lang w:val="en"/>
              </w:rPr>
              <w:t>High Quality Liquid Assets.</w:t>
            </w:r>
          </w:p>
        </w:tc>
      </w:tr>
      <w:tr w:rsidR="00C96172" w14:paraId="4E128331" w14:textId="77777777" w:rsidTr="00C96172">
        <w:trPr>
          <w:trHeight w:val="170"/>
        </w:trPr>
        <w:tc>
          <w:tcPr>
            <w:tcW w:w="5000" w:type="pct"/>
            <w:gridSpan w:val="3"/>
            <w:tcBorders>
              <w:top w:val="single" w:sz="12" w:space="0" w:color="365F91" w:themeColor="accent1" w:themeShade="BF"/>
              <w:left w:val="nil"/>
              <w:bottom w:val="single" w:sz="4" w:space="0" w:color="auto"/>
              <w:right w:val="nil"/>
            </w:tcBorders>
            <w:vAlign w:val="center"/>
          </w:tcPr>
          <w:p w14:paraId="7FCBF211" w14:textId="77777777" w:rsidR="00C96172" w:rsidRDefault="00C96172" w:rsidP="00C96172">
            <w:pPr>
              <w:jc w:val="center"/>
              <w:rPr>
                <w:rFonts w:asciiTheme="majorBidi" w:hAnsiTheme="majorBidi" w:cstheme="majorBidi"/>
                <w:b/>
                <w:bCs/>
                <w:rtl/>
                <w:lang w:bidi="ar-JO"/>
              </w:rPr>
            </w:pPr>
          </w:p>
        </w:tc>
      </w:tr>
      <w:tr w:rsidR="00C96172" w14:paraId="33E1288C" w14:textId="77777777" w:rsidTr="006C0CA0">
        <w:trPr>
          <w:trHeight w:val="692"/>
        </w:trPr>
        <w:tc>
          <w:tcPr>
            <w:tcW w:w="3896"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373FC2F2" w14:textId="77777777" w:rsidR="00C96172" w:rsidRPr="00494523" w:rsidRDefault="00C96172" w:rsidP="00494523">
            <w:pPr>
              <w:spacing w:after="0" w:line="240" w:lineRule="auto"/>
              <w:jc w:val="center"/>
              <w:rPr>
                <w:rFonts w:asciiTheme="majorBidi" w:hAnsiTheme="majorBidi" w:cstheme="majorBidi"/>
                <w:b/>
                <w:bCs/>
              </w:rPr>
            </w:pPr>
            <w:r w:rsidRPr="00494523">
              <w:rPr>
                <w:rFonts w:asciiTheme="majorBidi" w:hAnsiTheme="majorBidi" w:cstheme="majorBidi"/>
                <w:b/>
                <w:bCs/>
              </w:rPr>
              <w:t>Item</w:t>
            </w:r>
          </w:p>
        </w:tc>
        <w:tc>
          <w:tcPr>
            <w:tcW w:w="585"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4269715" w14:textId="77777777" w:rsidR="00C96172" w:rsidRPr="00E101DA" w:rsidRDefault="00C96172" w:rsidP="00494523">
            <w:pPr>
              <w:spacing w:after="0" w:line="240" w:lineRule="auto"/>
              <w:jc w:val="center"/>
              <w:rPr>
                <w:rFonts w:asciiTheme="majorBidi" w:hAnsiTheme="majorBidi" w:cstheme="majorBidi"/>
                <w:b/>
                <w:bCs/>
                <w:sz w:val="14"/>
                <w:szCs w:val="14"/>
              </w:rPr>
            </w:pPr>
            <w:r w:rsidRPr="00E101DA">
              <w:rPr>
                <w:rFonts w:asciiTheme="majorBidi" w:hAnsiTheme="majorBidi" w:cstheme="majorBidi"/>
                <w:b/>
                <w:bCs/>
                <w:sz w:val="14"/>
                <w:szCs w:val="14"/>
              </w:rPr>
              <w:t>Amount</w:t>
            </w:r>
          </w:p>
          <w:p w14:paraId="777EB9F2" w14:textId="77777777" w:rsidR="00C96172" w:rsidRPr="00E101DA" w:rsidRDefault="00C96172" w:rsidP="00494523">
            <w:pPr>
              <w:spacing w:after="0" w:line="240" w:lineRule="auto"/>
              <w:jc w:val="center"/>
              <w:rPr>
                <w:rFonts w:asciiTheme="majorBidi" w:hAnsiTheme="majorBidi" w:cstheme="majorBidi"/>
                <w:b/>
                <w:bCs/>
                <w:sz w:val="14"/>
                <w:szCs w:val="14"/>
              </w:rPr>
            </w:pPr>
            <w:r w:rsidRPr="00E101DA">
              <w:rPr>
                <w:rFonts w:asciiTheme="majorBidi" w:hAnsiTheme="majorBidi" w:cstheme="majorBidi"/>
                <w:b/>
                <w:bCs/>
                <w:sz w:val="14"/>
                <w:szCs w:val="14"/>
              </w:rPr>
              <w:t>(market value)</w:t>
            </w:r>
          </w:p>
        </w:tc>
        <w:tc>
          <w:tcPr>
            <w:tcW w:w="519"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3B07764" w14:textId="77777777" w:rsidR="00C96172" w:rsidRPr="00E101DA" w:rsidRDefault="00C96172" w:rsidP="00494523">
            <w:pPr>
              <w:spacing w:after="0" w:line="240" w:lineRule="auto"/>
              <w:jc w:val="center"/>
              <w:rPr>
                <w:rFonts w:asciiTheme="majorBidi" w:hAnsiTheme="majorBidi" w:cstheme="majorBidi"/>
                <w:b/>
                <w:bCs/>
                <w:sz w:val="14"/>
                <w:szCs w:val="14"/>
              </w:rPr>
            </w:pPr>
            <w:r w:rsidRPr="00E101DA">
              <w:rPr>
                <w:rFonts w:asciiTheme="majorBidi" w:hAnsiTheme="majorBidi" w:cstheme="majorBidi"/>
                <w:b/>
                <w:bCs/>
                <w:sz w:val="14"/>
                <w:szCs w:val="14"/>
              </w:rPr>
              <w:t>Amount after haircut</w:t>
            </w:r>
          </w:p>
        </w:tc>
      </w:tr>
      <w:tr w:rsidR="00C96172" w14:paraId="471DD486" w14:textId="77777777" w:rsidTr="00C96172">
        <w:trPr>
          <w:trHeight w:val="395"/>
        </w:trPr>
        <w:tc>
          <w:tcPr>
            <w:tcW w:w="5000" w:type="pct"/>
            <w:gridSpan w:val="3"/>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5FDD47F1" w14:textId="77777777" w:rsidR="00C96172" w:rsidRDefault="00C96172" w:rsidP="00494523">
            <w:pPr>
              <w:spacing w:after="0" w:line="240" w:lineRule="auto"/>
              <w:jc w:val="both"/>
              <w:rPr>
                <w:rFonts w:asciiTheme="majorBidi" w:hAnsiTheme="majorBidi" w:cstheme="majorBidi"/>
                <w:sz w:val="20"/>
                <w:szCs w:val="20"/>
              </w:rPr>
            </w:pPr>
            <w:r>
              <w:rPr>
                <w:rStyle w:val="jlqj4b"/>
                <w:rFonts w:asciiTheme="majorBidi" w:hAnsiTheme="majorBidi" w:cstheme="majorBidi"/>
                <w:sz w:val="20"/>
                <w:szCs w:val="20"/>
                <w:lang w:val="en"/>
              </w:rPr>
              <w:t xml:space="preserve">Adjustments of maximum limit applied to “Level 2” assets </w:t>
            </w:r>
            <w:r>
              <w:rPr>
                <w:rStyle w:val="jlqj4b"/>
                <w:rFonts w:asciiTheme="majorBidi" w:hAnsiTheme="majorBidi" w:cstheme="majorBidi"/>
                <w:b/>
                <w:bCs/>
                <w:sz w:val="20"/>
                <w:szCs w:val="20"/>
                <w:u w:val="single"/>
                <w:lang w:val="en"/>
              </w:rPr>
              <w:t>without taking into account</w:t>
            </w:r>
            <w:r>
              <w:rPr>
                <w:rStyle w:val="jlqj4b"/>
                <w:rFonts w:asciiTheme="majorBidi" w:hAnsiTheme="majorBidi" w:cstheme="majorBidi"/>
                <w:sz w:val="20"/>
                <w:szCs w:val="20"/>
                <w:lang w:val="en"/>
              </w:rPr>
              <w:t xml:space="preserve"> short-term securities financing transactions and collateral swap transactions maturing within (30) days that involve the exchange of HQLA.</w:t>
            </w:r>
          </w:p>
        </w:tc>
      </w:tr>
      <w:tr w:rsidR="00C96172" w14:paraId="4B61D5A3" w14:textId="77777777" w:rsidTr="00C96172">
        <w:trPr>
          <w:trHeight w:val="656"/>
        </w:trPr>
        <w:tc>
          <w:tcPr>
            <w:tcW w:w="3896" w:type="pct"/>
            <w:tcBorders>
              <w:top w:val="single" w:sz="4" w:space="0" w:color="auto"/>
              <w:left w:val="single" w:sz="4" w:space="0" w:color="auto"/>
              <w:bottom w:val="single" w:sz="4" w:space="0" w:color="auto"/>
              <w:right w:val="single" w:sz="4" w:space="0" w:color="auto"/>
            </w:tcBorders>
            <w:vAlign w:val="center"/>
            <w:hideMark/>
          </w:tcPr>
          <w:p w14:paraId="5E6EE8B4" w14:textId="77777777" w:rsidR="00C96172" w:rsidRDefault="00C96172" w:rsidP="00494523">
            <w:pPr>
              <w:spacing w:after="0" w:line="240" w:lineRule="auto"/>
              <w:rPr>
                <w:rFonts w:asciiTheme="majorBidi" w:hAnsiTheme="majorBidi" w:cstheme="majorBidi"/>
                <w:sz w:val="20"/>
                <w:szCs w:val="20"/>
              </w:rPr>
            </w:pPr>
            <w:r>
              <w:rPr>
                <w:rFonts w:asciiTheme="majorBidi" w:eastAsia="Times New Roman" w:hAnsiTheme="majorBidi" w:cstheme="majorBidi"/>
                <w:sz w:val="20"/>
                <w:szCs w:val="20"/>
              </w:rPr>
              <w:t>Adjustments of maximum limit applied to Level (2A + 2B) assets, without</w:t>
            </w:r>
            <w:r>
              <w:rPr>
                <w:rFonts w:asciiTheme="majorBidi" w:hAnsiTheme="majorBidi" w:cstheme="majorBidi"/>
                <w:sz w:val="20"/>
                <w:szCs w:val="20"/>
              </w:rPr>
              <w:t xml:space="preserve"> exceeding (40%) of </w:t>
            </w:r>
            <w:r>
              <w:rPr>
                <w:rStyle w:val="jlqj4b"/>
                <w:rFonts w:asciiTheme="majorBidi" w:hAnsiTheme="majorBidi" w:cstheme="majorBidi"/>
                <w:sz w:val="20"/>
                <w:szCs w:val="20"/>
                <w:lang w:val="en"/>
              </w:rPr>
              <w:t>High Quality Liquid Assets</w:t>
            </w:r>
          </w:p>
        </w:tc>
        <w:tc>
          <w:tcPr>
            <w:tcW w:w="585" w:type="pct"/>
            <w:tcBorders>
              <w:top w:val="single" w:sz="4" w:space="0" w:color="auto"/>
              <w:left w:val="single" w:sz="4" w:space="0" w:color="auto"/>
              <w:bottom w:val="single" w:sz="4" w:space="0" w:color="auto"/>
              <w:right w:val="single" w:sz="4" w:space="0" w:color="auto"/>
            </w:tcBorders>
            <w:shd w:val="clear" w:color="auto" w:fill="002060"/>
          </w:tcPr>
          <w:p w14:paraId="5FE21AEE" w14:textId="77777777" w:rsidR="00C96172" w:rsidRDefault="00C96172" w:rsidP="00494523">
            <w:pPr>
              <w:spacing w:after="0" w:line="240" w:lineRule="auto"/>
              <w:rPr>
                <w:rFonts w:asciiTheme="majorBidi" w:hAnsiTheme="majorBidi" w:cstheme="majorBidi"/>
                <w:sz w:val="20"/>
                <w:szCs w:val="20"/>
              </w:rPr>
            </w:pP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2FF8A1" w14:textId="77777777" w:rsidR="00C96172" w:rsidRDefault="00C96172" w:rsidP="00494523">
            <w:pPr>
              <w:spacing w:after="0" w:line="240" w:lineRule="auto"/>
              <w:jc w:val="center"/>
              <w:rPr>
                <w:rFonts w:asciiTheme="majorBidi" w:hAnsiTheme="majorBidi" w:cstheme="majorBidi"/>
              </w:rPr>
            </w:pPr>
            <w:r>
              <w:rPr>
                <w:rFonts w:asciiTheme="majorBidi" w:hAnsiTheme="majorBidi" w:cstheme="majorBidi"/>
              </w:rPr>
              <w:t>-</w:t>
            </w:r>
          </w:p>
        </w:tc>
      </w:tr>
      <w:tr w:rsidR="00C96172" w14:paraId="312B2267" w14:textId="77777777" w:rsidTr="00C96172">
        <w:trPr>
          <w:trHeight w:val="350"/>
        </w:trPr>
        <w:tc>
          <w:tcPr>
            <w:tcW w:w="3896" w:type="pct"/>
            <w:tcBorders>
              <w:top w:val="single" w:sz="4" w:space="0" w:color="auto"/>
              <w:left w:val="single" w:sz="4" w:space="0" w:color="auto"/>
              <w:bottom w:val="single" w:sz="4" w:space="0" w:color="auto"/>
              <w:right w:val="single" w:sz="4" w:space="0" w:color="auto"/>
            </w:tcBorders>
            <w:hideMark/>
          </w:tcPr>
          <w:p w14:paraId="034D9AF2" w14:textId="77777777" w:rsidR="00C96172" w:rsidRDefault="00C96172" w:rsidP="00494523">
            <w:pPr>
              <w:spacing w:after="0" w:line="240" w:lineRule="auto"/>
              <w:jc w:val="both"/>
              <w:rPr>
                <w:rFonts w:asciiTheme="majorBidi" w:hAnsiTheme="majorBidi" w:cstheme="majorBidi"/>
                <w:sz w:val="20"/>
                <w:szCs w:val="20"/>
              </w:rPr>
            </w:pPr>
            <w:r>
              <w:rPr>
                <w:rFonts w:asciiTheme="majorBidi" w:eastAsia="Times New Roman" w:hAnsiTheme="majorBidi" w:cstheme="majorBidi"/>
                <w:sz w:val="20"/>
                <w:szCs w:val="20"/>
              </w:rPr>
              <w:t>Adjustments of maximum limit applied to Level 2B assets, without</w:t>
            </w:r>
            <w:r>
              <w:rPr>
                <w:rFonts w:asciiTheme="majorBidi" w:hAnsiTheme="majorBidi" w:cstheme="majorBidi"/>
                <w:sz w:val="20"/>
                <w:szCs w:val="20"/>
              </w:rPr>
              <w:t xml:space="preserve"> exceeding (15%) of </w:t>
            </w:r>
            <w:r>
              <w:rPr>
                <w:rStyle w:val="jlqj4b"/>
                <w:rFonts w:asciiTheme="majorBidi" w:hAnsiTheme="majorBidi" w:cstheme="majorBidi"/>
                <w:sz w:val="20"/>
                <w:szCs w:val="20"/>
                <w:lang w:val="en"/>
              </w:rPr>
              <w:t>High Quality Liquid Assets</w:t>
            </w:r>
          </w:p>
        </w:tc>
        <w:tc>
          <w:tcPr>
            <w:tcW w:w="585" w:type="pct"/>
            <w:tcBorders>
              <w:top w:val="single" w:sz="4" w:space="0" w:color="auto"/>
              <w:left w:val="single" w:sz="4" w:space="0" w:color="auto"/>
              <w:bottom w:val="single" w:sz="4" w:space="0" w:color="auto"/>
              <w:right w:val="single" w:sz="4" w:space="0" w:color="auto"/>
            </w:tcBorders>
            <w:shd w:val="clear" w:color="auto" w:fill="002060"/>
          </w:tcPr>
          <w:p w14:paraId="533DF7C6" w14:textId="77777777" w:rsidR="00C96172" w:rsidRDefault="00C96172" w:rsidP="00494523">
            <w:pPr>
              <w:spacing w:after="0" w:line="240" w:lineRule="auto"/>
              <w:rPr>
                <w:rFonts w:asciiTheme="majorBidi" w:hAnsiTheme="majorBidi" w:cstheme="majorBidi"/>
                <w:sz w:val="20"/>
                <w:szCs w:val="20"/>
              </w:rPr>
            </w:pP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575A2D" w14:textId="77777777" w:rsidR="00C96172" w:rsidRDefault="00C96172" w:rsidP="00494523">
            <w:pPr>
              <w:spacing w:after="0" w:line="240" w:lineRule="auto"/>
              <w:jc w:val="center"/>
              <w:rPr>
                <w:rFonts w:asciiTheme="majorBidi" w:hAnsiTheme="majorBidi" w:cstheme="majorBidi"/>
              </w:rPr>
            </w:pPr>
            <w:r>
              <w:rPr>
                <w:rFonts w:asciiTheme="majorBidi" w:hAnsiTheme="majorBidi" w:cstheme="majorBidi"/>
              </w:rPr>
              <w:t>-</w:t>
            </w:r>
          </w:p>
        </w:tc>
      </w:tr>
      <w:tr w:rsidR="00C96172" w14:paraId="2C40D2DF" w14:textId="77777777" w:rsidTr="00C96172">
        <w:trPr>
          <w:trHeight w:val="440"/>
        </w:trPr>
        <w:tc>
          <w:tcPr>
            <w:tcW w:w="4481" w:type="pct"/>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5ED389C8" w14:textId="77777777" w:rsidR="00C96172" w:rsidRDefault="00C96172" w:rsidP="00494523">
            <w:pPr>
              <w:spacing w:after="0" w:line="240" w:lineRule="auto"/>
              <w:ind w:firstLine="4189"/>
              <w:rPr>
                <w:rFonts w:asciiTheme="majorBidi" w:hAnsiTheme="majorBidi" w:cstheme="majorBidi"/>
                <w:sz w:val="20"/>
                <w:szCs w:val="20"/>
              </w:rPr>
            </w:pPr>
            <w:r>
              <w:rPr>
                <w:rFonts w:asciiTheme="majorBidi" w:hAnsiTheme="majorBidi" w:cstheme="majorBidi"/>
                <w:sz w:val="20"/>
                <w:szCs w:val="20"/>
              </w:rPr>
              <w:t>Total</w:t>
            </w:r>
          </w:p>
        </w:tc>
        <w:tc>
          <w:tcPr>
            <w:tcW w:w="519" w:type="pc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7459989E" w14:textId="77777777" w:rsidR="00C96172" w:rsidRDefault="00C96172" w:rsidP="00494523">
            <w:pPr>
              <w:spacing w:after="0" w:line="240" w:lineRule="auto"/>
              <w:jc w:val="center"/>
              <w:rPr>
                <w:rFonts w:asciiTheme="majorBidi" w:hAnsiTheme="majorBidi" w:cstheme="majorBidi"/>
              </w:rPr>
            </w:pPr>
            <w:r>
              <w:rPr>
                <w:rFonts w:asciiTheme="majorBidi" w:hAnsiTheme="majorBidi" w:cstheme="majorBidi"/>
              </w:rPr>
              <w:t>-</w:t>
            </w:r>
          </w:p>
        </w:tc>
      </w:tr>
      <w:tr w:rsidR="00C96172" w14:paraId="1D70FBFF" w14:textId="77777777" w:rsidTr="006C0CA0">
        <w:trPr>
          <w:trHeight w:val="539"/>
        </w:trPr>
        <w:tc>
          <w:tcPr>
            <w:tcW w:w="5000" w:type="pct"/>
            <w:gridSpan w:val="3"/>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4DE67706" w14:textId="77777777" w:rsidR="00C96172" w:rsidRDefault="00C96172" w:rsidP="00494523">
            <w:pPr>
              <w:tabs>
                <w:tab w:val="left" w:pos="12570"/>
              </w:tabs>
              <w:spacing w:after="0" w:line="240" w:lineRule="auto"/>
              <w:jc w:val="both"/>
              <w:rPr>
                <w:rFonts w:asciiTheme="majorBidi" w:hAnsiTheme="majorBidi" w:cstheme="majorBidi"/>
                <w:sz w:val="20"/>
                <w:szCs w:val="20"/>
              </w:rPr>
            </w:pPr>
            <w:r>
              <w:rPr>
                <w:rFonts w:asciiTheme="majorBidi" w:eastAsia="Times New Roman" w:hAnsiTheme="majorBidi" w:cstheme="majorBidi"/>
                <w:sz w:val="20"/>
                <w:szCs w:val="20"/>
              </w:rPr>
              <w:t xml:space="preserve">Adjustments of </w:t>
            </w:r>
            <w:r>
              <w:rPr>
                <w:rStyle w:val="jlqj4b"/>
                <w:rFonts w:asciiTheme="majorBidi" w:hAnsiTheme="majorBidi" w:cstheme="majorBidi"/>
                <w:sz w:val="20"/>
                <w:szCs w:val="20"/>
                <w:lang w:val="en"/>
              </w:rPr>
              <w:t xml:space="preserve">maximum limit applied to “Level 2” assets </w:t>
            </w:r>
            <w:r>
              <w:rPr>
                <w:rStyle w:val="jlqj4b"/>
                <w:rFonts w:asciiTheme="majorBidi" w:hAnsiTheme="majorBidi" w:cstheme="majorBidi"/>
                <w:b/>
                <w:bCs/>
                <w:sz w:val="20"/>
                <w:szCs w:val="20"/>
                <w:u w:val="single"/>
                <w:lang w:val="en"/>
              </w:rPr>
              <w:t>taking into account</w:t>
            </w:r>
            <w:r>
              <w:rPr>
                <w:rStyle w:val="jlqj4b"/>
                <w:rFonts w:asciiTheme="majorBidi" w:hAnsiTheme="majorBidi" w:cstheme="majorBidi"/>
                <w:sz w:val="20"/>
                <w:szCs w:val="20"/>
                <w:lang w:val="en"/>
              </w:rPr>
              <w:t xml:space="preserve"> short-term securities financing transactions and collateral swap transactions maturing within (30) days that involve the exchange of HQLA.</w:t>
            </w:r>
          </w:p>
        </w:tc>
      </w:tr>
      <w:tr w:rsidR="00C96172" w14:paraId="4FDB3093" w14:textId="77777777" w:rsidTr="00C96172">
        <w:trPr>
          <w:trHeight w:val="557"/>
        </w:trPr>
        <w:tc>
          <w:tcPr>
            <w:tcW w:w="3896" w:type="pct"/>
            <w:tcBorders>
              <w:top w:val="single" w:sz="4" w:space="0" w:color="auto"/>
              <w:left w:val="single" w:sz="4" w:space="0" w:color="auto"/>
              <w:bottom w:val="single" w:sz="4" w:space="0" w:color="auto"/>
              <w:right w:val="single" w:sz="4" w:space="0" w:color="auto"/>
            </w:tcBorders>
            <w:vAlign w:val="center"/>
            <w:hideMark/>
          </w:tcPr>
          <w:p w14:paraId="12801ECF" w14:textId="77777777" w:rsidR="00C96172" w:rsidRDefault="00C96172" w:rsidP="00494523">
            <w:pPr>
              <w:spacing w:after="0" w:line="240" w:lineRule="auto"/>
              <w:rPr>
                <w:rFonts w:asciiTheme="majorBidi" w:hAnsiTheme="majorBidi" w:cstheme="majorBidi"/>
                <w:sz w:val="20"/>
                <w:szCs w:val="20"/>
              </w:rPr>
            </w:pPr>
            <w:r>
              <w:rPr>
                <w:rFonts w:asciiTheme="majorBidi" w:eastAsia="Times New Roman" w:hAnsiTheme="majorBidi" w:cstheme="majorBidi"/>
                <w:sz w:val="20"/>
                <w:szCs w:val="20"/>
              </w:rPr>
              <w:t>Adjustments of maximum limit applied to Level (2A + 2B) assets, without</w:t>
            </w:r>
            <w:r>
              <w:rPr>
                <w:rFonts w:asciiTheme="majorBidi" w:hAnsiTheme="majorBidi" w:cstheme="majorBidi"/>
                <w:sz w:val="20"/>
                <w:szCs w:val="20"/>
              </w:rPr>
              <w:t xml:space="preserve"> exceeding (40%) of </w:t>
            </w:r>
            <w:r>
              <w:rPr>
                <w:rStyle w:val="jlqj4b"/>
                <w:rFonts w:asciiTheme="majorBidi" w:hAnsiTheme="majorBidi" w:cstheme="majorBidi"/>
                <w:sz w:val="20"/>
                <w:szCs w:val="20"/>
                <w:lang w:val="en"/>
              </w:rPr>
              <w:t>High Quality Liquid Assets</w:t>
            </w:r>
          </w:p>
        </w:tc>
        <w:tc>
          <w:tcPr>
            <w:tcW w:w="585" w:type="pct"/>
            <w:tcBorders>
              <w:top w:val="single" w:sz="4" w:space="0" w:color="auto"/>
              <w:left w:val="single" w:sz="4" w:space="0" w:color="auto"/>
              <w:bottom w:val="single" w:sz="4" w:space="0" w:color="auto"/>
              <w:right w:val="single" w:sz="4" w:space="0" w:color="auto"/>
            </w:tcBorders>
            <w:shd w:val="clear" w:color="auto" w:fill="002060"/>
          </w:tcPr>
          <w:p w14:paraId="582AB561" w14:textId="77777777" w:rsidR="00C96172" w:rsidRDefault="00C96172" w:rsidP="00494523">
            <w:pPr>
              <w:spacing w:after="0" w:line="240" w:lineRule="auto"/>
              <w:rPr>
                <w:rFonts w:asciiTheme="majorBidi" w:hAnsiTheme="majorBidi" w:cstheme="majorBidi"/>
                <w:sz w:val="20"/>
                <w:szCs w:val="20"/>
              </w:rPr>
            </w:pP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7D1D55" w14:textId="77777777" w:rsidR="00C96172" w:rsidRDefault="00C96172" w:rsidP="00494523">
            <w:pPr>
              <w:spacing w:after="0" w:line="240" w:lineRule="auto"/>
              <w:jc w:val="center"/>
            </w:pPr>
            <w:r>
              <w:rPr>
                <w:rFonts w:asciiTheme="majorBidi" w:hAnsiTheme="majorBidi" w:cstheme="majorBidi"/>
              </w:rPr>
              <w:t>-</w:t>
            </w:r>
          </w:p>
        </w:tc>
      </w:tr>
      <w:tr w:rsidR="00C96172" w14:paraId="62598604" w14:textId="77777777" w:rsidTr="00C96172">
        <w:trPr>
          <w:trHeight w:val="341"/>
        </w:trPr>
        <w:tc>
          <w:tcPr>
            <w:tcW w:w="3896" w:type="pct"/>
            <w:tcBorders>
              <w:top w:val="single" w:sz="4" w:space="0" w:color="auto"/>
              <w:left w:val="single" w:sz="4" w:space="0" w:color="auto"/>
              <w:bottom w:val="single" w:sz="4" w:space="0" w:color="auto"/>
              <w:right w:val="single" w:sz="4" w:space="0" w:color="auto"/>
            </w:tcBorders>
            <w:hideMark/>
          </w:tcPr>
          <w:p w14:paraId="26E36A6B" w14:textId="77777777" w:rsidR="00C96172" w:rsidRDefault="00C96172" w:rsidP="00494523">
            <w:pPr>
              <w:spacing w:after="0" w:line="240" w:lineRule="auto"/>
              <w:jc w:val="both"/>
              <w:rPr>
                <w:rFonts w:asciiTheme="majorBidi" w:hAnsiTheme="majorBidi" w:cstheme="majorBidi"/>
                <w:sz w:val="20"/>
                <w:szCs w:val="20"/>
              </w:rPr>
            </w:pPr>
            <w:r>
              <w:rPr>
                <w:rFonts w:asciiTheme="majorBidi" w:eastAsia="Times New Roman" w:hAnsiTheme="majorBidi" w:cstheme="majorBidi"/>
                <w:sz w:val="20"/>
                <w:szCs w:val="20"/>
              </w:rPr>
              <w:t>Adjustments of maximum limit applied to Level 2B assets,</w:t>
            </w:r>
            <w:r>
              <w:rPr>
                <w:rFonts w:asciiTheme="majorBidi" w:hAnsiTheme="majorBidi" w:cstheme="majorBidi"/>
                <w:sz w:val="20"/>
                <w:szCs w:val="20"/>
              </w:rPr>
              <w:t xml:space="preserve"> </w:t>
            </w:r>
            <w:r>
              <w:rPr>
                <w:rFonts w:asciiTheme="majorBidi" w:eastAsia="Times New Roman" w:hAnsiTheme="majorBidi" w:cstheme="majorBidi"/>
                <w:sz w:val="20"/>
                <w:szCs w:val="20"/>
              </w:rPr>
              <w:t>without</w:t>
            </w:r>
            <w:r>
              <w:rPr>
                <w:rFonts w:asciiTheme="majorBidi" w:hAnsiTheme="majorBidi" w:cstheme="majorBidi"/>
                <w:sz w:val="20"/>
                <w:szCs w:val="20"/>
              </w:rPr>
              <w:t xml:space="preserve"> exceeding (15%) of </w:t>
            </w:r>
            <w:r>
              <w:rPr>
                <w:rStyle w:val="jlqj4b"/>
                <w:rFonts w:asciiTheme="majorBidi" w:hAnsiTheme="majorBidi" w:cstheme="majorBidi"/>
                <w:sz w:val="20"/>
                <w:szCs w:val="20"/>
                <w:lang w:val="en"/>
              </w:rPr>
              <w:t>High Quality Liquid Assets</w:t>
            </w:r>
          </w:p>
        </w:tc>
        <w:tc>
          <w:tcPr>
            <w:tcW w:w="585" w:type="pct"/>
            <w:tcBorders>
              <w:top w:val="single" w:sz="4" w:space="0" w:color="auto"/>
              <w:left w:val="single" w:sz="4" w:space="0" w:color="auto"/>
              <w:bottom w:val="single" w:sz="4" w:space="0" w:color="auto"/>
              <w:right w:val="single" w:sz="4" w:space="0" w:color="auto"/>
            </w:tcBorders>
            <w:shd w:val="clear" w:color="auto" w:fill="002060"/>
          </w:tcPr>
          <w:p w14:paraId="7D765DBD" w14:textId="77777777" w:rsidR="00C96172" w:rsidRDefault="00C96172" w:rsidP="00494523">
            <w:pPr>
              <w:spacing w:after="0" w:line="240" w:lineRule="auto"/>
              <w:rPr>
                <w:rFonts w:asciiTheme="majorBidi" w:hAnsiTheme="majorBidi" w:cstheme="majorBidi"/>
                <w:sz w:val="20"/>
                <w:szCs w:val="20"/>
              </w:rPr>
            </w:pPr>
          </w:p>
        </w:tc>
        <w:tc>
          <w:tcPr>
            <w:tcW w:w="519" w:type="pct"/>
            <w:tcBorders>
              <w:top w:val="single" w:sz="4" w:space="0" w:color="auto"/>
              <w:left w:val="single" w:sz="4" w:space="0" w:color="auto"/>
              <w:bottom w:val="single" w:sz="4" w:space="0" w:color="auto"/>
              <w:right w:val="single" w:sz="4" w:space="0" w:color="auto"/>
            </w:tcBorders>
            <w:vAlign w:val="center"/>
            <w:hideMark/>
          </w:tcPr>
          <w:p w14:paraId="40F717D1" w14:textId="77777777" w:rsidR="00C96172" w:rsidRDefault="00C96172" w:rsidP="00494523">
            <w:pPr>
              <w:spacing w:after="0" w:line="240" w:lineRule="auto"/>
              <w:jc w:val="center"/>
            </w:pPr>
            <w:r>
              <w:rPr>
                <w:rFonts w:asciiTheme="majorBidi" w:hAnsiTheme="majorBidi" w:cstheme="majorBidi"/>
              </w:rPr>
              <w:t>-</w:t>
            </w:r>
          </w:p>
        </w:tc>
      </w:tr>
      <w:tr w:rsidR="00C96172" w14:paraId="55C6DB66" w14:textId="77777777" w:rsidTr="00C96172">
        <w:trPr>
          <w:trHeight w:val="431"/>
        </w:trPr>
        <w:tc>
          <w:tcPr>
            <w:tcW w:w="4481" w:type="pct"/>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1F77202C" w14:textId="77777777" w:rsidR="00C96172" w:rsidRDefault="00C96172" w:rsidP="00494523">
            <w:pPr>
              <w:spacing w:after="0" w:line="240" w:lineRule="auto"/>
              <w:ind w:firstLine="4189"/>
              <w:rPr>
                <w:rFonts w:asciiTheme="majorBidi" w:hAnsiTheme="majorBidi" w:cstheme="majorBidi"/>
                <w:sz w:val="20"/>
                <w:szCs w:val="20"/>
              </w:rPr>
            </w:pPr>
            <w:r>
              <w:rPr>
                <w:rFonts w:asciiTheme="majorBidi" w:hAnsiTheme="majorBidi" w:cstheme="majorBidi"/>
                <w:sz w:val="20"/>
                <w:szCs w:val="20"/>
              </w:rPr>
              <w:t>Total</w:t>
            </w:r>
          </w:p>
        </w:tc>
        <w:tc>
          <w:tcPr>
            <w:tcW w:w="519" w:type="pct"/>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3819EDDC" w14:textId="77777777" w:rsidR="00C96172" w:rsidRDefault="00C96172" w:rsidP="00494523">
            <w:pPr>
              <w:spacing w:after="0" w:line="240" w:lineRule="auto"/>
              <w:jc w:val="center"/>
              <w:rPr>
                <w:rFonts w:asciiTheme="majorBidi" w:hAnsiTheme="majorBidi" w:cstheme="majorBidi"/>
              </w:rPr>
            </w:pPr>
            <w:r>
              <w:rPr>
                <w:rFonts w:asciiTheme="majorBidi" w:hAnsiTheme="majorBidi" w:cstheme="majorBidi"/>
              </w:rPr>
              <w:t>-</w:t>
            </w:r>
          </w:p>
        </w:tc>
      </w:tr>
      <w:tr w:rsidR="00C96172" w14:paraId="6341F640" w14:textId="77777777" w:rsidTr="00C96172">
        <w:trPr>
          <w:trHeight w:val="485"/>
        </w:trPr>
        <w:tc>
          <w:tcPr>
            <w:tcW w:w="38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8DBC706" w14:textId="77777777" w:rsidR="00C96172" w:rsidRDefault="00C96172" w:rsidP="00494523">
            <w:pPr>
              <w:spacing w:after="0" w:line="240" w:lineRule="auto"/>
              <w:jc w:val="both"/>
              <w:rPr>
                <w:rFonts w:asciiTheme="majorBidi" w:hAnsiTheme="majorBidi" w:cstheme="majorBidi"/>
                <w:sz w:val="20"/>
                <w:szCs w:val="20"/>
              </w:rPr>
            </w:pPr>
            <w:r>
              <w:rPr>
                <w:rFonts w:asciiTheme="majorBidi" w:eastAsia="Times New Roman" w:hAnsiTheme="majorBidi" w:cstheme="majorBidi"/>
                <w:b/>
                <w:bCs/>
                <w:sz w:val="20"/>
                <w:szCs w:val="20"/>
              </w:rPr>
              <w:t xml:space="preserve">Adjustments of </w:t>
            </w:r>
            <w:r>
              <w:rPr>
                <w:rStyle w:val="jlqj4b"/>
                <w:rFonts w:asciiTheme="majorBidi" w:hAnsiTheme="majorBidi" w:cstheme="majorBidi"/>
                <w:b/>
                <w:bCs/>
                <w:sz w:val="20"/>
                <w:szCs w:val="20"/>
                <w:lang w:val="en"/>
              </w:rPr>
              <w:t xml:space="preserve">“Level 1” </w:t>
            </w:r>
            <w:r>
              <w:rPr>
                <w:rFonts w:asciiTheme="majorBidi" w:hAnsiTheme="majorBidi" w:cstheme="majorBidi"/>
                <w:b/>
                <w:bCs/>
                <w:sz w:val="20"/>
                <w:szCs w:val="20"/>
              </w:rPr>
              <w:t xml:space="preserve">of </w:t>
            </w:r>
            <w:r>
              <w:rPr>
                <w:rStyle w:val="jlqj4b"/>
                <w:rFonts w:asciiTheme="majorBidi" w:hAnsiTheme="majorBidi" w:cstheme="majorBidi"/>
                <w:b/>
                <w:bCs/>
                <w:sz w:val="20"/>
                <w:szCs w:val="20"/>
                <w:lang w:val="en"/>
              </w:rPr>
              <w:t xml:space="preserve">High Quality Liquid Assets </w:t>
            </w:r>
            <w:r>
              <w:rPr>
                <w:rStyle w:val="jlqj4b"/>
                <w:rFonts w:asciiTheme="majorBidi" w:hAnsiTheme="majorBidi" w:cstheme="majorBidi"/>
                <w:sz w:val="20"/>
                <w:szCs w:val="20"/>
                <w:lang w:val="en"/>
              </w:rPr>
              <w:t>=</w:t>
            </w:r>
            <w:r>
              <w:rPr>
                <w:rStyle w:val="jlqj4b"/>
                <w:rFonts w:asciiTheme="majorBidi" w:hAnsiTheme="majorBidi" w:cstheme="majorBidi"/>
                <w:color w:val="000000"/>
                <w:sz w:val="20"/>
                <w:szCs w:val="20"/>
                <w:lang w:val="en"/>
              </w:rPr>
              <w:t xml:space="preserve"> value of </w:t>
            </w:r>
            <w:r>
              <w:rPr>
                <w:rStyle w:val="jlqj4b"/>
                <w:rFonts w:asciiTheme="majorBidi" w:hAnsiTheme="majorBidi" w:cstheme="majorBidi"/>
                <w:sz w:val="20"/>
                <w:szCs w:val="20"/>
                <w:lang w:val="en"/>
              </w:rPr>
              <w:t xml:space="preserve">“Level 1” assets resulting from </w:t>
            </w:r>
            <w:r>
              <w:rPr>
                <w:rStyle w:val="jlqj4b"/>
                <w:rFonts w:asciiTheme="majorBidi" w:hAnsiTheme="majorBidi" w:cstheme="majorBidi"/>
                <w:color w:val="000000"/>
                <w:sz w:val="20"/>
                <w:szCs w:val="20"/>
                <w:lang w:val="en"/>
              </w:rPr>
              <w:t xml:space="preserve">short-term financing and lending transactions that involve replacing any HQLA in exchange for any of </w:t>
            </w:r>
            <w:r>
              <w:rPr>
                <w:rStyle w:val="jlqj4b"/>
                <w:rFonts w:asciiTheme="majorBidi" w:hAnsiTheme="majorBidi" w:cstheme="majorBidi"/>
                <w:sz w:val="20"/>
                <w:szCs w:val="20"/>
                <w:lang w:val="en"/>
              </w:rPr>
              <w:t>“Level 1” assets (including cash).</w:t>
            </w:r>
          </w:p>
        </w:tc>
        <w:tc>
          <w:tcPr>
            <w:tcW w:w="585" w:type="pct"/>
            <w:tcBorders>
              <w:top w:val="single" w:sz="4" w:space="0" w:color="auto"/>
              <w:left w:val="single" w:sz="4" w:space="0" w:color="auto"/>
              <w:bottom w:val="single" w:sz="4" w:space="0" w:color="auto"/>
              <w:right w:val="single" w:sz="4" w:space="0" w:color="auto"/>
            </w:tcBorders>
            <w:shd w:val="clear" w:color="auto" w:fill="FFFFFF" w:themeFill="background1"/>
          </w:tcPr>
          <w:p w14:paraId="326F0B65" w14:textId="77777777" w:rsidR="00C96172" w:rsidRDefault="00C96172" w:rsidP="00494523">
            <w:pPr>
              <w:spacing w:after="0" w:line="240" w:lineRule="auto"/>
              <w:rPr>
                <w:rFonts w:asciiTheme="majorBidi" w:hAnsiTheme="majorBidi" w:cstheme="majorBidi"/>
                <w:sz w:val="20"/>
                <w:szCs w:val="20"/>
              </w:rPr>
            </w:pP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14EFD7" w14:textId="77777777" w:rsidR="00C96172" w:rsidRDefault="00C96172" w:rsidP="00494523">
            <w:pPr>
              <w:spacing w:after="0" w:line="240" w:lineRule="auto"/>
              <w:jc w:val="center"/>
            </w:pPr>
            <w:r>
              <w:rPr>
                <w:rFonts w:asciiTheme="majorBidi" w:hAnsiTheme="majorBidi" w:cstheme="majorBidi"/>
              </w:rPr>
              <w:t>-</w:t>
            </w:r>
          </w:p>
        </w:tc>
      </w:tr>
      <w:tr w:rsidR="00C96172" w14:paraId="6E9FEC94" w14:textId="77777777" w:rsidTr="00C96172">
        <w:trPr>
          <w:trHeight w:val="539"/>
        </w:trPr>
        <w:tc>
          <w:tcPr>
            <w:tcW w:w="38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490EBB5" w14:textId="77777777" w:rsidR="00C96172" w:rsidRDefault="00C96172" w:rsidP="00494523">
            <w:pPr>
              <w:spacing w:after="0" w:line="240" w:lineRule="auto"/>
              <w:jc w:val="both"/>
              <w:rPr>
                <w:rFonts w:asciiTheme="majorBidi" w:hAnsiTheme="majorBidi" w:cstheme="majorBidi"/>
                <w:sz w:val="20"/>
                <w:szCs w:val="20"/>
              </w:rPr>
            </w:pPr>
            <w:r>
              <w:rPr>
                <w:rFonts w:asciiTheme="majorBidi" w:eastAsia="Times New Roman" w:hAnsiTheme="majorBidi" w:cstheme="majorBidi"/>
                <w:b/>
                <w:bCs/>
                <w:sz w:val="20"/>
                <w:szCs w:val="20"/>
              </w:rPr>
              <w:t xml:space="preserve">Adjustments of </w:t>
            </w:r>
            <w:r>
              <w:rPr>
                <w:rStyle w:val="jlqj4b"/>
                <w:rFonts w:asciiTheme="majorBidi" w:hAnsiTheme="majorBidi" w:cstheme="majorBidi"/>
                <w:b/>
                <w:bCs/>
                <w:sz w:val="20"/>
                <w:szCs w:val="20"/>
                <w:lang w:val="en"/>
              </w:rPr>
              <w:t xml:space="preserve">“Level 2A” </w:t>
            </w:r>
            <w:r>
              <w:rPr>
                <w:rFonts w:asciiTheme="majorBidi" w:hAnsiTheme="majorBidi" w:cstheme="majorBidi"/>
                <w:b/>
                <w:bCs/>
                <w:sz w:val="20"/>
                <w:szCs w:val="20"/>
              </w:rPr>
              <w:t xml:space="preserve">of </w:t>
            </w:r>
            <w:r>
              <w:rPr>
                <w:rStyle w:val="jlqj4b"/>
                <w:rFonts w:asciiTheme="majorBidi" w:hAnsiTheme="majorBidi" w:cstheme="majorBidi"/>
                <w:b/>
                <w:bCs/>
                <w:sz w:val="20"/>
                <w:szCs w:val="20"/>
                <w:lang w:val="en"/>
              </w:rPr>
              <w:t xml:space="preserve">High Quality Liquid Assets </w:t>
            </w:r>
            <w:r>
              <w:rPr>
                <w:rStyle w:val="jlqj4b"/>
                <w:rFonts w:asciiTheme="majorBidi" w:hAnsiTheme="majorBidi" w:cstheme="majorBidi"/>
                <w:sz w:val="20"/>
                <w:szCs w:val="20"/>
                <w:lang w:val="en"/>
              </w:rPr>
              <w:t>=</w:t>
            </w:r>
            <w:r>
              <w:rPr>
                <w:rStyle w:val="jlqj4b"/>
                <w:rFonts w:asciiTheme="majorBidi" w:hAnsiTheme="majorBidi" w:cstheme="majorBidi"/>
                <w:color w:val="000000"/>
                <w:sz w:val="20"/>
                <w:szCs w:val="20"/>
                <w:lang w:val="en"/>
              </w:rPr>
              <w:t xml:space="preserve"> value of </w:t>
            </w:r>
            <w:r>
              <w:rPr>
                <w:rStyle w:val="jlqj4b"/>
                <w:rFonts w:asciiTheme="majorBidi" w:hAnsiTheme="majorBidi" w:cstheme="majorBidi"/>
                <w:sz w:val="20"/>
                <w:szCs w:val="20"/>
                <w:lang w:val="en"/>
              </w:rPr>
              <w:t>“</w:t>
            </w:r>
            <w:r>
              <w:rPr>
                <w:rFonts w:asciiTheme="majorBidi" w:eastAsia="Times New Roman" w:hAnsiTheme="majorBidi" w:cstheme="majorBidi"/>
                <w:sz w:val="20"/>
                <w:szCs w:val="20"/>
              </w:rPr>
              <w:t>Level 2A</w:t>
            </w:r>
            <w:r>
              <w:rPr>
                <w:rStyle w:val="jlqj4b"/>
                <w:rFonts w:asciiTheme="majorBidi" w:hAnsiTheme="majorBidi" w:cstheme="majorBidi"/>
                <w:sz w:val="20"/>
                <w:szCs w:val="20"/>
                <w:lang w:val="en"/>
              </w:rPr>
              <w:t xml:space="preserve">” assets resulting from </w:t>
            </w:r>
            <w:r>
              <w:rPr>
                <w:rStyle w:val="jlqj4b"/>
                <w:rFonts w:asciiTheme="majorBidi" w:hAnsiTheme="majorBidi" w:cstheme="majorBidi"/>
                <w:color w:val="000000"/>
                <w:sz w:val="20"/>
                <w:szCs w:val="20"/>
                <w:lang w:val="en"/>
              </w:rPr>
              <w:t xml:space="preserve">short-term financing and lending transactions that involve replacing any HQLA in exchange for any of </w:t>
            </w:r>
            <w:r>
              <w:rPr>
                <w:rStyle w:val="jlqj4b"/>
                <w:rFonts w:asciiTheme="majorBidi" w:hAnsiTheme="majorBidi" w:cstheme="majorBidi"/>
                <w:sz w:val="20"/>
                <w:szCs w:val="20"/>
                <w:lang w:val="en"/>
              </w:rPr>
              <w:t>“</w:t>
            </w:r>
            <w:r>
              <w:rPr>
                <w:rFonts w:asciiTheme="majorBidi" w:eastAsia="Times New Roman" w:hAnsiTheme="majorBidi" w:cstheme="majorBidi"/>
                <w:sz w:val="20"/>
                <w:szCs w:val="20"/>
              </w:rPr>
              <w:t>Level 2A</w:t>
            </w:r>
            <w:r>
              <w:rPr>
                <w:rStyle w:val="jlqj4b"/>
                <w:rFonts w:asciiTheme="majorBidi" w:hAnsiTheme="majorBidi" w:cstheme="majorBidi"/>
                <w:sz w:val="20"/>
                <w:szCs w:val="20"/>
                <w:lang w:val="en"/>
              </w:rPr>
              <w:t>” assets.</w:t>
            </w:r>
          </w:p>
        </w:tc>
        <w:tc>
          <w:tcPr>
            <w:tcW w:w="585" w:type="pct"/>
            <w:tcBorders>
              <w:top w:val="single" w:sz="4" w:space="0" w:color="auto"/>
              <w:left w:val="single" w:sz="4" w:space="0" w:color="auto"/>
              <w:bottom w:val="single" w:sz="4" w:space="0" w:color="auto"/>
              <w:right w:val="single" w:sz="4" w:space="0" w:color="auto"/>
            </w:tcBorders>
            <w:shd w:val="clear" w:color="auto" w:fill="FFFFFF" w:themeFill="background1"/>
          </w:tcPr>
          <w:p w14:paraId="76AF859F" w14:textId="77777777" w:rsidR="00C96172" w:rsidRDefault="00C96172" w:rsidP="00494523">
            <w:pPr>
              <w:spacing w:after="0" w:line="240" w:lineRule="auto"/>
              <w:rPr>
                <w:rFonts w:asciiTheme="majorBidi" w:hAnsiTheme="majorBidi" w:cstheme="majorBidi"/>
                <w:sz w:val="20"/>
                <w:szCs w:val="20"/>
              </w:rPr>
            </w:pP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A6232A" w14:textId="77777777" w:rsidR="00C96172" w:rsidRDefault="00C96172" w:rsidP="00494523">
            <w:pPr>
              <w:spacing w:after="0" w:line="240" w:lineRule="auto"/>
              <w:jc w:val="center"/>
            </w:pPr>
            <w:r>
              <w:rPr>
                <w:rFonts w:asciiTheme="majorBidi" w:hAnsiTheme="majorBidi" w:cstheme="majorBidi"/>
              </w:rPr>
              <w:t>-</w:t>
            </w:r>
          </w:p>
        </w:tc>
      </w:tr>
      <w:tr w:rsidR="00C96172" w14:paraId="38CAF712" w14:textId="77777777" w:rsidTr="00C96172">
        <w:trPr>
          <w:trHeight w:val="584"/>
        </w:trPr>
        <w:tc>
          <w:tcPr>
            <w:tcW w:w="38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843E04E" w14:textId="77777777" w:rsidR="00C96172" w:rsidRDefault="00C96172" w:rsidP="00494523">
            <w:pPr>
              <w:spacing w:after="0" w:line="240" w:lineRule="auto"/>
              <w:jc w:val="both"/>
              <w:rPr>
                <w:rFonts w:asciiTheme="majorBidi" w:hAnsiTheme="majorBidi" w:cstheme="majorBidi"/>
                <w:sz w:val="20"/>
                <w:szCs w:val="20"/>
              </w:rPr>
            </w:pPr>
            <w:r>
              <w:rPr>
                <w:rFonts w:asciiTheme="majorBidi" w:eastAsia="Times New Roman" w:hAnsiTheme="majorBidi" w:cstheme="majorBidi"/>
                <w:b/>
                <w:bCs/>
                <w:sz w:val="20"/>
                <w:szCs w:val="20"/>
              </w:rPr>
              <w:t xml:space="preserve">Adjustments of </w:t>
            </w:r>
            <w:r>
              <w:rPr>
                <w:rStyle w:val="jlqj4b"/>
                <w:rFonts w:asciiTheme="majorBidi" w:hAnsiTheme="majorBidi" w:cstheme="majorBidi"/>
                <w:b/>
                <w:bCs/>
                <w:sz w:val="20"/>
                <w:szCs w:val="20"/>
                <w:lang w:val="en"/>
              </w:rPr>
              <w:t xml:space="preserve">“Level 2B” </w:t>
            </w:r>
            <w:r>
              <w:rPr>
                <w:rFonts w:asciiTheme="majorBidi" w:hAnsiTheme="majorBidi" w:cstheme="majorBidi"/>
                <w:b/>
                <w:bCs/>
                <w:sz w:val="20"/>
                <w:szCs w:val="20"/>
              </w:rPr>
              <w:t xml:space="preserve">of </w:t>
            </w:r>
            <w:r>
              <w:rPr>
                <w:rStyle w:val="jlqj4b"/>
                <w:rFonts w:asciiTheme="majorBidi" w:hAnsiTheme="majorBidi" w:cstheme="majorBidi"/>
                <w:b/>
                <w:bCs/>
                <w:sz w:val="20"/>
                <w:szCs w:val="20"/>
                <w:lang w:val="en"/>
              </w:rPr>
              <w:t xml:space="preserve">High Quality Liquid Assets </w:t>
            </w:r>
            <w:r>
              <w:rPr>
                <w:rStyle w:val="jlqj4b"/>
                <w:rFonts w:asciiTheme="majorBidi" w:hAnsiTheme="majorBidi" w:cstheme="majorBidi"/>
                <w:sz w:val="20"/>
                <w:szCs w:val="20"/>
                <w:lang w:val="en"/>
              </w:rPr>
              <w:t>=</w:t>
            </w:r>
            <w:r>
              <w:rPr>
                <w:rStyle w:val="jlqj4b"/>
                <w:rFonts w:asciiTheme="majorBidi" w:hAnsiTheme="majorBidi" w:cstheme="majorBidi"/>
                <w:color w:val="000000"/>
                <w:sz w:val="20"/>
                <w:szCs w:val="20"/>
                <w:lang w:val="en"/>
              </w:rPr>
              <w:t xml:space="preserve"> value of </w:t>
            </w:r>
            <w:r>
              <w:rPr>
                <w:rStyle w:val="jlqj4b"/>
                <w:rFonts w:asciiTheme="majorBidi" w:hAnsiTheme="majorBidi" w:cstheme="majorBidi"/>
                <w:sz w:val="20"/>
                <w:szCs w:val="20"/>
                <w:lang w:val="en"/>
              </w:rPr>
              <w:t>“</w:t>
            </w:r>
            <w:r>
              <w:rPr>
                <w:rFonts w:asciiTheme="majorBidi" w:eastAsia="Times New Roman" w:hAnsiTheme="majorBidi" w:cstheme="majorBidi"/>
                <w:sz w:val="20"/>
                <w:szCs w:val="20"/>
              </w:rPr>
              <w:t>Level 2B</w:t>
            </w:r>
            <w:r>
              <w:rPr>
                <w:rStyle w:val="jlqj4b"/>
                <w:rFonts w:asciiTheme="majorBidi" w:hAnsiTheme="majorBidi" w:cstheme="majorBidi"/>
                <w:sz w:val="20"/>
                <w:szCs w:val="20"/>
                <w:lang w:val="en"/>
              </w:rPr>
              <w:t xml:space="preserve">” assets resulting from </w:t>
            </w:r>
            <w:r>
              <w:rPr>
                <w:rStyle w:val="jlqj4b"/>
                <w:rFonts w:asciiTheme="majorBidi" w:hAnsiTheme="majorBidi" w:cstheme="majorBidi"/>
                <w:color w:val="000000"/>
                <w:sz w:val="20"/>
                <w:szCs w:val="20"/>
                <w:lang w:val="en"/>
              </w:rPr>
              <w:t xml:space="preserve">short-term financing and lending transactions that involve replacing any HQLA in exchange for any of </w:t>
            </w:r>
            <w:r>
              <w:rPr>
                <w:rStyle w:val="jlqj4b"/>
                <w:rFonts w:asciiTheme="majorBidi" w:hAnsiTheme="majorBidi" w:cstheme="majorBidi"/>
                <w:sz w:val="20"/>
                <w:szCs w:val="20"/>
                <w:lang w:val="en"/>
              </w:rPr>
              <w:t>“</w:t>
            </w:r>
            <w:r>
              <w:rPr>
                <w:rFonts w:asciiTheme="majorBidi" w:eastAsia="Times New Roman" w:hAnsiTheme="majorBidi" w:cstheme="majorBidi"/>
                <w:sz w:val="20"/>
                <w:szCs w:val="20"/>
              </w:rPr>
              <w:t>Level 2B</w:t>
            </w:r>
            <w:r>
              <w:rPr>
                <w:rStyle w:val="jlqj4b"/>
                <w:rFonts w:asciiTheme="majorBidi" w:hAnsiTheme="majorBidi" w:cstheme="majorBidi"/>
                <w:sz w:val="20"/>
                <w:szCs w:val="20"/>
                <w:lang w:val="en"/>
              </w:rPr>
              <w:t>” assets.</w:t>
            </w:r>
          </w:p>
        </w:tc>
        <w:tc>
          <w:tcPr>
            <w:tcW w:w="585" w:type="pct"/>
            <w:tcBorders>
              <w:top w:val="single" w:sz="4" w:space="0" w:color="auto"/>
              <w:left w:val="single" w:sz="4" w:space="0" w:color="auto"/>
              <w:bottom w:val="single" w:sz="4" w:space="0" w:color="auto"/>
              <w:right w:val="single" w:sz="4" w:space="0" w:color="auto"/>
            </w:tcBorders>
            <w:shd w:val="clear" w:color="auto" w:fill="FFFFFF" w:themeFill="background1"/>
          </w:tcPr>
          <w:p w14:paraId="2F00D19A" w14:textId="77777777" w:rsidR="00C96172" w:rsidRDefault="00C96172" w:rsidP="00494523">
            <w:pPr>
              <w:spacing w:after="0" w:line="240" w:lineRule="auto"/>
              <w:rPr>
                <w:rFonts w:asciiTheme="majorBidi" w:hAnsiTheme="majorBidi" w:cstheme="majorBidi"/>
                <w:sz w:val="20"/>
                <w:szCs w:val="20"/>
              </w:rPr>
            </w:pPr>
          </w:p>
        </w:tc>
        <w:tc>
          <w:tcPr>
            <w:tcW w:w="5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75BC70" w14:textId="77777777" w:rsidR="00C96172" w:rsidRDefault="00C96172" w:rsidP="00494523">
            <w:pPr>
              <w:spacing w:after="0" w:line="240" w:lineRule="auto"/>
              <w:jc w:val="center"/>
            </w:pPr>
            <w:r>
              <w:rPr>
                <w:rFonts w:asciiTheme="majorBidi" w:hAnsiTheme="majorBidi" w:cstheme="majorBidi"/>
              </w:rPr>
              <w:t>-</w:t>
            </w:r>
          </w:p>
        </w:tc>
      </w:tr>
      <w:tr w:rsidR="00C96172" w14:paraId="61BE135A" w14:textId="77777777" w:rsidTr="00C96172">
        <w:trPr>
          <w:trHeight w:val="1097"/>
        </w:trPr>
        <w:tc>
          <w:tcPr>
            <w:tcW w:w="4481"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14:paraId="5D7533F8" w14:textId="77777777" w:rsidR="00C96172" w:rsidRDefault="00C96172" w:rsidP="00494523">
            <w:pPr>
              <w:spacing w:after="0" w:line="240" w:lineRule="auto"/>
              <w:jc w:val="both"/>
              <w:rPr>
                <w:rFonts w:asciiTheme="majorBidi" w:hAnsiTheme="majorBidi" w:cstheme="majorBidi"/>
                <w:sz w:val="20"/>
                <w:szCs w:val="20"/>
              </w:rPr>
            </w:pPr>
            <w:r>
              <w:rPr>
                <w:rStyle w:val="jlqj4b"/>
                <w:rFonts w:asciiTheme="majorBidi" w:hAnsiTheme="majorBidi" w:cstheme="majorBidi"/>
                <w:sz w:val="20"/>
                <w:szCs w:val="20"/>
                <w:lang w:val="en"/>
              </w:rPr>
              <w:t xml:space="preserve">Maximum limit </w:t>
            </w:r>
            <w:r>
              <w:rPr>
                <w:rFonts w:eastAsia="Times New Roman"/>
              </w:rPr>
              <w:t>a</w:t>
            </w:r>
            <w:r>
              <w:rPr>
                <w:rFonts w:asciiTheme="majorBidi" w:eastAsia="Times New Roman" w:hAnsiTheme="majorBidi" w:cstheme="majorBidi"/>
                <w:sz w:val="20"/>
                <w:szCs w:val="20"/>
              </w:rPr>
              <w:t xml:space="preserve">djustments </w:t>
            </w:r>
            <w:r>
              <w:rPr>
                <w:rStyle w:val="jlqj4b"/>
                <w:rFonts w:asciiTheme="majorBidi" w:hAnsiTheme="majorBidi" w:cstheme="majorBidi"/>
                <w:sz w:val="20"/>
                <w:szCs w:val="20"/>
                <w:lang w:val="en"/>
              </w:rPr>
              <w:t>represent the greater value between (</w:t>
            </w:r>
            <w:r>
              <w:rPr>
                <w:rFonts w:asciiTheme="majorBidi" w:eastAsia="Times New Roman" w:hAnsiTheme="majorBidi" w:cstheme="majorBidi"/>
                <w:sz w:val="20"/>
                <w:szCs w:val="20"/>
              </w:rPr>
              <w:t xml:space="preserve">Adjustments </w:t>
            </w:r>
            <w:r>
              <w:rPr>
                <w:rStyle w:val="jlqj4b"/>
                <w:rFonts w:asciiTheme="majorBidi" w:hAnsiTheme="majorBidi" w:cstheme="majorBidi"/>
                <w:sz w:val="20"/>
                <w:szCs w:val="20"/>
                <w:lang w:val="en"/>
              </w:rPr>
              <w:t xml:space="preserve">applied </w:t>
            </w:r>
            <w:r>
              <w:rPr>
                <w:rFonts w:asciiTheme="majorBidi" w:eastAsia="Times New Roman" w:hAnsiTheme="majorBidi" w:cstheme="majorBidi"/>
                <w:sz w:val="20"/>
                <w:szCs w:val="20"/>
              </w:rPr>
              <w:t>to</w:t>
            </w:r>
            <w:r>
              <w:rPr>
                <w:rStyle w:val="jlqj4b"/>
                <w:rFonts w:asciiTheme="majorBidi" w:hAnsiTheme="majorBidi" w:cstheme="majorBidi"/>
                <w:sz w:val="20"/>
                <w:szCs w:val="20"/>
                <w:lang w:val="en"/>
              </w:rPr>
              <w:t xml:space="preserve"> High Quality Liquid Assets without taking into account short-term securities financing transactions and collateral swap transactions maturing within (30) days that involve exchanging of HQLA) and (</w:t>
            </w:r>
            <w:r>
              <w:rPr>
                <w:rFonts w:asciiTheme="majorBidi" w:eastAsia="Times New Roman" w:hAnsiTheme="majorBidi" w:cstheme="majorBidi"/>
                <w:sz w:val="20"/>
                <w:szCs w:val="20"/>
              </w:rPr>
              <w:t xml:space="preserve">Adjustments </w:t>
            </w:r>
            <w:r>
              <w:rPr>
                <w:rStyle w:val="jlqj4b"/>
                <w:rFonts w:asciiTheme="majorBidi" w:hAnsiTheme="majorBidi" w:cstheme="majorBidi"/>
                <w:sz w:val="20"/>
                <w:szCs w:val="20"/>
                <w:lang w:val="en"/>
              </w:rPr>
              <w:t xml:space="preserve">applied </w:t>
            </w:r>
            <w:r>
              <w:rPr>
                <w:rFonts w:asciiTheme="majorBidi" w:eastAsia="Times New Roman" w:hAnsiTheme="majorBidi" w:cstheme="majorBidi"/>
                <w:sz w:val="20"/>
                <w:szCs w:val="20"/>
              </w:rPr>
              <w:t>to</w:t>
            </w:r>
            <w:r>
              <w:rPr>
                <w:rStyle w:val="jlqj4b"/>
                <w:rFonts w:asciiTheme="majorBidi" w:hAnsiTheme="majorBidi" w:cstheme="majorBidi"/>
                <w:sz w:val="20"/>
                <w:szCs w:val="20"/>
                <w:lang w:val="en"/>
              </w:rPr>
              <w:t xml:space="preserve"> High Quality Liquid Assets after taking into account short-term securities financing transactions and collateral swap transactions maturing within (30) days that involve the exchange of HQLA)</w:t>
            </w:r>
          </w:p>
        </w:tc>
        <w:tc>
          <w:tcPr>
            <w:tcW w:w="519"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7457A767" w14:textId="77777777" w:rsidR="00C96172" w:rsidRDefault="00C96172" w:rsidP="00494523">
            <w:pPr>
              <w:spacing w:after="0" w:line="240" w:lineRule="auto"/>
              <w:jc w:val="center"/>
              <w:rPr>
                <w:rFonts w:asciiTheme="majorBidi" w:hAnsiTheme="majorBidi" w:cstheme="majorBidi"/>
              </w:rPr>
            </w:pPr>
            <w:r>
              <w:rPr>
                <w:rFonts w:asciiTheme="majorBidi" w:hAnsiTheme="majorBidi" w:cstheme="majorBidi"/>
              </w:rPr>
              <w:t>-</w:t>
            </w:r>
          </w:p>
        </w:tc>
      </w:tr>
    </w:tbl>
    <w:p w14:paraId="53F94421" w14:textId="61DE1EDD" w:rsidR="00C96172" w:rsidRDefault="00C96172" w:rsidP="006C0CA0">
      <w:pPr>
        <w:spacing w:after="0"/>
      </w:pPr>
    </w:p>
    <w:p w14:paraId="1CB77710" w14:textId="77777777" w:rsidR="00C96172" w:rsidRDefault="00C96172" w:rsidP="00C96172">
      <w:pPr>
        <w:spacing w:after="0"/>
        <w:sectPr w:rsidR="00C96172">
          <w:headerReference w:type="default" r:id="rId25"/>
          <w:footerReference w:type="default" r:id="rId26"/>
          <w:pgSz w:w="15840" w:h="12240" w:orient="landscape"/>
          <w:pgMar w:top="630" w:right="1440" w:bottom="990" w:left="1440" w:header="450" w:footer="538" w:gutter="0"/>
          <w:pgNumType w:start="3"/>
          <w:cols w:space="720"/>
        </w:sectPr>
      </w:pPr>
    </w:p>
    <w:p w14:paraId="455F68D2" w14:textId="18F93831" w:rsidR="00C96172" w:rsidRDefault="00C96172" w:rsidP="00C96172">
      <w:r>
        <w:rPr>
          <w:noProof/>
          <w:lang w:bidi="hi-IN"/>
        </w:rPr>
        <w:lastRenderedPageBreak/>
        <mc:AlternateContent>
          <mc:Choice Requires="wps">
            <w:drawing>
              <wp:anchor distT="45720" distB="45720" distL="114300" distR="114300" simplePos="0" relativeHeight="251666432" behindDoc="1" locked="0" layoutInCell="1" allowOverlap="1" wp14:anchorId="477036FF" wp14:editId="5D50F5C9">
                <wp:simplePos x="0" y="0"/>
                <wp:positionH relativeFrom="margin">
                  <wp:align>center</wp:align>
                </wp:positionH>
                <wp:positionV relativeFrom="margin">
                  <wp:align>top</wp:align>
                </wp:positionV>
                <wp:extent cx="6875780" cy="4439920"/>
                <wp:effectExtent l="0" t="0" r="20320" b="1778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780" cy="4439920"/>
                        </a:xfrm>
                        <a:prstGeom prst="rect">
                          <a:avLst/>
                        </a:prstGeom>
                        <a:solidFill>
                          <a:srgbClr val="FFFFFF"/>
                        </a:solidFill>
                        <a:ln w="19050">
                          <a:solidFill>
                            <a:srgbClr val="000000"/>
                          </a:solidFill>
                          <a:miter lim="800000"/>
                          <a:headEnd/>
                          <a:tailEnd/>
                        </a:ln>
                      </wps:spPr>
                      <wps:txbx>
                        <w:txbxContent>
                          <w:p w14:paraId="46CEC28E" w14:textId="77777777" w:rsidR="00221D11" w:rsidRDefault="00221D11" w:rsidP="00C96172">
                            <w:pPr>
                              <w:jc w:val="center"/>
                            </w:pPr>
                          </w:p>
                          <w:p w14:paraId="050AAF0F" w14:textId="77777777" w:rsidR="00221D11" w:rsidRDefault="00221D11" w:rsidP="00C96172">
                            <w:pPr>
                              <w:jc w:val="center"/>
                            </w:pPr>
                          </w:p>
                          <w:tbl>
                            <w:tblPr>
                              <w:tblW w:w="4934" w:type="pct"/>
                              <w:tblInd w:w="-23" w:type="dxa"/>
                              <w:tblLook w:val="04A0" w:firstRow="1" w:lastRow="0" w:firstColumn="1" w:lastColumn="0" w:noHBand="0" w:noVBand="1"/>
                            </w:tblPr>
                            <w:tblGrid>
                              <w:gridCol w:w="1673"/>
                              <w:gridCol w:w="2995"/>
                              <w:gridCol w:w="1204"/>
                              <w:gridCol w:w="549"/>
                              <w:gridCol w:w="1879"/>
                              <w:gridCol w:w="2026"/>
                            </w:tblGrid>
                            <w:tr w:rsidR="00221D11" w14:paraId="134B6DD0" w14:textId="77777777">
                              <w:trPr>
                                <w:trHeight w:val="625"/>
                              </w:trPr>
                              <w:tc>
                                <w:tcPr>
                                  <w:tcW w:w="5000" w:type="pct"/>
                                  <w:gridSpan w:val="6"/>
                                  <w:tcBorders>
                                    <w:top w:val="single" w:sz="18" w:space="0" w:color="auto"/>
                                    <w:left w:val="single" w:sz="18" w:space="0" w:color="auto"/>
                                    <w:bottom w:val="single" w:sz="18" w:space="0" w:color="auto"/>
                                    <w:right w:val="single" w:sz="18" w:space="0" w:color="auto"/>
                                  </w:tcBorders>
                                  <w:vAlign w:val="center"/>
                                  <w:hideMark/>
                                </w:tcPr>
                                <w:p w14:paraId="05EA9464" w14:textId="77777777" w:rsidR="00221D11" w:rsidRDefault="00221D11">
                                  <w:pPr>
                                    <w:jc w:val="center"/>
                                    <w:rPr>
                                      <w:rFonts w:asciiTheme="majorBidi" w:hAnsiTheme="majorBidi" w:cstheme="majorBidi"/>
                                      <w:b/>
                                      <w:bCs/>
                                      <w:sz w:val="26"/>
                                      <w:szCs w:val="26"/>
                                    </w:rPr>
                                  </w:pPr>
                                  <w:r>
                                    <w:rPr>
                                      <w:rFonts w:asciiTheme="majorBidi" w:hAnsiTheme="majorBidi" w:cstheme="majorBidi"/>
                                      <w:b/>
                                      <w:bCs/>
                                      <w:sz w:val="26"/>
                                      <w:szCs w:val="26"/>
                                    </w:rPr>
                                    <w:t xml:space="preserve">Derivatives cash inflows and outflows </w:t>
                                  </w:r>
                                </w:p>
                              </w:tc>
                            </w:tr>
                            <w:tr w:rsidR="00221D11" w14:paraId="5B026E5B" w14:textId="77777777">
                              <w:tc>
                                <w:tcPr>
                                  <w:tcW w:w="810" w:type="pct"/>
                                  <w:tcBorders>
                                    <w:top w:val="single" w:sz="18" w:space="0" w:color="auto"/>
                                    <w:left w:val="nil"/>
                                    <w:bottom w:val="nil"/>
                                    <w:right w:val="nil"/>
                                  </w:tcBorders>
                                </w:tcPr>
                                <w:p w14:paraId="4FC081DA" w14:textId="77777777" w:rsidR="00221D11" w:rsidRDefault="00221D11">
                                  <w:pPr>
                                    <w:jc w:val="center"/>
                                    <w:rPr>
                                      <w:rFonts w:asciiTheme="majorBidi" w:hAnsiTheme="majorBidi" w:cstheme="majorBidi"/>
                                      <w:sz w:val="26"/>
                                      <w:szCs w:val="26"/>
                                    </w:rPr>
                                  </w:pPr>
                                </w:p>
                              </w:tc>
                              <w:tc>
                                <w:tcPr>
                                  <w:tcW w:w="2033" w:type="pct"/>
                                  <w:gridSpan w:val="2"/>
                                  <w:tcBorders>
                                    <w:top w:val="single" w:sz="18" w:space="0" w:color="auto"/>
                                    <w:left w:val="nil"/>
                                    <w:bottom w:val="single" w:sz="4" w:space="0" w:color="auto"/>
                                    <w:right w:val="nil"/>
                                  </w:tcBorders>
                                </w:tcPr>
                                <w:p w14:paraId="2742785D" w14:textId="77777777" w:rsidR="00221D11" w:rsidRDefault="00221D11">
                                  <w:pPr>
                                    <w:jc w:val="center"/>
                                    <w:rPr>
                                      <w:rFonts w:asciiTheme="majorBidi" w:hAnsiTheme="majorBidi" w:cstheme="majorBidi"/>
                                      <w:sz w:val="26"/>
                                      <w:szCs w:val="26"/>
                                    </w:rPr>
                                  </w:pPr>
                                </w:p>
                              </w:tc>
                              <w:tc>
                                <w:tcPr>
                                  <w:tcW w:w="2157" w:type="pct"/>
                                  <w:gridSpan w:val="3"/>
                                  <w:tcBorders>
                                    <w:top w:val="single" w:sz="18" w:space="0" w:color="auto"/>
                                    <w:left w:val="nil"/>
                                    <w:bottom w:val="single" w:sz="4" w:space="0" w:color="auto"/>
                                    <w:right w:val="nil"/>
                                  </w:tcBorders>
                                </w:tcPr>
                                <w:p w14:paraId="3C105E67" w14:textId="77777777" w:rsidR="00221D11" w:rsidRDefault="00221D11">
                                  <w:pPr>
                                    <w:jc w:val="center"/>
                                    <w:rPr>
                                      <w:rFonts w:asciiTheme="majorBidi" w:hAnsiTheme="majorBidi" w:cstheme="majorBidi"/>
                                      <w:sz w:val="26"/>
                                      <w:szCs w:val="26"/>
                                    </w:rPr>
                                  </w:pPr>
                                </w:p>
                              </w:tc>
                            </w:tr>
                            <w:tr w:rsidR="00221D11" w14:paraId="29C683D7" w14:textId="77777777">
                              <w:trPr>
                                <w:trHeight w:val="787"/>
                              </w:trPr>
                              <w:tc>
                                <w:tcPr>
                                  <w:tcW w:w="2260"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7508A34" w14:textId="77777777" w:rsidR="00221D11" w:rsidRDefault="00221D11" w:rsidP="00494523">
                                  <w:pPr>
                                    <w:spacing w:after="0" w:line="240" w:lineRule="auto"/>
                                    <w:jc w:val="center"/>
                                    <w:rPr>
                                      <w:rFonts w:asciiTheme="majorBidi" w:hAnsiTheme="majorBidi" w:cstheme="majorBidi"/>
                                      <w:sz w:val="20"/>
                                      <w:szCs w:val="20"/>
                                    </w:rPr>
                                  </w:pPr>
                                  <w:r>
                                    <w:rPr>
                                      <w:rFonts w:asciiTheme="majorBidi" w:hAnsiTheme="majorBidi" w:cstheme="majorBidi"/>
                                      <w:sz w:val="20"/>
                                      <w:szCs w:val="20"/>
                                    </w:rPr>
                                    <w:t xml:space="preserve">Derivatives cash flows </w:t>
                                  </w:r>
                                </w:p>
                              </w:tc>
                              <w:tc>
                                <w:tcPr>
                                  <w:tcW w:w="84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7D2AB02" w14:textId="77777777" w:rsidR="00221D11" w:rsidRDefault="00221D11" w:rsidP="00494523">
                                  <w:pPr>
                                    <w:spacing w:after="0" w:line="240" w:lineRule="auto"/>
                                    <w:jc w:val="center"/>
                                    <w:rPr>
                                      <w:rFonts w:asciiTheme="majorBidi" w:hAnsiTheme="majorBidi" w:cstheme="majorBidi"/>
                                      <w:sz w:val="20"/>
                                      <w:szCs w:val="20"/>
                                    </w:rPr>
                                  </w:pPr>
                                  <w:r>
                                    <w:rPr>
                                      <w:rFonts w:asciiTheme="majorBidi" w:hAnsiTheme="majorBidi" w:cstheme="majorBidi"/>
                                      <w:sz w:val="20"/>
                                      <w:szCs w:val="20"/>
                                    </w:rPr>
                                    <w:t xml:space="preserve">Amount </w:t>
                                  </w:r>
                                </w:p>
                                <w:p w14:paraId="27F73575" w14:textId="77777777" w:rsidR="00221D11" w:rsidRDefault="00221D11" w:rsidP="00494523">
                                  <w:pPr>
                                    <w:spacing w:after="0" w:line="240" w:lineRule="auto"/>
                                    <w:jc w:val="center"/>
                                    <w:rPr>
                                      <w:rFonts w:asciiTheme="majorBidi" w:hAnsiTheme="majorBidi" w:cstheme="majorBidi"/>
                                      <w:sz w:val="20"/>
                                      <w:szCs w:val="20"/>
                                    </w:rPr>
                                  </w:pPr>
                                  <w:r>
                                    <w:rPr>
                                      <w:rFonts w:asciiTheme="majorBidi" w:hAnsiTheme="majorBidi" w:cstheme="majorBidi"/>
                                      <w:sz w:val="20"/>
                                      <w:szCs w:val="20"/>
                                    </w:rPr>
                                    <w:t>(JOD)</w:t>
                                  </w:r>
                                </w:p>
                              </w:tc>
                              <w:tc>
                                <w:tcPr>
                                  <w:tcW w:w="91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1CA9927" w14:textId="77777777" w:rsidR="00221D11" w:rsidRDefault="00221D11" w:rsidP="00494523">
                                  <w:pPr>
                                    <w:spacing w:after="0" w:line="240" w:lineRule="auto"/>
                                    <w:jc w:val="center"/>
                                    <w:rPr>
                                      <w:rFonts w:asciiTheme="majorBidi" w:hAnsiTheme="majorBidi" w:cstheme="majorBidi"/>
                                      <w:sz w:val="20"/>
                                      <w:szCs w:val="20"/>
                                    </w:rPr>
                                  </w:pPr>
                                  <w:r>
                                    <w:rPr>
                                      <w:rFonts w:asciiTheme="majorBidi" w:hAnsiTheme="majorBidi" w:cstheme="majorBidi"/>
                                      <w:sz w:val="20"/>
                                      <w:szCs w:val="20"/>
                                    </w:rPr>
                                    <w:t>Haircut ratio</w:t>
                                  </w:r>
                                </w:p>
                              </w:tc>
                              <w:tc>
                                <w:tcPr>
                                  <w:tcW w:w="98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4624A3A" w14:textId="77777777" w:rsidR="00221D11" w:rsidRDefault="00221D11" w:rsidP="00494523">
                                  <w:pPr>
                                    <w:spacing w:after="0" w:line="240" w:lineRule="auto"/>
                                    <w:jc w:val="center"/>
                                    <w:rPr>
                                      <w:rFonts w:asciiTheme="majorBidi" w:hAnsiTheme="majorBidi" w:cstheme="majorBidi"/>
                                      <w:sz w:val="20"/>
                                      <w:szCs w:val="20"/>
                                    </w:rPr>
                                  </w:pPr>
                                  <w:r>
                                    <w:rPr>
                                      <w:rFonts w:asciiTheme="majorBidi" w:hAnsiTheme="majorBidi" w:cstheme="majorBidi"/>
                                      <w:sz w:val="20"/>
                                      <w:szCs w:val="20"/>
                                    </w:rPr>
                                    <w:t>Amount after haircut</w:t>
                                  </w:r>
                                </w:p>
                              </w:tc>
                            </w:tr>
                            <w:tr w:rsidR="00221D11" w14:paraId="4009A75C" w14:textId="77777777">
                              <w:trPr>
                                <w:trHeight w:val="33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C90BE" w14:textId="77777777" w:rsidR="00221D11" w:rsidRDefault="00221D11" w:rsidP="00494523">
                                  <w:pPr>
                                    <w:spacing w:after="0" w:line="240" w:lineRule="auto"/>
                                    <w:jc w:val="center"/>
                                    <w:rPr>
                                      <w:rFonts w:asciiTheme="majorBidi" w:hAnsiTheme="majorBidi" w:cstheme="majorBidi"/>
                                      <w:b/>
                                      <w:bCs/>
                                    </w:rPr>
                                  </w:pPr>
                                </w:p>
                              </w:tc>
                            </w:tr>
                            <w:tr w:rsidR="00221D11" w14:paraId="010FB611" w14:textId="77777777">
                              <w:trPr>
                                <w:trHeight w:val="432"/>
                              </w:trPr>
                              <w:tc>
                                <w:tcPr>
                                  <w:tcW w:w="2260" w:type="pct"/>
                                  <w:gridSpan w:val="2"/>
                                  <w:tcBorders>
                                    <w:top w:val="single" w:sz="4" w:space="0" w:color="auto"/>
                                    <w:left w:val="single" w:sz="4" w:space="0" w:color="auto"/>
                                    <w:bottom w:val="single" w:sz="4" w:space="0" w:color="auto"/>
                                    <w:right w:val="single" w:sz="4" w:space="0" w:color="auto"/>
                                  </w:tcBorders>
                                  <w:vAlign w:val="center"/>
                                  <w:hideMark/>
                                </w:tcPr>
                                <w:p w14:paraId="4D664232" w14:textId="77777777" w:rsidR="00221D11" w:rsidRDefault="00221D11" w:rsidP="00494523">
                                  <w:pPr>
                                    <w:spacing w:after="0" w:line="240" w:lineRule="auto"/>
                                    <w:rPr>
                                      <w:rFonts w:asciiTheme="majorBidi" w:hAnsiTheme="majorBidi" w:cstheme="majorBidi"/>
                                    </w:rPr>
                                  </w:pPr>
                                  <w:r>
                                    <w:rPr>
                                      <w:rFonts w:asciiTheme="majorBidi" w:hAnsiTheme="majorBidi" w:cstheme="majorBidi"/>
                                    </w:rPr>
                                    <w:t>Total derivatives cash outflows (Gross basis)</w:t>
                                  </w:r>
                                </w:p>
                              </w:tc>
                              <w:tc>
                                <w:tcPr>
                                  <w:tcW w:w="849" w:type="pct"/>
                                  <w:gridSpan w:val="2"/>
                                  <w:tcBorders>
                                    <w:top w:val="single" w:sz="4" w:space="0" w:color="auto"/>
                                    <w:left w:val="single" w:sz="4" w:space="0" w:color="auto"/>
                                    <w:bottom w:val="single" w:sz="4" w:space="0" w:color="auto"/>
                                    <w:right w:val="single" w:sz="4" w:space="0" w:color="auto"/>
                                  </w:tcBorders>
                                  <w:vAlign w:val="center"/>
                                </w:tcPr>
                                <w:p w14:paraId="670666D5" w14:textId="77777777" w:rsidR="00221D11" w:rsidRDefault="00221D11" w:rsidP="00494523">
                                  <w:pPr>
                                    <w:spacing w:after="0" w:line="240" w:lineRule="auto"/>
                                    <w:jc w:val="center"/>
                                    <w:rPr>
                                      <w:rFonts w:asciiTheme="majorBidi" w:hAnsiTheme="majorBidi" w:cstheme="majorBidi"/>
                                    </w:rPr>
                                  </w:pPr>
                                </w:p>
                              </w:tc>
                              <w:tc>
                                <w:tcPr>
                                  <w:tcW w:w="910" w:type="pct"/>
                                  <w:tcBorders>
                                    <w:top w:val="single" w:sz="4" w:space="0" w:color="auto"/>
                                    <w:left w:val="single" w:sz="4" w:space="0" w:color="auto"/>
                                    <w:bottom w:val="single" w:sz="4" w:space="0" w:color="auto"/>
                                    <w:right w:val="single" w:sz="4" w:space="0" w:color="auto"/>
                                  </w:tcBorders>
                                  <w:shd w:val="clear" w:color="auto" w:fill="002060"/>
                                  <w:vAlign w:val="center"/>
                                </w:tcPr>
                                <w:p w14:paraId="7BA3DE14" w14:textId="77777777" w:rsidR="00221D11" w:rsidRDefault="00221D11" w:rsidP="00494523">
                                  <w:pPr>
                                    <w:spacing w:after="0" w:line="240" w:lineRule="auto"/>
                                    <w:jc w:val="center"/>
                                    <w:rPr>
                                      <w:rFonts w:asciiTheme="majorBidi" w:hAnsiTheme="majorBidi" w:cstheme="majorBidi"/>
                                    </w:rPr>
                                  </w:pPr>
                                </w:p>
                              </w:tc>
                              <w:tc>
                                <w:tcPr>
                                  <w:tcW w:w="981" w:type="pct"/>
                                  <w:tcBorders>
                                    <w:top w:val="single" w:sz="4" w:space="0" w:color="auto"/>
                                    <w:left w:val="single" w:sz="4" w:space="0" w:color="auto"/>
                                    <w:bottom w:val="single" w:sz="4" w:space="0" w:color="auto"/>
                                    <w:right w:val="single" w:sz="4" w:space="0" w:color="auto"/>
                                  </w:tcBorders>
                                  <w:shd w:val="clear" w:color="auto" w:fill="002060"/>
                                  <w:vAlign w:val="center"/>
                                </w:tcPr>
                                <w:p w14:paraId="588BAA43" w14:textId="77777777" w:rsidR="00221D11" w:rsidRDefault="00221D11" w:rsidP="00494523">
                                  <w:pPr>
                                    <w:spacing w:after="0" w:line="240" w:lineRule="auto"/>
                                    <w:jc w:val="center"/>
                                    <w:rPr>
                                      <w:rFonts w:asciiTheme="majorBidi" w:hAnsiTheme="majorBidi" w:cstheme="majorBidi"/>
                                    </w:rPr>
                                  </w:pPr>
                                </w:p>
                              </w:tc>
                            </w:tr>
                            <w:tr w:rsidR="00221D11" w14:paraId="54EE26F9" w14:textId="77777777">
                              <w:trPr>
                                <w:trHeight w:val="432"/>
                              </w:trPr>
                              <w:tc>
                                <w:tcPr>
                                  <w:tcW w:w="2260" w:type="pct"/>
                                  <w:gridSpan w:val="2"/>
                                  <w:tcBorders>
                                    <w:top w:val="single" w:sz="4" w:space="0" w:color="auto"/>
                                    <w:left w:val="single" w:sz="4" w:space="0" w:color="auto"/>
                                    <w:bottom w:val="single" w:sz="4" w:space="0" w:color="auto"/>
                                    <w:right w:val="single" w:sz="4" w:space="0" w:color="auto"/>
                                  </w:tcBorders>
                                  <w:vAlign w:val="center"/>
                                  <w:hideMark/>
                                </w:tcPr>
                                <w:p w14:paraId="52C868F7" w14:textId="77777777" w:rsidR="00221D11" w:rsidRDefault="00221D11" w:rsidP="00494523">
                                  <w:pPr>
                                    <w:spacing w:after="0" w:line="240" w:lineRule="auto"/>
                                    <w:rPr>
                                      <w:rFonts w:asciiTheme="majorBidi" w:hAnsiTheme="majorBidi" w:cstheme="majorBidi"/>
                                    </w:rPr>
                                  </w:pPr>
                                  <w:r>
                                    <w:rPr>
                                      <w:rFonts w:asciiTheme="majorBidi" w:hAnsiTheme="majorBidi" w:cstheme="majorBidi"/>
                                    </w:rPr>
                                    <w:t>Total derivatives cash inflows (Gross basis)</w:t>
                                  </w:r>
                                </w:p>
                              </w:tc>
                              <w:tc>
                                <w:tcPr>
                                  <w:tcW w:w="849" w:type="pct"/>
                                  <w:gridSpan w:val="2"/>
                                  <w:tcBorders>
                                    <w:top w:val="single" w:sz="4" w:space="0" w:color="auto"/>
                                    <w:left w:val="single" w:sz="4" w:space="0" w:color="auto"/>
                                    <w:bottom w:val="single" w:sz="4" w:space="0" w:color="auto"/>
                                    <w:right w:val="single" w:sz="4" w:space="0" w:color="auto"/>
                                  </w:tcBorders>
                                  <w:vAlign w:val="center"/>
                                </w:tcPr>
                                <w:p w14:paraId="6D6FADCF" w14:textId="77777777" w:rsidR="00221D11" w:rsidRDefault="00221D11" w:rsidP="00494523">
                                  <w:pPr>
                                    <w:spacing w:after="0" w:line="240" w:lineRule="auto"/>
                                    <w:jc w:val="center"/>
                                    <w:rPr>
                                      <w:rFonts w:asciiTheme="majorBidi" w:hAnsiTheme="majorBidi" w:cstheme="majorBidi"/>
                                    </w:rPr>
                                  </w:pPr>
                                </w:p>
                              </w:tc>
                              <w:tc>
                                <w:tcPr>
                                  <w:tcW w:w="910" w:type="pct"/>
                                  <w:tcBorders>
                                    <w:top w:val="single" w:sz="4" w:space="0" w:color="auto"/>
                                    <w:left w:val="single" w:sz="4" w:space="0" w:color="auto"/>
                                    <w:bottom w:val="single" w:sz="4" w:space="0" w:color="auto"/>
                                    <w:right w:val="single" w:sz="4" w:space="0" w:color="auto"/>
                                  </w:tcBorders>
                                  <w:shd w:val="clear" w:color="auto" w:fill="002060"/>
                                  <w:vAlign w:val="center"/>
                                </w:tcPr>
                                <w:p w14:paraId="706BE0F2" w14:textId="77777777" w:rsidR="00221D11" w:rsidRDefault="00221D11" w:rsidP="00494523">
                                  <w:pPr>
                                    <w:spacing w:after="0" w:line="240" w:lineRule="auto"/>
                                    <w:jc w:val="center"/>
                                    <w:rPr>
                                      <w:rFonts w:asciiTheme="majorBidi" w:hAnsiTheme="majorBidi" w:cstheme="majorBidi"/>
                                    </w:rPr>
                                  </w:pPr>
                                </w:p>
                              </w:tc>
                              <w:tc>
                                <w:tcPr>
                                  <w:tcW w:w="981" w:type="pct"/>
                                  <w:tcBorders>
                                    <w:top w:val="single" w:sz="4" w:space="0" w:color="auto"/>
                                    <w:left w:val="single" w:sz="4" w:space="0" w:color="auto"/>
                                    <w:bottom w:val="single" w:sz="4" w:space="0" w:color="auto"/>
                                    <w:right w:val="single" w:sz="4" w:space="0" w:color="auto"/>
                                  </w:tcBorders>
                                  <w:shd w:val="clear" w:color="auto" w:fill="002060"/>
                                  <w:vAlign w:val="center"/>
                                </w:tcPr>
                                <w:p w14:paraId="75A1A2C4" w14:textId="77777777" w:rsidR="00221D11" w:rsidRDefault="00221D11" w:rsidP="00494523">
                                  <w:pPr>
                                    <w:spacing w:after="0" w:line="240" w:lineRule="auto"/>
                                    <w:jc w:val="center"/>
                                    <w:rPr>
                                      <w:rFonts w:asciiTheme="majorBidi" w:hAnsiTheme="majorBidi" w:cstheme="majorBidi"/>
                                    </w:rPr>
                                  </w:pPr>
                                </w:p>
                              </w:tc>
                            </w:tr>
                            <w:tr w:rsidR="00221D11" w14:paraId="3B38C050" w14:textId="77777777">
                              <w:trPr>
                                <w:trHeight w:val="432"/>
                              </w:trPr>
                              <w:tc>
                                <w:tcPr>
                                  <w:tcW w:w="2260" w:type="pct"/>
                                  <w:gridSpan w:val="2"/>
                                  <w:tcBorders>
                                    <w:top w:val="single" w:sz="4" w:space="0" w:color="auto"/>
                                    <w:left w:val="single" w:sz="4" w:space="0" w:color="auto"/>
                                    <w:bottom w:val="single" w:sz="4" w:space="0" w:color="auto"/>
                                    <w:right w:val="single" w:sz="4" w:space="0" w:color="auto"/>
                                  </w:tcBorders>
                                  <w:vAlign w:val="center"/>
                                  <w:hideMark/>
                                </w:tcPr>
                                <w:p w14:paraId="4F59FC57" w14:textId="77777777" w:rsidR="00221D11" w:rsidRDefault="00221D11" w:rsidP="00494523">
                                  <w:pPr>
                                    <w:spacing w:after="0" w:line="240" w:lineRule="auto"/>
                                    <w:rPr>
                                      <w:rFonts w:asciiTheme="majorBidi" w:hAnsiTheme="majorBidi" w:cstheme="majorBidi"/>
                                    </w:rPr>
                                  </w:pPr>
                                  <w:r>
                                    <w:rPr>
                                      <w:rFonts w:asciiTheme="majorBidi" w:hAnsiTheme="majorBidi" w:cstheme="majorBidi"/>
                                    </w:rPr>
                                    <w:t xml:space="preserve">Net of derivatives cash outflows </w:t>
                                  </w:r>
                                </w:p>
                                <w:p w14:paraId="4A32864C" w14:textId="007464FA" w:rsidR="00221D11" w:rsidRDefault="00221D11" w:rsidP="00494523">
                                  <w:pPr>
                                    <w:spacing w:after="0" w:line="240" w:lineRule="auto"/>
                                    <w:rPr>
                                      <w:rFonts w:asciiTheme="majorBidi" w:hAnsiTheme="majorBidi" w:cstheme="majorBidi"/>
                                    </w:rPr>
                                  </w:pPr>
                                  <w:r>
                                    <w:rPr>
                                      <w:rFonts w:asciiTheme="majorBidi" w:hAnsiTheme="majorBidi" w:cstheme="majorBidi"/>
                                    </w:rPr>
                                    <w:t>(net of contractual cash inflows and HQLA collateral where applicable)</w:t>
                                  </w:r>
                                </w:p>
                              </w:tc>
                              <w:tc>
                                <w:tcPr>
                                  <w:tcW w:w="849" w:type="pct"/>
                                  <w:gridSpan w:val="2"/>
                                  <w:tcBorders>
                                    <w:top w:val="single" w:sz="4" w:space="0" w:color="auto"/>
                                    <w:left w:val="single" w:sz="4" w:space="0" w:color="auto"/>
                                    <w:bottom w:val="single" w:sz="4" w:space="0" w:color="auto"/>
                                    <w:right w:val="single" w:sz="4" w:space="0" w:color="auto"/>
                                  </w:tcBorders>
                                  <w:vAlign w:val="center"/>
                                </w:tcPr>
                                <w:p w14:paraId="0F56F2A5" w14:textId="77777777" w:rsidR="00221D11" w:rsidRDefault="00221D11" w:rsidP="00494523">
                                  <w:pPr>
                                    <w:spacing w:after="0" w:line="240" w:lineRule="auto"/>
                                    <w:jc w:val="center"/>
                                    <w:rPr>
                                      <w:rFonts w:asciiTheme="majorBidi" w:hAnsiTheme="majorBidi" w:cstheme="majorBidi"/>
                                    </w:rPr>
                                  </w:pPr>
                                </w:p>
                              </w:tc>
                              <w:tc>
                                <w:tcPr>
                                  <w:tcW w:w="910" w:type="pct"/>
                                  <w:tcBorders>
                                    <w:top w:val="single" w:sz="4" w:space="0" w:color="auto"/>
                                    <w:left w:val="single" w:sz="4" w:space="0" w:color="auto"/>
                                    <w:bottom w:val="single" w:sz="4" w:space="0" w:color="auto"/>
                                    <w:right w:val="single" w:sz="4" w:space="0" w:color="auto"/>
                                  </w:tcBorders>
                                  <w:vAlign w:val="center"/>
                                  <w:hideMark/>
                                </w:tcPr>
                                <w:p w14:paraId="15A76009" w14:textId="77777777" w:rsidR="00221D11" w:rsidRDefault="00221D11" w:rsidP="00494523">
                                  <w:pPr>
                                    <w:spacing w:after="0" w:line="240" w:lineRule="auto"/>
                                    <w:jc w:val="center"/>
                                    <w:rPr>
                                      <w:rFonts w:asciiTheme="majorBidi" w:hAnsiTheme="majorBidi" w:cstheme="majorBidi"/>
                                    </w:rPr>
                                  </w:pPr>
                                  <w:r>
                                    <w:rPr>
                                      <w:rFonts w:asciiTheme="majorBidi" w:hAnsiTheme="majorBidi" w:cstheme="majorBidi"/>
                                    </w:rPr>
                                    <w:t>100 %</w:t>
                                  </w:r>
                                </w:p>
                              </w:tc>
                              <w:tc>
                                <w:tcPr>
                                  <w:tcW w:w="981" w:type="pct"/>
                                  <w:tcBorders>
                                    <w:top w:val="single" w:sz="4" w:space="0" w:color="auto"/>
                                    <w:left w:val="single" w:sz="4" w:space="0" w:color="auto"/>
                                    <w:bottom w:val="single" w:sz="4" w:space="0" w:color="auto"/>
                                    <w:right w:val="single" w:sz="4" w:space="0" w:color="auto"/>
                                  </w:tcBorders>
                                  <w:vAlign w:val="center"/>
                                  <w:hideMark/>
                                </w:tcPr>
                                <w:p w14:paraId="511C06AB" w14:textId="77777777" w:rsidR="00221D11" w:rsidRDefault="00221D11" w:rsidP="00494523">
                                  <w:pPr>
                                    <w:spacing w:after="0" w:line="240" w:lineRule="auto"/>
                                    <w:jc w:val="center"/>
                                    <w:rPr>
                                      <w:rFonts w:asciiTheme="majorBidi" w:hAnsiTheme="majorBidi" w:cstheme="majorBidi"/>
                                    </w:rPr>
                                  </w:pPr>
                                  <w:r>
                                    <w:rPr>
                                      <w:rFonts w:asciiTheme="majorBidi" w:hAnsiTheme="majorBidi" w:cstheme="majorBidi"/>
                                    </w:rPr>
                                    <w:t>-</w:t>
                                  </w:r>
                                </w:p>
                              </w:tc>
                            </w:tr>
                            <w:tr w:rsidR="00221D11" w14:paraId="08F94179" w14:textId="77777777">
                              <w:trPr>
                                <w:trHeight w:val="432"/>
                              </w:trPr>
                              <w:tc>
                                <w:tcPr>
                                  <w:tcW w:w="226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369003" w14:textId="77777777" w:rsidR="00221D11" w:rsidRDefault="00221D11" w:rsidP="00494523">
                                  <w:pPr>
                                    <w:spacing w:after="0" w:line="240" w:lineRule="auto"/>
                                    <w:rPr>
                                      <w:rFonts w:asciiTheme="majorBidi" w:hAnsiTheme="majorBidi" w:cstheme="majorBidi"/>
                                    </w:rPr>
                                  </w:pPr>
                                  <w:r>
                                    <w:rPr>
                                      <w:rFonts w:asciiTheme="majorBidi" w:hAnsiTheme="majorBidi" w:cstheme="majorBidi"/>
                                    </w:rPr>
                                    <w:t xml:space="preserve">Net of derivatives cash inflows </w:t>
                                  </w:r>
                                </w:p>
                                <w:p w14:paraId="473F797D" w14:textId="11BEBCA7" w:rsidR="00221D11" w:rsidRDefault="00221D11" w:rsidP="00494523">
                                  <w:pPr>
                                    <w:spacing w:after="0" w:line="240" w:lineRule="auto"/>
                                    <w:rPr>
                                      <w:rFonts w:asciiTheme="majorBidi" w:hAnsiTheme="majorBidi" w:cstheme="majorBidi"/>
                                    </w:rPr>
                                  </w:pPr>
                                  <w:r>
                                    <w:rPr>
                                      <w:rFonts w:asciiTheme="majorBidi" w:hAnsiTheme="majorBidi" w:cstheme="majorBidi"/>
                                    </w:rPr>
                                    <w:t>(net of contractual cash inflows and HQLA collateral where applicable)</w:t>
                                  </w:r>
                                </w:p>
                              </w:tc>
                              <w:tc>
                                <w:tcPr>
                                  <w:tcW w:w="8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4854D" w14:textId="77777777" w:rsidR="00221D11" w:rsidRDefault="00221D11" w:rsidP="00494523">
                                  <w:pPr>
                                    <w:spacing w:after="0" w:line="240" w:lineRule="auto"/>
                                    <w:jc w:val="center"/>
                                    <w:rPr>
                                      <w:rFonts w:asciiTheme="majorBidi" w:hAnsiTheme="majorBidi" w:cstheme="majorBidi"/>
                                    </w:rPr>
                                  </w:pP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1AD375" w14:textId="77777777" w:rsidR="00221D11" w:rsidRDefault="00221D11" w:rsidP="00494523">
                                  <w:pPr>
                                    <w:spacing w:after="0" w:line="240" w:lineRule="auto"/>
                                    <w:jc w:val="center"/>
                                    <w:rPr>
                                      <w:rFonts w:asciiTheme="majorBidi" w:hAnsiTheme="majorBidi" w:cstheme="majorBidi"/>
                                    </w:rPr>
                                  </w:pPr>
                                  <w:r>
                                    <w:rPr>
                                      <w:rFonts w:asciiTheme="majorBidi" w:hAnsiTheme="majorBidi" w:cstheme="majorBidi"/>
                                    </w:rPr>
                                    <w:t>100 %</w:t>
                                  </w:r>
                                </w:p>
                              </w:tc>
                              <w:tc>
                                <w:tcPr>
                                  <w:tcW w:w="9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2F0C57" w14:textId="77777777" w:rsidR="00221D11" w:rsidRDefault="00221D11" w:rsidP="00494523">
                                  <w:pPr>
                                    <w:spacing w:after="0" w:line="240" w:lineRule="auto"/>
                                    <w:jc w:val="center"/>
                                    <w:rPr>
                                      <w:rFonts w:asciiTheme="majorBidi" w:hAnsiTheme="majorBidi" w:cstheme="majorBidi"/>
                                    </w:rPr>
                                  </w:pPr>
                                  <w:r>
                                    <w:rPr>
                                      <w:rFonts w:asciiTheme="majorBidi" w:hAnsiTheme="majorBidi" w:cstheme="majorBidi"/>
                                    </w:rPr>
                                    <w:t>-</w:t>
                                  </w:r>
                                </w:p>
                              </w:tc>
                            </w:tr>
                          </w:tbl>
                          <w:p w14:paraId="5D516698" w14:textId="77777777" w:rsidR="00221D11" w:rsidRDefault="00221D11" w:rsidP="00C9617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7036FF" id="Text Box 11" o:spid="_x0000_s1029" type="#_x0000_t202" style="position:absolute;margin-left:0;margin-top:0;width:541.4pt;height:349.6pt;z-index:-251650048;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" strokeweight="1.5pt">
                <v:textbox>
                  <w:txbxContent>
                    <w:p w14:paraId="46CEC28E" w14:textId="77777777" w:rsidR="00221D11" w:rsidRDefault="00221D11" w:rsidP="00C96172">
                      <w:pPr>
                        <w:jc w:val="center"/>
                      </w:pPr>
                    </w:p>
                    <w:p w14:paraId="050AAF0F" w14:textId="77777777" w:rsidR="00221D11" w:rsidRDefault="00221D11" w:rsidP="00C96172">
                      <w:pPr>
                        <w:jc w:val="center"/>
                      </w:pPr>
                    </w:p>
                    <w:tbl>
                      <w:tblPr>
                        <w:tblW w:w="4934" w:type="pct"/>
                        <w:tblInd w:w="-23" w:type="dxa"/>
                        <w:tblLook w:val="04A0" w:firstRow="1" w:lastRow="0" w:firstColumn="1" w:lastColumn="0" w:noHBand="0" w:noVBand="1"/>
                      </w:tblPr>
                      <w:tblGrid>
                        <w:gridCol w:w="1673"/>
                        <w:gridCol w:w="2995"/>
                        <w:gridCol w:w="1204"/>
                        <w:gridCol w:w="549"/>
                        <w:gridCol w:w="1879"/>
                        <w:gridCol w:w="2026"/>
                      </w:tblGrid>
                      <w:tr w:rsidR="00221D11" w14:paraId="134B6DD0" w14:textId="77777777">
                        <w:trPr>
                          <w:trHeight w:val="625"/>
                        </w:trPr>
                        <w:tc>
                          <w:tcPr>
                            <w:tcW w:w="5000" w:type="pct"/>
                            <w:gridSpan w:val="6"/>
                            <w:tcBorders>
                              <w:top w:val="single" w:sz="18" w:space="0" w:color="auto"/>
                              <w:left w:val="single" w:sz="18" w:space="0" w:color="auto"/>
                              <w:bottom w:val="single" w:sz="18" w:space="0" w:color="auto"/>
                              <w:right w:val="single" w:sz="18" w:space="0" w:color="auto"/>
                            </w:tcBorders>
                            <w:vAlign w:val="center"/>
                            <w:hideMark/>
                          </w:tcPr>
                          <w:p w14:paraId="05EA9464" w14:textId="77777777" w:rsidR="00221D11" w:rsidRDefault="00221D11">
                            <w:pPr>
                              <w:jc w:val="center"/>
                              <w:rPr>
                                <w:rFonts w:asciiTheme="majorBidi" w:hAnsiTheme="majorBidi" w:cstheme="majorBidi"/>
                                <w:b/>
                                <w:bCs/>
                                <w:sz w:val="26"/>
                                <w:szCs w:val="26"/>
                              </w:rPr>
                            </w:pPr>
                            <w:r>
                              <w:rPr>
                                <w:rFonts w:asciiTheme="majorBidi" w:hAnsiTheme="majorBidi" w:cstheme="majorBidi"/>
                                <w:b/>
                                <w:bCs/>
                                <w:sz w:val="26"/>
                                <w:szCs w:val="26"/>
                              </w:rPr>
                              <w:t xml:space="preserve">Derivatives cash inflows and outflows </w:t>
                            </w:r>
                          </w:p>
                        </w:tc>
                      </w:tr>
                      <w:tr w:rsidR="00221D11" w14:paraId="5B026E5B" w14:textId="77777777">
                        <w:tc>
                          <w:tcPr>
                            <w:tcW w:w="810" w:type="pct"/>
                            <w:tcBorders>
                              <w:top w:val="single" w:sz="18" w:space="0" w:color="auto"/>
                              <w:left w:val="nil"/>
                              <w:bottom w:val="nil"/>
                              <w:right w:val="nil"/>
                            </w:tcBorders>
                          </w:tcPr>
                          <w:p w14:paraId="4FC081DA" w14:textId="77777777" w:rsidR="00221D11" w:rsidRDefault="00221D11">
                            <w:pPr>
                              <w:jc w:val="center"/>
                              <w:rPr>
                                <w:rFonts w:asciiTheme="majorBidi" w:hAnsiTheme="majorBidi" w:cstheme="majorBidi"/>
                                <w:sz w:val="26"/>
                                <w:szCs w:val="26"/>
                              </w:rPr>
                            </w:pPr>
                          </w:p>
                        </w:tc>
                        <w:tc>
                          <w:tcPr>
                            <w:tcW w:w="2033" w:type="pct"/>
                            <w:gridSpan w:val="2"/>
                            <w:tcBorders>
                              <w:top w:val="single" w:sz="18" w:space="0" w:color="auto"/>
                              <w:left w:val="nil"/>
                              <w:bottom w:val="single" w:sz="4" w:space="0" w:color="auto"/>
                              <w:right w:val="nil"/>
                            </w:tcBorders>
                          </w:tcPr>
                          <w:p w14:paraId="2742785D" w14:textId="77777777" w:rsidR="00221D11" w:rsidRDefault="00221D11">
                            <w:pPr>
                              <w:jc w:val="center"/>
                              <w:rPr>
                                <w:rFonts w:asciiTheme="majorBidi" w:hAnsiTheme="majorBidi" w:cstheme="majorBidi"/>
                                <w:sz w:val="26"/>
                                <w:szCs w:val="26"/>
                              </w:rPr>
                            </w:pPr>
                          </w:p>
                        </w:tc>
                        <w:tc>
                          <w:tcPr>
                            <w:tcW w:w="2157" w:type="pct"/>
                            <w:gridSpan w:val="3"/>
                            <w:tcBorders>
                              <w:top w:val="single" w:sz="18" w:space="0" w:color="auto"/>
                              <w:left w:val="nil"/>
                              <w:bottom w:val="single" w:sz="4" w:space="0" w:color="auto"/>
                              <w:right w:val="nil"/>
                            </w:tcBorders>
                          </w:tcPr>
                          <w:p w14:paraId="3C105E67" w14:textId="77777777" w:rsidR="00221D11" w:rsidRDefault="00221D11">
                            <w:pPr>
                              <w:jc w:val="center"/>
                              <w:rPr>
                                <w:rFonts w:asciiTheme="majorBidi" w:hAnsiTheme="majorBidi" w:cstheme="majorBidi"/>
                                <w:sz w:val="26"/>
                                <w:szCs w:val="26"/>
                              </w:rPr>
                            </w:pPr>
                          </w:p>
                        </w:tc>
                      </w:tr>
                      <w:tr w:rsidR="00221D11" w14:paraId="29C683D7" w14:textId="77777777">
                        <w:trPr>
                          <w:trHeight w:val="787"/>
                        </w:trPr>
                        <w:tc>
                          <w:tcPr>
                            <w:tcW w:w="2260"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7508A34" w14:textId="77777777" w:rsidR="00221D11" w:rsidRDefault="00221D11" w:rsidP="00494523">
                            <w:pPr>
                              <w:spacing w:after="0" w:line="240" w:lineRule="auto"/>
                              <w:jc w:val="center"/>
                              <w:rPr>
                                <w:rFonts w:asciiTheme="majorBidi" w:hAnsiTheme="majorBidi" w:cstheme="majorBidi"/>
                                <w:sz w:val="20"/>
                                <w:szCs w:val="20"/>
                              </w:rPr>
                            </w:pPr>
                            <w:r>
                              <w:rPr>
                                <w:rFonts w:asciiTheme="majorBidi" w:hAnsiTheme="majorBidi" w:cstheme="majorBidi"/>
                                <w:sz w:val="20"/>
                                <w:szCs w:val="20"/>
                              </w:rPr>
                              <w:t xml:space="preserve">Derivatives cash flows </w:t>
                            </w:r>
                          </w:p>
                        </w:tc>
                        <w:tc>
                          <w:tcPr>
                            <w:tcW w:w="849"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7D2AB02" w14:textId="77777777" w:rsidR="00221D11" w:rsidRDefault="00221D11" w:rsidP="00494523">
                            <w:pPr>
                              <w:spacing w:after="0" w:line="240" w:lineRule="auto"/>
                              <w:jc w:val="center"/>
                              <w:rPr>
                                <w:rFonts w:asciiTheme="majorBidi" w:hAnsiTheme="majorBidi" w:cstheme="majorBidi"/>
                                <w:sz w:val="20"/>
                                <w:szCs w:val="20"/>
                              </w:rPr>
                            </w:pPr>
                            <w:r>
                              <w:rPr>
                                <w:rFonts w:asciiTheme="majorBidi" w:hAnsiTheme="majorBidi" w:cstheme="majorBidi"/>
                                <w:sz w:val="20"/>
                                <w:szCs w:val="20"/>
                              </w:rPr>
                              <w:t xml:space="preserve">Amount </w:t>
                            </w:r>
                          </w:p>
                          <w:p w14:paraId="27F73575" w14:textId="77777777" w:rsidR="00221D11" w:rsidRDefault="00221D11" w:rsidP="00494523">
                            <w:pPr>
                              <w:spacing w:after="0" w:line="240" w:lineRule="auto"/>
                              <w:jc w:val="center"/>
                              <w:rPr>
                                <w:rFonts w:asciiTheme="majorBidi" w:hAnsiTheme="majorBidi" w:cstheme="majorBidi"/>
                                <w:sz w:val="20"/>
                                <w:szCs w:val="20"/>
                              </w:rPr>
                            </w:pPr>
                            <w:r>
                              <w:rPr>
                                <w:rFonts w:asciiTheme="majorBidi" w:hAnsiTheme="majorBidi" w:cstheme="majorBidi"/>
                                <w:sz w:val="20"/>
                                <w:szCs w:val="20"/>
                              </w:rPr>
                              <w:t>(JOD)</w:t>
                            </w:r>
                          </w:p>
                        </w:tc>
                        <w:tc>
                          <w:tcPr>
                            <w:tcW w:w="91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1CA9927" w14:textId="77777777" w:rsidR="00221D11" w:rsidRDefault="00221D11" w:rsidP="00494523">
                            <w:pPr>
                              <w:spacing w:after="0" w:line="240" w:lineRule="auto"/>
                              <w:jc w:val="center"/>
                              <w:rPr>
                                <w:rFonts w:asciiTheme="majorBidi" w:hAnsiTheme="majorBidi" w:cstheme="majorBidi"/>
                                <w:sz w:val="20"/>
                                <w:szCs w:val="20"/>
                              </w:rPr>
                            </w:pPr>
                            <w:r>
                              <w:rPr>
                                <w:rFonts w:asciiTheme="majorBidi" w:hAnsiTheme="majorBidi" w:cstheme="majorBidi"/>
                                <w:sz w:val="20"/>
                                <w:szCs w:val="20"/>
                              </w:rPr>
                              <w:t>Haircut ratio</w:t>
                            </w:r>
                          </w:p>
                        </w:tc>
                        <w:tc>
                          <w:tcPr>
                            <w:tcW w:w="981"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4624A3A" w14:textId="77777777" w:rsidR="00221D11" w:rsidRDefault="00221D11" w:rsidP="00494523">
                            <w:pPr>
                              <w:spacing w:after="0" w:line="240" w:lineRule="auto"/>
                              <w:jc w:val="center"/>
                              <w:rPr>
                                <w:rFonts w:asciiTheme="majorBidi" w:hAnsiTheme="majorBidi" w:cstheme="majorBidi"/>
                                <w:sz w:val="20"/>
                                <w:szCs w:val="20"/>
                              </w:rPr>
                            </w:pPr>
                            <w:r>
                              <w:rPr>
                                <w:rFonts w:asciiTheme="majorBidi" w:hAnsiTheme="majorBidi" w:cstheme="majorBidi"/>
                                <w:sz w:val="20"/>
                                <w:szCs w:val="20"/>
                              </w:rPr>
                              <w:t>Amount after haircut</w:t>
                            </w:r>
                          </w:p>
                        </w:tc>
                      </w:tr>
                      <w:tr w:rsidR="00221D11" w14:paraId="4009A75C" w14:textId="77777777">
                        <w:trPr>
                          <w:trHeight w:val="33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C90BE" w14:textId="77777777" w:rsidR="00221D11" w:rsidRDefault="00221D11" w:rsidP="00494523">
                            <w:pPr>
                              <w:spacing w:after="0" w:line="240" w:lineRule="auto"/>
                              <w:jc w:val="center"/>
                              <w:rPr>
                                <w:rFonts w:asciiTheme="majorBidi" w:hAnsiTheme="majorBidi" w:cstheme="majorBidi"/>
                                <w:b/>
                                <w:bCs/>
                              </w:rPr>
                            </w:pPr>
                          </w:p>
                        </w:tc>
                      </w:tr>
                      <w:tr w:rsidR="00221D11" w14:paraId="010FB611" w14:textId="77777777">
                        <w:trPr>
                          <w:trHeight w:val="432"/>
                        </w:trPr>
                        <w:tc>
                          <w:tcPr>
                            <w:tcW w:w="2260" w:type="pct"/>
                            <w:gridSpan w:val="2"/>
                            <w:tcBorders>
                              <w:top w:val="single" w:sz="4" w:space="0" w:color="auto"/>
                              <w:left w:val="single" w:sz="4" w:space="0" w:color="auto"/>
                              <w:bottom w:val="single" w:sz="4" w:space="0" w:color="auto"/>
                              <w:right w:val="single" w:sz="4" w:space="0" w:color="auto"/>
                            </w:tcBorders>
                            <w:vAlign w:val="center"/>
                            <w:hideMark/>
                          </w:tcPr>
                          <w:p w14:paraId="4D664232" w14:textId="77777777" w:rsidR="00221D11" w:rsidRDefault="00221D11" w:rsidP="00494523">
                            <w:pPr>
                              <w:spacing w:after="0" w:line="240" w:lineRule="auto"/>
                              <w:rPr>
                                <w:rFonts w:asciiTheme="majorBidi" w:hAnsiTheme="majorBidi" w:cstheme="majorBidi"/>
                              </w:rPr>
                            </w:pPr>
                            <w:r>
                              <w:rPr>
                                <w:rFonts w:asciiTheme="majorBidi" w:hAnsiTheme="majorBidi" w:cstheme="majorBidi"/>
                              </w:rPr>
                              <w:t>Total derivatives cash outflows (Gross basis)</w:t>
                            </w:r>
                          </w:p>
                        </w:tc>
                        <w:tc>
                          <w:tcPr>
                            <w:tcW w:w="849" w:type="pct"/>
                            <w:gridSpan w:val="2"/>
                            <w:tcBorders>
                              <w:top w:val="single" w:sz="4" w:space="0" w:color="auto"/>
                              <w:left w:val="single" w:sz="4" w:space="0" w:color="auto"/>
                              <w:bottom w:val="single" w:sz="4" w:space="0" w:color="auto"/>
                              <w:right w:val="single" w:sz="4" w:space="0" w:color="auto"/>
                            </w:tcBorders>
                            <w:vAlign w:val="center"/>
                          </w:tcPr>
                          <w:p w14:paraId="670666D5" w14:textId="77777777" w:rsidR="00221D11" w:rsidRDefault="00221D11" w:rsidP="00494523">
                            <w:pPr>
                              <w:spacing w:after="0" w:line="240" w:lineRule="auto"/>
                              <w:jc w:val="center"/>
                              <w:rPr>
                                <w:rFonts w:asciiTheme="majorBidi" w:hAnsiTheme="majorBidi" w:cstheme="majorBidi"/>
                              </w:rPr>
                            </w:pPr>
                          </w:p>
                        </w:tc>
                        <w:tc>
                          <w:tcPr>
                            <w:tcW w:w="910" w:type="pct"/>
                            <w:tcBorders>
                              <w:top w:val="single" w:sz="4" w:space="0" w:color="auto"/>
                              <w:left w:val="single" w:sz="4" w:space="0" w:color="auto"/>
                              <w:bottom w:val="single" w:sz="4" w:space="0" w:color="auto"/>
                              <w:right w:val="single" w:sz="4" w:space="0" w:color="auto"/>
                            </w:tcBorders>
                            <w:shd w:val="clear" w:color="auto" w:fill="002060"/>
                            <w:vAlign w:val="center"/>
                          </w:tcPr>
                          <w:p w14:paraId="7BA3DE14" w14:textId="77777777" w:rsidR="00221D11" w:rsidRDefault="00221D11" w:rsidP="00494523">
                            <w:pPr>
                              <w:spacing w:after="0" w:line="240" w:lineRule="auto"/>
                              <w:jc w:val="center"/>
                              <w:rPr>
                                <w:rFonts w:asciiTheme="majorBidi" w:hAnsiTheme="majorBidi" w:cstheme="majorBidi"/>
                              </w:rPr>
                            </w:pPr>
                          </w:p>
                        </w:tc>
                        <w:tc>
                          <w:tcPr>
                            <w:tcW w:w="981" w:type="pct"/>
                            <w:tcBorders>
                              <w:top w:val="single" w:sz="4" w:space="0" w:color="auto"/>
                              <w:left w:val="single" w:sz="4" w:space="0" w:color="auto"/>
                              <w:bottom w:val="single" w:sz="4" w:space="0" w:color="auto"/>
                              <w:right w:val="single" w:sz="4" w:space="0" w:color="auto"/>
                            </w:tcBorders>
                            <w:shd w:val="clear" w:color="auto" w:fill="002060"/>
                            <w:vAlign w:val="center"/>
                          </w:tcPr>
                          <w:p w14:paraId="588BAA43" w14:textId="77777777" w:rsidR="00221D11" w:rsidRDefault="00221D11" w:rsidP="00494523">
                            <w:pPr>
                              <w:spacing w:after="0" w:line="240" w:lineRule="auto"/>
                              <w:jc w:val="center"/>
                              <w:rPr>
                                <w:rFonts w:asciiTheme="majorBidi" w:hAnsiTheme="majorBidi" w:cstheme="majorBidi"/>
                              </w:rPr>
                            </w:pPr>
                          </w:p>
                        </w:tc>
                      </w:tr>
                      <w:tr w:rsidR="00221D11" w14:paraId="54EE26F9" w14:textId="77777777">
                        <w:trPr>
                          <w:trHeight w:val="432"/>
                        </w:trPr>
                        <w:tc>
                          <w:tcPr>
                            <w:tcW w:w="2260" w:type="pct"/>
                            <w:gridSpan w:val="2"/>
                            <w:tcBorders>
                              <w:top w:val="single" w:sz="4" w:space="0" w:color="auto"/>
                              <w:left w:val="single" w:sz="4" w:space="0" w:color="auto"/>
                              <w:bottom w:val="single" w:sz="4" w:space="0" w:color="auto"/>
                              <w:right w:val="single" w:sz="4" w:space="0" w:color="auto"/>
                            </w:tcBorders>
                            <w:vAlign w:val="center"/>
                            <w:hideMark/>
                          </w:tcPr>
                          <w:p w14:paraId="52C868F7" w14:textId="77777777" w:rsidR="00221D11" w:rsidRDefault="00221D11" w:rsidP="00494523">
                            <w:pPr>
                              <w:spacing w:after="0" w:line="240" w:lineRule="auto"/>
                              <w:rPr>
                                <w:rFonts w:asciiTheme="majorBidi" w:hAnsiTheme="majorBidi" w:cstheme="majorBidi"/>
                              </w:rPr>
                            </w:pPr>
                            <w:r>
                              <w:rPr>
                                <w:rFonts w:asciiTheme="majorBidi" w:hAnsiTheme="majorBidi" w:cstheme="majorBidi"/>
                              </w:rPr>
                              <w:t>Total derivatives cash inflows (Gross basis)</w:t>
                            </w:r>
                          </w:p>
                        </w:tc>
                        <w:tc>
                          <w:tcPr>
                            <w:tcW w:w="849" w:type="pct"/>
                            <w:gridSpan w:val="2"/>
                            <w:tcBorders>
                              <w:top w:val="single" w:sz="4" w:space="0" w:color="auto"/>
                              <w:left w:val="single" w:sz="4" w:space="0" w:color="auto"/>
                              <w:bottom w:val="single" w:sz="4" w:space="0" w:color="auto"/>
                              <w:right w:val="single" w:sz="4" w:space="0" w:color="auto"/>
                            </w:tcBorders>
                            <w:vAlign w:val="center"/>
                          </w:tcPr>
                          <w:p w14:paraId="6D6FADCF" w14:textId="77777777" w:rsidR="00221D11" w:rsidRDefault="00221D11" w:rsidP="00494523">
                            <w:pPr>
                              <w:spacing w:after="0" w:line="240" w:lineRule="auto"/>
                              <w:jc w:val="center"/>
                              <w:rPr>
                                <w:rFonts w:asciiTheme="majorBidi" w:hAnsiTheme="majorBidi" w:cstheme="majorBidi"/>
                              </w:rPr>
                            </w:pPr>
                          </w:p>
                        </w:tc>
                        <w:tc>
                          <w:tcPr>
                            <w:tcW w:w="910" w:type="pct"/>
                            <w:tcBorders>
                              <w:top w:val="single" w:sz="4" w:space="0" w:color="auto"/>
                              <w:left w:val="single" w:sz="4" w:space="0" w:color="auto"/>
                              <w:bottom w:val="single" w:sz="4" w:space="0" w:color="auto"/>
                              <w:right w:val="single" w:sz="4" w:space="0" w:color="auto"/>
                            </w:tcBorders>
                            <w:shd w:val="clear" w:color="auto" w:fill="002060"/>
                            <w:vAlign w:val="center"/>
                          </w:tcPr>
                          <w:p w14:paraId="706BE0F2" w14:textId="77777777" w:rsidR="00221D11" w:rsidRDefault="00221D11" w:rsidP="00494523">
                            <w:pPr>
                              <w:spacing w:after="0" w:line="240" w:lineRule="auto"/>
                              <w:jc w:val="center"/>
                              <w:rPr>
                                <w:rFonts w:asciiTheme="majorBidi" w:hAnsiTheme="majorBidi" w:cstheme="majorBidi"/>
                              </w:rPr>
                            </w:pPr>
                          </w:p>
                        </w:tc>
                        <w:tc>
                          <w:tcPr>
                            <w:tcW w:w="981" w:type="pct"/>
                            <w:tcBorders>
                              <w:top w:val="single" w:sz="4" w:space="0" w:color="auto"/>
                              <w:left w:val="single" w:sz="4" w:space="0" w:color="auto"/>
                              <w:bottom w:val="single" w:sz="4" w:space="0" w:color="auto"/>
                              <w:right w:val="single" w:sz="4" w:space="0" w:color="auto"/>
                            </w:tcBorders>
                            <w:shd w:val="clear" w:color="auto" w:fill="002060"/>
                            <w:vAlign w:val="center"/>
                          </w:tcPr>
                          <w:p w14:paraId="75A1A2C4" w14:textId="77777777" w:rsidR="00221D11" w:rsidRDefault="00221D11" w:rsidP="00494523">
                            <w:pPr>
                              <w:spacing w:after="0" w:line="240" w:lineRule="auto"/>
                              <w:jc w:val="center"/>
                              <w:rPr>
                                <w:rFonts w:asciiTheme="majorBidi" w:hAnsiTheme="majorBidi" w:cstheme="majorBidi"/>
                              </w:rPr>
                            </w:pPr>
                          </w:p>
                        </w:tc>
                      </w:tr>
                      <w:tr w:rsidR="00221D11" w14:paraId="3B38C050" w14:textId="77777777">
                        <w:trPr>
                          <w:trHeight w:val="432"/>
                        </w:trPr>
                        <w:tc>
                          <w:tcPr>
                            <w:tcW w:w="2260" w:type="pct"/>
                            <w:gridSpan w:val="2"/>
                            <w:tcBorders>
                              <w:top w:val="single" w:sz="4" w:space="0" w:color="auto"/>
                              <w:left w:val="single" w:sz="4" w:space="0" w:color="auto"/>
                              <w:bottom w:val="single" w:sz="4" w:space="0" w:color="auto"/>
                              <w:right w:val="single" w:sz="4" w:space="0" w:color="auto"/>
                            </w:tcBorders>
                            <w:vAlign w:val="center"/>
                            <w:hideMark/>
                          </w:tcPr>
                          <w:p w14:paraId="4F59FC57" w14:textId="77777777" w:rsidR="00221D11" w:rsidRDefault="00221D11" w:rsidP="00494523">
                            <w:pPr>
                              <w:spacing w:after="0" w:line="240" w:lineRule="auto"/>
                              <w:rPr>
                                <w:rFonts w:asciiTheme="majorBidi" w:hAnsiTheme="majorBidi" w:cstheme="majorBidi"/>
                              </w:rPr>
                            </w:pPr>
                            <w:r>
                              <w:rPr>
                                <w:rFonts w:asciiTheme="majorBidi" w:hAnsiTheme="majorBidi" w:cstheme="majorBidi"/>
                              </w:rPr>
                              <w:t xml:space="preserve">Net of derivatives cash outflows </w:t>
                            </w:r>
                          </w:p>
                          <w:p w14:paraId="4A32864C" w14:textId="007464FA" w:rsidR="00221D11" w:rsidRDefault="00221D11" w:rsidP="00494523">
                            <w:pPr>
                              <w:spacing w:after="0" w:line="240" w:lineRule="auto"/>
                              <w:rPr>
                                <w:rFonts w:asciiTheme="majorBidi" w:hAnsiTheme="majorBidi" w:cstheme="majorBidi"/>
                              </w:rPr>
                            </w:pPr>
                            <w:r>
                              <w:rPr>
                                <w:rFonts w:asciiTheme="majorBidi" w:hAnsiTheme="majorBidi" w:cstheme="majorBidi"/>
                              </w:rPr>
                              <w:t>(net of contractual cash inflows and HQLA collateral where applicable)</w:t>
                            </w:r>
                          </w:p>
                        </w:tc>
                        <w:tc>
                          <w:tcPr>
                            <w:tcW w:w="849" w:type="pct"/>
                            <w:gridSpan w:val="2"/>
                            <w:tcBorders>
                              <w:top w:val="single" w:sz="4" w:space="0" w:color="auto"/>
                              <w:left w:val="single" w:sz="4" w:space="0" w:color="auto"/>
                              <w:bottom w:val="single" w:sz="4" w:space="0" w:color="auto"/>
                              <w:right w:val="single" w:sz="4" w:space="0" w:color="auto"/>
                            </w:tcBorders>
                            <w:vAlign w:val="center"/>
                          </w:tcPr>
                          <w:p w14:paraId="0F56F2A5" w14:textId="77777777" w:rsidR="00221D11" w:rsidRDefault="00221D11" w:rsidP="00494523">
                            <w:pPr>
                              <w:spacing w:after="0" w:line="240" w:lineRule="auto"/>
                              <w:jc w:val="center"/>
                              <w:rPr>
                                <w:rFonts w:asciiTheme="majorBidi" w:hAnsiTheme="majorBidi" w:cstheme="majorBidi"/>
                              </w:rPr>
                            </w:pPr>
                          </w:p>
                        </w:tc>
                        <w:tc>
                          <w:tcPr>
                            <w:tcW w:w="910" w:type="pct"/>
                            <w:tcBorders>
                              <w:top w:val="single" w:sz="4" w:space="0" w:color="auto"/>
                              <w:left w:val="single" w:sz="4" w:space="0" w:color="auto"/>
                              <w:bottom w:val="single" w:sz="4" w:space="0" w:color="auto"/>
                              <w:right w:val="single" w:sz="4" w:space="0" w:color="auto"/>
                            </w:tcBorders>
                            <w:vAlign w:val="center"/>
                            <w:hideMark/>
                          </w:tcPr>
                          <w:p w14:paraId="15A76009" w14:textId="77777777" w:rsidR="00221D11" w:rsidRDefault="00221D11" w:rsidP="00494523">
                            <w:pPr>
                              <w:spacing w:after="0" w:line="240" w:lineRule="auto"/>
                              <w:jc w:val="center"/>
                              <w:rPr>
                                <w:rFonts w:asciiTheme="majorBidi" w:hAnsiTheme="majorBidi" w:cstheme="majorBidi"/>
                              </w:rPr>
                            </w:pPr>
                            <w:r>
                              <w:rPr>
                                <w:rFonts w:asciiTheme="majorBidi" w:hAnsiTheme="majorBidi" w:cstheme="majorBidi"/>
                              </w:rPr>
                              <w:t>100 %</w:t>
                            </w:r>
                          </w:p>
                        </w:tc>
                        <w:tc>
                          <w:tcPr>
                            <w:tcW w:w="981" w:type="pct"/>
                            <w:tcBorders>
                              <w:top w:val="single" w:sz="4" w:space="0" w:color="auto"/>
                              <w:left w:val="single" w:sz="4" w:space="0" w:color="auto"/>
                              <w:bottom w:val="single" w:sz="4" w:space="0" w:color="auto"/>
                              <w:right w:val="single" w:sz="4" w:space="0" w:color="auto"/>
                            </w:tcBorders>
                            <w:vAlign w:val="center"/>
                            <w:hideMark/>
                          </w:tcPr>
                          <w:p w14:paraId="511C06AB" w14:textId="77777777" w:rsidR="00221D11" w:rsidRDefault="00221D11" w:rsidP="00494523">
                            <w:pPr>
                              <w:spacing w:after="0" w:line="240" w:lineRule="auto"/>
                              <w:jc w:val="center"/>
                              <w:rPr>
                                <w:rFonts w:asciiTheme="majorBidi" w:hAnsiTheme="majorBidi" w:cstheme="majorBidi"/>
                              </w:rPr>
                            </w:pPr>
                            <w:r>
                              <w:rPr>
                                <w:rFonts w:asciiTheme="majorBidi" w:hAnsiTheme="majorBidi" w:cstheme="majorBidi"/>
                              </w:rPr>
                              <w:t>-</w:t>
                            </w:r>
                          </w:p>
                        </w:tc>
                      </w:tr>
                      <w:tr w:rsidR="00221D11" w14:paraId="08F94179" w14:textId="77777777">
                        <w:trPr>
                          <w:trHeight w:val="432"/>
                        </w:trPr>
                        <w:tc>
                          <w:tcPr>
                            <w:tcW w:w="226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369003" w14:textId="77777777" w:rsidR="00221D11" w:rsidRDefault="00221D11" w:rsidP="00494523">
                            <w:pPr>
                              <w:spacing w:after="0" w:line="240" w:lineRule="auto"/>
                              <w:rPr>
                                <w:rFonts w:asciiTheme="majorBidi" w:hAnsiTheme="majorBidi" w:cstheme="majorBidi"/>
                              </w:rPr>
                            </w:pPr>
                            <w:r>
                              <w:rPr>
                                <w:rFonts w:asciiTheme="majorBidi" w:hAnsiTheme="majorBidi" w:cstheme="majorBidi"/>
                              </w:rPr>
                              <w:t xml:space="preserve">Net of derivatives cash inflows </w:t>
                            </w:r>
                          </w:p>
                          <w:p w14:paraId="473F797D" w14:textId="11BEBCA7" w:rsidR="00221D11" w:rsidRDefault="00221D11" w:rsidP="00494523">
                            <w:pPr>
                              <w:spacing w:after="0" w:line="240" w:lineRule="auto"/>
                              <w:rPr>
                                <w:rFonts w:asciiTheme="majorBidi" w:hAnsiTheme="majorBidi" w:cstheme="majorBidi"/>
                              </w:rPr>
                            </w:pPr>
                            <w:r>
                              <w:rPr>
                                <w:rFonts w:asciiTheme="majorBidi" w:hAnsiTheme="majorBidi" w:cstheme="majorBidi"/>
                              </w:rPr>
                              <w:t>(net of contractual cash inflows and HQLA collateral where applicable)</w:t>
                            </w:r>
                          </w:p>
                        </w:tc>
                        <w:tc>
                          <w:tcPr>
                            <w:tcW w:w="84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4854D" w14:textId="77777777" w:rsidR="00221D11" w:rsidRDefault="00221D11" w:rsidP="00494523">
                            <w:pPr>
                              <w:spacing w:after="0" w:line="240" w:lineRule="auto"/>
                              <w:jc w:val="center"/>
                              <w:rPr>
                                <w:rFonts w:asciiTheme="majorBidi" w:hAnsiTheme="majorBidi" w:cstheme="majorBidi"/>
                              </w:rPr>
                            </w:pP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1AD375" w14:textId="77777777" w:rsidR="00221D11" w:rsidRDefault="00221D11" w:rsidP="00494523">
                            <w:pPr>
                              <w:spacing w:after="0" w:line="240" w:lineRule="auto"/>
                              <w:jc w:val="center"/>
                              <w:rPr>
                                <w:rFonts w:asciiTheme="majorBidi" w:hAnsiTheme="majorBidi" w:cstheme="majorBidi"/>
                              </w:rPr>
                            </w:pPr>
                            <w:r>
                              <w:rPr>
                                <w:rFonts w:asciiTheme="majorBidi" w:hAnsiTheme="majorBidi" w:cstheme="majorBidi"/>
                              </w:rPr>
                              <w:t>100 %</w:t>
                            </w:r>
                          </w:p>
                        </w:tc>
                        <w:tc>
                          <w:tcPr>
                            <w:tcW w:w="9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2F0C57" w14:textId="77777777" w:rsidR="00221D11" w:rsidRDefault="00221D11" w:rsidP="00494523">
                            <w:pPr>
                              <w:spacing w:after="0" w:line="240" w:lineRule="auto"/>
                              <w:jc w:val="center"/>
                              <w:rPr>
                                <w:rFonts w:asciiTheme="majorBidi" w:hAnsiTheme="majorBidi" w:cstheme="majorBidi"/>
                              </w:rPr>
                            </w:pPr>
                            <w:r>
                              <w:rPr>
                                <w:rFonts w:asciiTheme="majorBidi" w:hAnsiTheme="majorBidi" w:cstheme="majorBidi"/>
                              </w:rPr>
                              <w:t>-</w:t>
                            </w:r>
                          </w:p>
                        </w:tc>
                      </w:tr>
                    </w:tbl>
                    <w:p w14:paraId="5D516698" w14:textId="77777777" w:rsidR="00221D11" w:rsidRDefault="00221D11" w:rsidP="00C96172">
                      <w:pPr>
                        <w:jc w:val="center"/>
                      </w:pPr>
                    </w:p>
                  </w:txbxContent>
                </v:textbox>
                <w10:wrap type="square" anchorx="margin" anchory="margin"/>
              </v:shape>
            </w:pict>
          </mc:Fallback>
        </mc:AlternateContent>
      </w:r>
    </w:p>
    <w:p w14:paraId="7845091E" w14:textId="77777777" w:rsidR="00C96172" w:rsidRDefault="00C96172" w:rsidP="00C96172"/>
    <w:p w14:paraId="0B7BB305" w14:textId="77777777" w:rsidR="00C96172" w:rsidRDefault="00C96172" w:rsidP="00C96172"/>
    <w:p w14:paraId="238F88AE" w14:textId="77777777" w:rsidR="00C96172" w:rsidRDefault="00C96172" w:rsidP="00C96172"/>
    <w:p w14:paraId="547B4816" w14:textId="77777777" w:rsidR="00C96172" w:rsidRDefault="00C96172" w:rsidP="00C96172">
      <w:r>
        <w:br w:type="page"/>
      </w:r>
    </w:p>
    <w:p w14:paraId="18895BC5" w14:textId="503FC7FF" w:rsidR="00C96172" w:rsidRDefault="00C96172" w:rsidP="00C96172">
      <w:r>
        <w:rPr>
          <w:noProof/>
          <w:lang w:bidi="hi-IN"/>
        </w:rPr>
        <w:lastRenderedPageBreak/>
        <mc:AlternateContent>
          <mc:Choice Requires="wps">
            <w:drawing>
              <wp:anchor distT="45720" distB="45720" distL="114300" distR="114300" simplePos="0" relativeHeight="251665408" behindDoc="0" locked="0" layoutInCell="1" allowOverlap="1" wp14:anchorId="36FAA8EF" wp14:editId="072209D9">
                <wp:simplePos x="0" y="0"/>
                <wp:positionH relativeFrom="margin">
                  <wp:align>center</wp:align>
                </wp:positionH>
                <wp:positionV relativeFrom="margin">
                  <wp:align>top</wp:align>
                </wp:positionV>
                <wp:extent cx="6875145" cy="4582795"/>
                <wp:effectExtent l="0" t="0" r="20955" b="2730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5145" cy="4582795"/>
                        </a:xfrm>
                        <a:prstGeom prst="rect">
                          <a:avLst/>
                        </a:prstGeom>
                        <a:solidFill>
                          <a:srgbClr val="FFFFFF"/>
                        </a:solidFill>
                        <a:ln w="19050">
                          <a:solidFill>
                            <a:srgbClr val="000000"/>
                          </a:solidFill>
                          <a:miter lim="800000"/>
                          <a:headEnd/>
                          <a:tailEnd/>
                        </a:ln>
                      </wps:spPr>
                      <wps:txbx>
                        <w:txbxContent>
                          <w:p w14:paraId="16D9B26F" w14:textId="77777777" w:rsidR="00221D11" w:rsidRDefault="00221D11" w:rsidP="00C96172"/>
                          <w:p w14:paraId="389EFE4D" w14:textId="77777777" w:rsidR="00221D11" w:rsidRDefault="00221D11" w:rsidP="00C96172"/>
                          <w:p w14:paraId="468EAFBB" w14:textId="77777777" w:rsidR="00221D11" w:rsidRDefault="00221D11" w:rsidP="00C96172">
                            <w:pPr>
                              <w:rPr>
                                <w:lang w:bidi="ar-JO"/>
                              </w:rPr>
                            </w:pPr>
                          </w:p>
                          <w:tbl>
                            <w:tblPr>
                              <w:tblW w:w="4848" w:type="pct"/>
                              <w:tblInd w:w="157" w:type="dxa"/>
                              <w:tblLook w:val="04A0" w:firstRow="1" w:lastRow="0" w:firstColumn="1" w:lastColumn="0" w:noHBand="0" w:noVBand="1"/>
                            </w:tblPr>
                            <w:tblGrid>
                              <w:gridCol w:w="1493"/>
                              <w:gridCol w:w="2731"/>
                              <w:gridCol w:w="1467"/>
                              <w:gridCol w:w="769"/>
                              <w:gridCol w:w="1962"/>
                              <w:gridCol w:w="1723"/>
                            </w:tblGrid>
                            <w:tr w:rsidR="00221D11" w14:paraId="59211E8C" w14:textId="77777777">
                              <w:trPr>
                                <w:trHeight w:val="625"/>
                              </w:trPr>
                              <w:tc>
                                <w:tcPr>
                                  <w:tcW w:w="5000" w:type="pct"/>
                                  <w:gridSpan w:val="6"/>
                                  <w:tcBorders>
                                    <w:top w:val="single" w:sz="18" w:space="0" w:color="auto"/>
                                    <w:left w:val="single" w:sz="18" w:space="0" w:color="auto"/>
                                    <w:bottom w:val="single" w:sz="18" w:space="0" w:color="auto"/>
                                    <w:right w:val="single" w:sz="18" w:space="0" w:color="auto"/>
                                  </w:tcBorders>
                                  <w:hideMark/>
                                </w:tcPr>
                                <w:p w14:paraId="6AF87804" w14:textId="77777777" w:rsidR="00221D11" w:rsidRDefault="00221D11">
                                  <w:pPr>
                                    <w:jc w:val="center"/>
                                    <w:rPr>
                                      <w:rFonts w:asciiTheme="majorBidi" w:hAnsiTheme="majorBidi" w:cstheme="majorBidi"/>
                                      <w:b/>
                                      <w:bCs/>
                                      <w:sz w:val="28"/>
                                      <w:szCs w:val="28"/>
                                      <w:rtl/>
                                    </w:rPr>
                                  </w:pPr>
                                  <w:r>
                                    <w:rPr>
                                      <w:rFonts w:asciiTheme="majorBidi" w:hAnsiTheme="majorBidi" w:cstheme="majorBidi"/>
                                      <w:b/>
                                      <w:bCs/>
                                      <w:sz w:val="28"/>
                                      <w:szCs w:val="28"/>
                                    </w:rPr>
                                    <w:t xml:space="preserve">Cash outflows resulting from the value decline of collateral securing derivatives  </w:t>
                                  </w:r>
                                </w:p>
                              </w:tc>
                            </w:tr>
                            <w:tr w:rsidR="00221D11" w14:paraId="6E31E9C2" w14:textId="77777777">
                              <w:tc>
                                <w:tcPr>
                                  <w:tcW w:w="736" w:type="pct"/>
                                  <w:tcBorders>
                                    <w:top w:val="single" w:sz="18" w:space="0" w:color="auto"/>
                                    <w:left w:val="nil"/>
                                    <w:bottom w:val="single" w:sz="4" w:space="0" w:color="auto"/>
                                    <w:right w:val="nil"/>
                                  </w:tcBorders>
                                </w:tcPr>
                                <w:p w14:paraId="669DCCAE" w14:textId="77777777" w:rsidR="00221D11" w:rsidRDefault="00221D11">
                                  <w:pPr>
                                    <w:rPr>
                                      <w:rFonts w:asciiTheme="majorBidi" w:hAnsiTheme="majorBidi" w:cstheme="majorBidi"/>
                                      <w:sz w:val="26"/>
                                      <w:szCs w:val="26"/>
                                    </w:rPr>
                                  </w:pPr>
                                </w:p>
                              </w:tc>
                              <w:tc>
                                <w:tcPr>
                                  <w:tcW w:w="2069" w:type="pct"/>
                                  <w:gridSpan w:val="2"/>
                                  <w:tcBorders>
                                    <w:top w:val="single" w:sz="18" w:space="0" w:color="auto"/>
                                    <w:left w:val="nil"/>
                                    <w:bottom w:val="single" w:sz="4" w:space="0" w:color="auto"/>
                                    <w:right w:val="nil"/>
                                  </w:tcBorders>
                                </w:tcPr>
                                <w:p w14:paraId="4EC217A9" w14:textId="77777777" w:rsidR="00221D11" w:rsidRDefault="00221D11">
                                  <w:pPr>
                                    <w:rPr>
                                      <w:rFonts w:asciiTheme="majorBidi" w:hAnsiTheme="majorBidi" w:cstheme="majorBidi"/>
                                      <w:sz w:val="26"/>
                                      <w:szCs w:val="26"/>
                                    </w:rPr>
                                  </w:pPr>
                                </w:p>
                              </w:tc>
                              <w:tc>
                                <w:tcPr>
                                  <w:tcW w:w="2195" w:type="pct"/>
                                  <w:gridSpan w:val="3"/>
                                  <w:tcBorders>
                                    <w:top w:val="single" w:sz="18" w:space="0" w:color="auto"/>
                                    <w:left w:val="nil"/>
                                    <w:bottom w:val="single" w:sz="4" w:space="0" w:color="auto"/>
                                    <w:right w:val="nil"/>
                                  </w:tcBorders>
                                </w:tcPr>
                                <w:p w14:paraId="0712902E" w14:textId="77777777" w:rsidR="00221D11" w:rsidRDefault="00221D11">
                                  <w:pPr>
                                    <w:rPr>
                                      <w:rFonts w:asciiTheme="majorBidi" w:hAnsiTheme="majorBidi" w:cstheme="majorBidi"/>
                                      <w:sz w:val="26"/>
                                      <w:szCs w:val="26"/>
                                    </w:rPr>
                                  </w:pPr>
                                </w:p>
                              </w:tc>
                            </w:tr>
                            <w:tr w:rsidR="00221D11" w14:paraId="582B2353" w14:textId="77777777">
                              <w:trPr>
                                <w:trHeight w:val="517"/>
                              </w:trPr>
                              <w:tc>
                                <w:tcPr>
                                  <w:tcW w:w="2082"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BE1A866" w14:textId="77777777" w:rsidR="00221D11" w:rsidRDefault="00221D11">
                                  <w:pPr>
                                    <w:jc w:val="center"/>
                                    <w:rPr>
                                      <w:rFonts w:asciiTheme="majorBidi" w:hAnsiTheme="majorBidi" w:cstheme="majorBidi"/>
                                    </w:rPr>
                                  </w:pPr>
                                  <w:r>
                                    <w:rPr>
                                      <w:rFonts w:asciiTheme="majorBidi" w:hAnsiTheme="majorBidi" w:cstheme="majorBidi"/>
                                      <w:b/>
                                      <w:bCs/>
                                    </w:rPr>
                                    <w:t>Derivatives cash outflows</w:t>
                                  </w:r>
                                </w:p>
                              </w:tc>
                              <w:tc>
                                <w:tcPr>
                                  <w:tcW w:w="1102"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B05FA56" w14:textId="77777777" w:rsidR="00221D11" w:rsidRDefault="00221D11">
                                  <w:pPr>
                                    <w:jc w:val="center"/>
                                    <w:rPr>
                                      <w:rFonts w:asciiTheme="majorBidi" w:hAnsiTheme="majorBidi" w:cstheme="majorBidi"/>
                                    </w:rPr>
                                  </w:pPr>
                                  <w:r>
                                    <w:rPr>
                                      <w:rFonts w:asciiTheme="majorBidi" w:hAnsiTheme="majorBidi" w:cstheme="majorBidi"/>
                                    </w:rPr>
                                    <w:t>Contractual amount</w:t>
                                  </w:r>
                                </w:p>
                                <w:p w14:paraId="5F61B8AA" w14:textId="77777777" w:rsidR="00221D11" w:rsidRDefault="00221D11">
                                  <w:pPr>
                                    <w:jc w:val="center"/>
                                    <w:rPr>
                                      <w:rFonts w:asciiTheme="majorBidi" w:hAnsiTheme="majorBidi" w:cstheme="majorBidi"/>
                                    </w:rPr>
                                  </w:pPr>
                                  <w:r>
                                    <w:rPr>
                                      <w:rFonts w:asciiTheme="majorBidi" w:hAnsiTheme="majorBidi" w:cstheme="majorBidi"/>
                                    </w:rPr>
                                    <w:t>(JOD)</w:t>
                                  </w:r>
                                </w:p>
                              </w:tc>
                              <w:tc>
                                <w:tcPr>
                                  <w:tcW w:w="96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2F642AD" w14:textId="77777777" w:rsidR="00221D11" w:rsidRDefault="00221D11">
                                  <w:pPr>
                                    <w:jc w:val="center"/>
                                    <w:rPr>
                                      <w:rFonts w:asciiTheme="majorBidi" w:hAnsiTheme="majorBidi" w:cstheme="majorBidi"/>
                                    </w:rPr>
                                  </w:pPr>
                                  <w:r>
                                    <w:rPr>
                                      <w:rFonts w:asciiTheme="majorBidi" w:hAnsiTheme="majorBidi" w:cstheme="majorBidi"/>
                                    </w:rPr>
                                    <w:t>Haircut ratio</w:t>
                                  </w:r>
                                </w:p>
                              </w:tc>
                              <w:tc>
                                <w:tcPr>
                                  <w:tcW w:w="8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68B66B" w14:textId="77777777" w:rsidR="00221D11" w:rsidRDefault="00221D11">
                                  <w:pPr>
                                    <w:jc w:val="center"/>
                                    <w:rPr>
                                      <w:rFonts w:asciiTheme="majorBidi" w:hAnsiTheme="majorBidi" w:cstheme="majorBidi"/>
                                    </w:rPr>
                                  </w:pPr>
                                  <w:r>
                                    <w:rPr>
                                      <w:rFonts w:asciiTheme="majorBidi" w:hAnsiTheme="majorBidi" w:cstheme="majorBidi"/>
                                    </w:rPr>
                                    <w:t>Amount after haircut</w:t>
                                  </w:r>
                                </w:p>
                              </w:tc>
                            </w:tr>
                            <w:tr w:rsidR="00221D11" w14:paraId="7292DBA4" w14:textId="77777777">
                              <w:trPr>
                                <w:trHeight w:val="596"/>
                              </w:trPr>
                              <w:tc>
                                <w:tcPr>
                                  <w:tcW w:w="2082" w:type="pct"/>
                                  <w:gridSpan w:val="2"/>
                                  <w:tcBorders>
                                    <w:top w:val="single" w:sz="4" w:space="0" w:color="auto"/>
                                    <w:left w:val="single" w:sz="4" w:space="0" w:color="auto"/>
                                    <w:bottom w:val="single" w:sz="4" w:space="0" w:color="auto"/>
                                    <w:right w:val="single" w:sz="4" w:space="0" w:color="auto"/>
                                  </w:tcBorders>
                                  <w:vAlign w:val="center"/>
                                  <w:hideMark/>
                                </w:tcPr>
                                <w:p w14:paraId="09F71C1E" w14:textId="77777777" w:rsidR="00221D11" w:rsidRDefault="00221D11">
                                  <w:pPr>
                                    <w:jc w:val="center"/>
                                    <w:rPr>
                                      <w:rFonts w:asciiTheme="majorBidi" w:hAnsiTheme="majorBidi" w:cstheme="majorBidi"/>
                                    </w:rPr>
                                  </w:pPr>
                                  <w:r>
                                    <w:rPr>
                                      <w:rFonts w:asciiTheme="majorBidi" w:hAnsiTheme="majorBidi" w:cstheme="majorBidi"/>
                                    </w:rPr>
                                    <w:t xml:space="preserve">Collaterals (except Level 1 assets) posted by bank to counterparty </w:t>
                                  </w:r>
                                  <w:r>
                                    <w:rPr>
                                      <w:rFonts w:asciiTheme="majorBidi" w:hAnsiTheme="majorBidi" w:cstheme="majorBidi"/>
                                      <w:color w:val="000000"/>
                                    </w:rPr>
                                    <w:t>for the derivatives</w:t>
                                  </w:r>
                                </w:p>
                              </w:tc>
                              <w:tc>
                                <w:tcPr>
                                  <w:tcW w:w="1102" w:type="pct"/>
                                  <w:gridSpan w:val="2"/>
                                  <w:tcBorders>
                                    <w:top w:val="single" w:sz="4" w:space="0" w:color="auto"/>
                                    <w:left w:val="single" w:sz="4" w:space="0" w:color="auto"/>
                                    <w:bottom w:val="single" w:sz="4" w:space="0" w:color="auto"/>
                                    <w:right w:val="single" w:sz="4" w:space="0" w:color="auto"/>
                                  </w:tcBorders>
                                  <w:vAlign w:val="center"/>
                                </w:tcPr>
                                <w:p w14:paraId="67FE7321" w14:textId="77777777" w:rsidR="00221D11" w:rsidRDefault="00221D11">
                                  <w:pPr>
                                    <w:jc w:val="center"/>
                                    <w:rPr>
                                      <w:rFonts w:asciiTheme="majorBidi" w:hAnsiTheme="majorBidi" w:cstheme="majorBidi"/>
                                    </w:rPr>
                                  </w:pPr>
                                </w:p>
                              </w:tc>
                              <w:tc>
                                <w:tcPr>
                                  <w:tcW w:w="967"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14:paraId="279396BA" w14:textId="77777777" w:rsidR="00221D11" w:rsidRDefault="00221D11">
                                  <w:pPr>
                                    <w:jc w:val="center"/>
                                    <w:rPr>
                                      <w:rFonts w:asciiTheme="majorBidi" w:hAnsiTheme="majorBidi" w:cstheme="majorBidi"/>
                                    </w:rPr>
                                  </w:pPr>
                                </w:p>
                              </w:tc>
                              <w:tc>
                                <w:tcPr>
                                  <w:tcW w:w="849"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14:paraId="640A19F6" w14:textId="77777777" w:rsidR="00221D11" w:rsidRDefault="00221D11">
                                  <w:pPr>
                                    <w:jc w:val="center"/>
                                    <w:rPr>
                                      <w:rFonts w:asciiTheme="majorBidi" w:hAnsiTheme="majorBidi" w:cstheme="majorBidi"/>
                                    </w:rPr>
                                  </w:pPr>
                                </w:p>
                              </w:tc>
                            </w:tr>
                            <w:tr w:rsidR="00221D11" w14:paraId="4089C4CC" w14:textId="77777777">
                              <w:trPr>
                                <w:trHeight w:val="632"/>
                              </w:trPr>
                              <w:tc>
                                <w:tcPr>
                                  <w:tcW w:w="2082" w:type="pct"/>
                                  <w:gridSpan w:val="2"/>
                                  <w:tcBorders>
                                    <w:top w:val="single" w:sz="4" w:space="0" w:color="auto"/>
                                    <w:left w:val="single" w:sz="4" w:space="0" w:color="auto"/>
                                    <w:bottom w:val="single" w:sz="4" w:space="0" w:color="auto"/>
                                    <w:right w:val="single" w:sz="4" w:space="0" w:color="auto"/>
                                  </w:tcBorders>
                                  <w:vAlign w:val="center"/>
                                  <w:hideMark/>
                                </w:tcPr>
                                <w:p w14:paraId="0701044A" w14:textId="77777777" w:rsidR="00221D11" w:rsidRDefault="00221D11">
                                  <w:pPr>
                                    <w:jc w:val="center"/>
                                    <w:rPr>
                                      <w:rFonts w:asciiTheme="majorBidi" w:hAnsiTheme="majorBidi" w:cstheme="majorBidi"/>
                                    </w:rPr>
                                  </w:pPr>
                                  <w:r>
                                    <w:rPr>
                                      <w:rFonts w:asciiTheme="majorBidi" w:hAnsiTheme="majorBidi" w:cstheme="majorBidi"/>
                                    </w:rPr>
                                    <w:t xml:space="preserve">Collaterals (except Level 1 assets) posted by counterparties to the bank </w:t>
                                  </w:r>
                                  <w:r>
                                    <w:rPr>
                                      <w:rFonts w:asciiTheme="majorBidi" w:hAnsiTheme="majorBidi" w:cstheme="majorBidi"/>
                                      <w:color w:val="000000"/>
                                    </w:rPr>
                                    <w:t>for the derivatives</w:t>
                                  </w:r>
                                </w:p>
                              </w:tc>
                              <w:tc>
                                <w:tcPr>
                                  <w:tcW w:w="1102" w:type="pct"/>
                                  <w:gridSpan w:val="2"/>
                                  <w:tcBorders>
                                    <w:top w:val="single" w:sz="4" w:space="0" w:color="auto"/>
                                    <w:left w:val="single" w:sz="4" w:space="0" w:color="auto"/>
                                    <w:bottom w:val="single" w:sz="4" w:space="0" w:color="auto"/>
                                    <w:right w:val="single" w:sz="4" w:space="0" w:color="auto"/>
                                  </w:tcBorders>
                                  <w:vAlign w:val="center"/>
                                </w:tcPr>
                                <w:p w14:paraId="4D0E38F7" w14:textId="77777777" w:rsidR="00221D11" w:rsidRDefault="00221D11">
                                  <w:pPr>
                                    <w:jc w:val="center"/>
                                    <w:rPr>
                                      <w:rFonts w:asciiTheme="majorBidi" w:hAnsiTheme="majorBidi" w:cstheme="majorBidi"/>
                                    </w:rPr>
                                  </w:pPr>
                                </w:p>
                              </w:tc>
                              <w:tc>
                                <w:tcPr>
                                  <w:tcW w:w="967"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14:paraId="35AC2A68" w14:textId="77777777" w:rsidR="00221D11" w:rsidRDefault="00221D11">
                                  <w:pPr>
                                    <w:jc w:val="center"/>
                                    <w:rPr>
                                      <w:rFonts w:asciiTheme="majorBidi" w:hAnsiTheme="majorBidi" w:cstheme="majorBidi"/>
                                    </w:rPr>
                                  </w:pPr>
                                </w:p>
                              </w:tc>
                              <w:tc>
                                <w:tcPr>
                                  <w:tcW w:w="849"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14:paraId="28E3A6FB" w14:textId="77777777" w:rsidR="00221D11" w:rsidRDefault="00221D11">
                                  <w:pPr>
                                    <w:jc w:val="center"/>
                                    <w:rPr>
                                      <w:rFonts w:asciiTheme="majorBidi" w:hAnsiTheme="majorBidi" w:cstheme="majorBidi"/>
                                    </w:rPr>
                                  </w:pPr>
                                </w:p>
                              </w:tc>
                            </w:tr>
                            <w:tr w:rsidR="00221D11" w14:paraId="62A085FF" w14:textId="77777777">
                              <w:trPr>
                                <w:trHeight w:val="432"/>
                              </w:trPr>
                              <w:tc>
                                <w:tcPr>
                                  <w:tcW w:w="2082"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04FA93E" w14:textId="77777777" w:rsidR="00221D11" w:rsidRDefault="00221D11">
                                  <w:pPr>
                                    <w:jc w:val="center"/>
                                    <w:rPr>
                                      <w:rFonts w:asciiTheme="majorBidi" w:hAnsiTheme="majorBidi" w:cstheme="majorBidi"/>
                                    </w:rPr>
                                  </w:pPr>
                                  <w:r>
                                    <w:rPr>
                                      <w:rFonts w:asciiTheme="majorBidi" w:hAnsiTheme="majorBidi" w:cstheme="majorBidi"/>
                                    </w:rPr>
                                    <w:t>Net value of collaterals</w:t>
                                  </w:r>
                                </w:p>
                              </w:tc>
                              <w:tc>
                                <w:tcPr>
                                  <w:tcW w:w="1102"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B1C6EEB" w14:textId="77777777" w:rsidR="00221D11" w:rsidRDefault="00221D11">
                                  <w:pPr>
                                    <w:jc w:val="center"/>
                                    <w:rPr>
                                      <w:rFonts w:asciiTheme="majorBidi" w:hAnsiTheme="majorBidi" w:cstheme="majorBidi"/>
                                      <w:b/>
                                      <w:bCs/>
                                    </w:rPr>
                                  </w:pPr>
                                  <w:r>
                                    <w:rPr>
                                      <w:rFonts w:asciiTheme="majorBidi" w:hAnsiTheme="majorBidi" w:cstheme="majorBidi"/>
                                      <w:b/>
                                      <w:bCs/>
                                    </w:rPr>
                                    <w:t>-</w:t>
                                  </w:r>
                                </w:p>
                              </w:tc>
                              <w:tc>
                                <w:tcPr>
                                  <w:tcW w:w="967"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CD7D41C" w14:textId="77777777" w:rsidR="00221D11" w:rsidRDefault="00221D11">
                                  <w:pPr>
                                    <w:jc w:val="center"/>
                                    <w:rPr>
                                      <w:rFonts w:asciiTheme="majorBidi" w:hAnsiTheme="majorBidi" w:cstheme="majorBidi"/>
                                      <w:b/>
                                      <w:bCs/>
                                    </w:rPr>
                                  </w:pPr>
                                  <w:r>
                                    <w:rPr>
                                      <w:rFonts w:asciiTheme="majorBidi" w:hAnsiTheme="majorBidi" w:cstheme="majorBidi"/>
                                      <w:b/>
                                      <w:bCs/>
                                    </w:rPr>
                                    <w:t>20 %</w:t>
                                  </w:r>
                                </w:p>
                              </w:tc>
                              <w:tc>
                                <w:tcPr>
                                  <w:tcW w:w="849"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EF11ADD" w14:textId="77777777" w:rsidR="00221D11" w:rsidRDefault="00221D11">
                                  <w:pPr>
                                    <w:jc w:val="center"/>
                                    <w:rPr>
                                      <w:rFonts w:asciiTheme="majorBidi" w:hAnsiTheme="majorBidi" w:cstheme="majorBidi"/>
                                      <w:b/>
                                      <w:bCs/>
                                    </w:rPr>
                                  </w:pPr>
                                  <w:r>
                                    <w:rPr>
                                      <w:rFonts w:asciiTheme="majorBidi" w:hAnsiTheme="majorBidi" w:cstheme="majorBidi"/>
                                      <w:b/>
                                      <w:bCs/>
                                    </w:rPr>
                                    <w:t>-</w:t>
                                  </w:r>
                                </w:p>
                              </w:tc>
                            </w:tr>
                          </w:tbl>
                          <w:p w14:paraId="43416F30" w14:textId="77777777" w:rsidR="00221D11" w:rsidRDefault="00221D11" w:rsidP="00C961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AA8EF" id="Text Box 9" o:spid="_x0000_s1030" type="#_x0000_t202" style="position:absolute;margin-left:0;margin-top:0;width:541.35pt;height:360.85pt;z-index:251665408;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" strokeweight="1.5pt">
                <v:textbox>
                  <w:txbxContent>
                    <w:p w14:paraId="16D9B26F" w14:textId="77777777" w:rsidR="00221D11" w:rsidRDefault="00221D11" w:rsidP="00C96172"/>
                    <w:p w14:paraId="389EFE4D" w14:textId="77777777" w:rsidR="00221D11" w:rsidRDefault="00221D11" w:rsidP="00C96172"/>
                    <w:p w14:paraId="468EAFBB" w14:textId="77777777" w:rsidR="00221D11" w:rsidRDefault="00221D11" w:rsidP="00C96172">
                      <w:pPr>
                        <w:rPr>
                          <w:lang w:bidi="ar-JO"/>
                        </w:rPr>
                      </w:pPr>
                    </w:p>
                    <w:tbl>
                      <w:tblPr>
                        <w:tblW w:w="4848" w:type="pct"/>
                        <w:tblInd w:w="157" w:type="dxa"/>
                        <w:tblLook w:val="04A0" w:firstRow="1" w:lastRow="0" w:firstColumn="1" w:lastColumn="0" w:noHBand="0" w:noVBand="1"/>
                      </w:tblPr>
                      <w:tblGrid>
                        <w:gridCol w:w="1493"/>
                        <w:gridCol w:w="2731"/>
                        <w:gridCol w:w="1467"/>
                        <w:gridCol w:w="769"/>
                        <w:gridCol w:w="1962"/>
                        <w:gridCol w:w="1723"/>
                      </w:tblGrid>
                      <w:tr w:rsidR="00221D11" w14:paraId="59211E8C" w14:textId="77777777">
                        <w:trPr>
                          <w:trHeight w:val="625"/>
                        </w:trPr>
                        <w:tc>
                          <w:tcPr>
                            <w:tcW w:w="5000" w:type="pct"/>
                            <w:gridSpan w:val="6"/>
                            <w:tcBorders>
                              <w:top w:val="single" w:sz="18" w:space="0" w:color="auto"/>
                              <w:left w:val="single" w:sz="18" w:space="0" w:color="auto"/>
                              <w:bottom w:val="single" w:sz="18" w:space="0" w:color="auto"/>
                              <w:right w:val="single" w:sz="18" w:space="0" w:color="auto"/>
                            </w:tcBorders>
                            <w:hideMark/>
                          </w:tcPr>
                          <w:p w14:paraId="6AF87804" w14:textId="77777777" w:rsidR="00221D11" w:rsidRDefault="00221D11">
                            <w:pPr>
                              <w:jc w:val="center"/>
                              <w:rPr>
                                <w:rFonts w:asciiTheme="majorBidi" w:hAnsiTheme="majorBidi" w:cstheme="majorBidi"/>
                                <w:b/>
                                <w:bCs/>
                                <w:sz w:val="28"/>
                                <w:szCs w:val="28"/>
                                <w:rtl/>
                              </w:rPr>
                            </w:pPr>
                            <w:r>
                              <w:rPr>
                                <w:rFonts w:asciiTheme="majorBidi" w:hAnsiTheme="majorBidi" w:cstheme="majorBidi"/>
                                <w:b/>
                                <w:bCs/>
                                <w:sz w:val="28"/>
                                <w:szCs w:val="28"/>
                              </w:rPr>
                              <w:t xml:space="preserve">Cash outflows resulting from the value decline of collateral securing derivatives  </w:t>
                            </w:r>
                          </w:p>
                        </w:tc>
                      </w:tr>
                      <w:tr w:rsidR="00221D11" w14:paraId="6E31E9C2" w14:textId="77777777">
                        <w:tc>
                          <w:tcPr>
                            <w:tcW w:w="736" w:type="pct"/>
                            <w:tcBorders>
                              <w:top w:val="single" w:sz="18" w:space="0" w:color="auto"/>
                              <w:left w:val="nil"/>
                              <w:bottom w:val="single" w:sz="4" w:space="0" w:color="auto"/>
                              <w:right w:val="nil"/>
                            </w:tcBorders>
                          </w:tcPr>
                          <w:p w14:paraId="669DCCAE" w14:textId="77777777" w:rsidR="00221D11" w:rsidRDefault="00221D11">
                            <w:pPr>
                              <w:rPr>
                                <w:rFonts w:asciiTheme="majorBidi" w:hAnsiTheme="majorBidi" w:cstheme="majorBidi"/>
                                <w:sz w:val="26"/>
                                <w:szCs w:val="26"/>
                              </w:rPr>
                            </w:pPr>
                          </w:p>
                        </w:tc>
                        <w:tc>
                          <w:tcPr>
                            <w:tcW w:w="2069" w:type="pct"/>
                            <w:gridSpan w:val="2"/>
                            <w:tcBorders>
                              <w:top w:val="single" w:sz="18" w:space="0" w:color="auto"/>
                              <w:left w:val="nil"/>
                              <w:bottom w:val="single" w:sz="4" w:space="0" w:color="auto"/>
                              <w:right w:val="nil"/>
                            </w:tcBorders>
                          </w:tcPr>
                          <w:p w14:paraId="4EC217A9" w14:textId="77777777" w:rsidR="00221D11" w:rsidRDefault="00221D11">
                            <w:pPr>
                              <w:rPr>
                                <w:rFonts w:asciiTheme="majorBidi" w:hAnsiTheme="majorBidi" w:cstheme="majorBidi"/>
                                <w:sz w:val="26"/>
                                <w:szCs w:val="26"/>
                              </w:rPr>
                            </w:pPr>
                          </w:p>
                        </w:tc>
                        <w:tc>
                          <w:tcPr>
                            <w:tcW w:w="2195" w:type="pct"/>
                            <w:gridSpan w:val="3"/>
                            <w:tcBorders>
                              <w:top w:val="single" w:sz="18" w:space="0" w:color="auto"/>
                              <w:left w:val="nil"/>
                              <w:bottom w:val="single" w:sz="4" w:space="0" w:color="auto"/>
                              <w:right w:val="nil"/>
                            </w:tcBorders>
                          </w:tcPr>
                          <w:p w14:paraId="0712902E" w14:textId="77777777" w:rsidR="00221D11" w:rsidRDefault="00221D11">
                            <w:pPr>
                              <w:rPr>
                                <w:rFonts w:asciiTheme="majorBidi" w:hAnsiTheme="majorBidi" w:cstheme="majorBidi"/>
                                <w:sz w:val="26"/>
                                <w:szCs w:val="26"/>
                              </w:rPr>
                            </w:pPr>
                          </w:p>
                        </w:tc>
                      </w:tr>
                      <w:tr w:rsidR="00221D11" w14:paraId="582B2353" w14:textId="77777777">
                        <w:trPr>
                          <w:trHeight w:val="517"/>
                        </w:trPr>
                        <w:tc>
                          <w:tcPr>
                            <w:tcW w:w="2082"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BE1A866" w14:textId="77777777" w:rsidR="00221D11" w:rsidRDefault="00221D11">
                            <w:pPr>
                              <w:jc w:val="center"/>
                              <w:rPr>
                                <w:rFonts w:asciiTheme="majorBidi" w:hAnsiTheme="majorBidi" w:cstheme="majorBidi"/>
                              </w:rPr>
                            </w:pPr>
                            <w:r>
                              <w:rPr>
                                <w:rFonts w:asciiTheme="majorBidi" w:hAnsiTheme="majorBidi" w:cstheme="majorBidi"/>
                                <w:b/>
                                <w:bCs/>
                              </w:rPr>
                              <w:t>Derivatives cash outflows</w:t>
                            </w:r>
                          </w:p>
                        </w:tc>
                        <w:tc>
                          <w:tcPr>
                            <w:tcW w:w="1102"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B05FA56" w14:textId="77777777" w:rsidR="00221D11" w:rsidRDefault="00221D11">
                            <w:pPr>
                              <w:jc w:val="center"/>
                              <w:rPr>
                                <w:rFonts w:asciiTheme="majorBidi" w:hAnsiTheme="majorBidi" w:cstheme="majorBidi"/>
                              </w:rPr>
                            </w:pPr>
                            <w:r>
                              <w:rPr>
                                <w:rFonts w:asciiTheme="majorBidi" w:hAnsiTheme="majorBidi" w:cstheme="majorBidi"/>
                              </w:rPr>
                              <w:t>Contractual amount</w:t>
                            </w:r>
                          </w:p>
                          <w:p w14:paraId="5F61B8AA" w14:textId="77777777" w:rsidR="00221D11" w:rsidRDefault="00221D11">
                            <w:pPr>
                              <w:jc w:val="center"/>
                              <w:rPr>
                                <w:rFonts w:asciiTheme="majorBidi" w:hAnsiTheme="majorBidi" w:cstheme="majorBidi"/>
                              </w:rPr>
                            </w:pPr>
                            <w:r>
                              <w:rPr>
                                <w:rFonts w:asciiTheme="majorBidi" w:hAnsiTheme="majorBidi" w:cstheme="majorBidi"/>
                              </w:rPr>
                              <w:t>(JOD)</w:t>
                            </w:r>
                          </w:p>
                        </w:tc>
                        <w:tc>
                          <w:tcPr>
                            <w:tcW w:w="967"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2F642AD" w14:textId="77777777" w:rsidR="00221D11" w:rsidRDefault="00221D11">
                            <w:pPr>
                              <w:jc w:val="center"/>
                              <w:rPr>
                                <w:rFonts w:asciiTheme="majorBidi" w:hAnsiTheme="majorBidi" w:cstheme="majorBidi"/>
                              </w:rPr>
                            </w:pPr>
                            <w:r>
                              <w:rPr>
                                <w:rFonts w:asciiTheme="majorBidi" w:hAnsiTheme="majorBidi" w:cstheme="majorBidi"/>
                              </w:rPr>
                              <w:t>Haircut ratio</w:t>
                            </w:r>
                          </w:p>
                        </w:tc>
                        <w:tc>
                          <w:tcPr>
                            <w:tcW w:w="84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68B66B" w14:textId="77777777" w:rsidR="00221D11" w:rsidRDefault="00221D11">
                            <w:pPr>
                              <w:jc w:val="center"/>
                              <w:rPr>
                                <w:rFonts w:asciiTheme="majorBidi" w:hAnsiTheme="majorBidi" w:cstheme="majorBidi"/>
                              </w:rPr>
                            </w:pPr>
                            <w:r>
                              <w:rPr>
                                <w:rFonts w:asciiTheme="majorBidi" w:hAnsiTheme="majorBidi" w:cstheme="majorBidi"/>
                              </w:rPr>
                              <w:t>Amount after haircut</w:t>
                            </w:r>
                          </w:p>
                        </w:tc>
                      </w:tr>
                      <w:tr w:rsidR="00221D11" w14:paraId="7292DBA4" w14:textId="77777777">
                        <w:trPr>
                          <w:trHeight w:val="596"/>
                        </w:trPr>
                        <w:tc>
                          <w:tcPr>
                            <w:tcW w:w="2082" w:type="pct"/>
                            <w:gridSpan w:val="2"/>
                            <w:tcBorders>
                              <w:top w:val="single" w:sz="4" w:space="0" w:color="auto"/>
                              <w:left w:val="single" w:sz="4" w:space="0" w:color="auto"/>
                              <w:bottom w:val="single" w:sz="4" w:space="0" w:color="auto"/>
                              <w:right w:val="single" w:sz="4" w:space="0" w:color="auto"/>
                            </w:tcBorders>
                            <w:vAlign w:val="center"/>
                            <w:hideMark/>
                          </w:tcPr>
                          <w:p w14:paraId="09F71C1E" w14:textId="77777777" w:rsidR="00221D11" w:rsidRDefault="00221D11">
                            <w:pPr>
                              <w:jc w:val="center"/>
                              <w:rPr>
                                <w:rFonts w:asciiTheme="majorBidi" w:hAnsiTheme="majorBidi" w:cstheme="majorBidi"/>
                              </w:rPr>
                            </w:pPr>
                            <w:r>
                              <w:rPr>
                                <w:rFonts w:asciiTheme="majorBidi" w:hAnsiTheme="majorBidi" w:cstheme="majorBidi"/>
                              </w:rPr>
                              <w:t xml:space="preserve">Collaterals (except Level 1 assets) posted by bank to counterparty </w:t>
                            </w:r>
                            <w:r>
                              <w:rPr>
                                <w:rFonts w:asciiTheme="majorBidi" w:hAnsiTheme="majorBidi" w:cstheme="majorBidi"/>
                                <w:color w:val="000000"/>
                              </w:rPr>
                              <w:t>for the derivatives</w:t>
                            </w:r>
                          </w:p>
                        </w:tc>
                        <w:tc>
                          <w:tcPr>
                            <w:tcW w:w="1102" w:type="pct"/>
                            <w:gridSpan w:val="2"/>
                            <w:tcBorders>
                              <w:top w:val="single" w:sz="4" w:space="0" w:color="auto"/>
                              <w:left w:val="single" w:sz="4" w:space="0" w:color="auto"/>
                              <w:bottom w:val="single" w:sz="4" w:space="0" w:color="auto"/>
                              <w:right w:val="single" w:sz="4" w:space="0" w:color="auto"/>
                            </w:tcBorders>
                            <w:vAlign w:val="center"/>
                          </w:tcPr>
                          <w:p w14:paraId="67FE7321" w14:textId="77777777" w:rsidR="00221D11" w:rsidRDefault="00221D11">
                            <w:pPr>
                              <w:jc w:val="center"/>
                              <w:rPr>
                                <w:rFonts w:asciiTheme="majorBidi" w:hAnsiTheme="majorBidi" w:cstheme="majorBidi"/>
                              </w:rPr>
                            </w:pPr>
                          </w:p>
                        </w:tc>
                        <w:tc>
                          <w:tcPr>
                            <w:tcW w:w="967"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14:paraId="279396BA" w14:textId="77777777" w:rsidR="00221D11" w:rsidRDefault="00221D11">
                            <w:pPr>
                              <w:jc w:val="center"/>
                              <w:rPr>
                                <w:rFonts w:asciiTheme="majorBidi" w:hAnsiTheme="majorBidi" w:cstheme="majorBidi"/>
                              </w:rPr>
                            </w:pPr>
                          </w:p>
                        </w:tc>
                        <w:tc>
                          <w:tcPr>
                            <w:tcW w:w="849"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14:paraId="640A19F6" w14:textId="77777777" w:rsidR="00221D11" w:rsidRDefault="00221D11">
                            <w:pPr>
                              <w:jc w:val="center"/>
                              <w:rPr>
                                <w:rFonts w:asciiTheme="majorBidi" w:hAnsiTheme="majorBidi" w:cstheme="majorBidi"/>
                              </w:rPr>
                            </w:pPr>
                          </w:p>
                        </w:tc>
                      </w:tr>
                      <w:tr w:rsidR="00221D11" w14:paraId="4089C4CC" w14:textId="77777777">
                        <w:trPr>
                          <w:trHeight w:val="632"/>
                        </w:trPr>
                        <w:tc>
                          <w:tcPr>
                            <w:tcW w:w="2082" w:type="pct"/>
                            <w:gridSpan w:val="2"/>
                            <w:tcBorders>
                              <w:top w:val="single" w:sz="4" w:space="0" w:color="auto"/>
                              <w:left w:val="single" w:sz="4" w:space="0" w:color="auto"/>
                              <w:bottom w:val="single" w:sz="4" w:space="0" w:color="auto"/>
                              <w:right w:val="single" w:sz="4" w:space="0" w:color="auto"/>
                            </w:tcBorders>
                            <w:vAlign w:val="center"/>
                            <w:hideMark/>
                          </w:tcPr>
                          <w:p w14:paraId="0701044A" w14:textId="77777777" w:rsidR="00221D11" w:rsidRDefault="00221D11">
                            <w:pPr>
                              <w:jc w:val="center"/>
                              <w:rPr>
                                <w:rFonts w:asciiTheme="majorBidi" w:hAnsiTheme="majorBidi" w:cstheme="majorBidi"/>
                              </w:rPr>
                            </w:pPr>
                            <w:r>
                              <w:rPr>
                                <w:rFonts w:asciiTheme="majorBidi" w:hAnsiTheme="majorBidi" w:cstheme="majorBidi"/>
                              </w:rPr>
                              <w:t xml:space="preserve">Collaterals (except Level 1 assets) posted by counterparties to the bank </w:t>
                            </w:r>
                            <w:r>
                              <w:rPr>
                                <w:rFonts w:asciiTheme="majorBidi" w:hAnsiTheme="majorBidi" w:cstheme="majorBidi"/>
                                <w:color w:val="000000"/>
                              </w:rPr>
                              <w:t>for the derivatives</w:t>
                            </w:r>
                          </w:p>
                        </w:tc>
                        <w:tc>
                          <w:tcPr>
                            <w:tcW w:w="1102" w:type="pct"/>
                            <w:gridSpan w:val="2"/>
                            <w:tcBorders>
                              <w:top w:val="single" w:sz="4" w:space="0" w:color="auto"/>
                              <w:left w:val="single" w:sz="4" w:space="0" w:color="auto"/>
                              <w:bottom w:val="single" w:sz="4" w:space="0" w:color="auto"/>
                              <w:right w:val="single" w:sz="4" w:space="0" w:color="auto"/>
                            </w:tcBorders>
                            <w:vAlign w:val="center"/>
                          </w:tcPr>
                          <w:p w14:paraId="4D0E38F7" w14:textId="77777777" w:rsidR="00221D11" w:rsidRDefault="00221D11">
                            <w:pPr>
                              <w:jc w:val="center"/>
                              <w:rPr>
                                <w:rFonts w:asciiTheme="majorBidi" w:hAnsiTheme="majorBidi" w:cstheme="majorBidi"/>
                              </w:rPr>
                            </w:pPr>
                          </w:p>
                        </w:tc>
                        <w:tc>
                          <w:tcPr>
                            <w:tcW w:w="967"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14:paraId="35AC2A68" w14:textId="77777777" w:rsidR="00221D11" w:rsidRDefault="00221D11">
                            <w:pPr>
                              <w:jc w:val="center"/>
                              <w:rPr>
                                <w:rFonts w:asciiTheme="majorBidi" w:hAnsiTheme="majorBidi" w:cstheme="majorBidi"/>
                              </w:rPr>
                            </w:pPr>
                          </w:p>
                        </w:tc>
                        <w:tc>
                          <w:tcPr>
                            <w:tcW w:w="849"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tcPr>
                          <w:p w14:paraId="28E3A6FB" w14:textId="77777777" w:rsidR="00221D11" w:rsidRDefault="00221D11">
                            <w:pPr>
                              <w:jc w:val="center"/>
                              <w:rPr>
                                <w:rFonts w:asciiTheme="majorBidi" w:hAnsiTheme="majorBidi" w:cstheme="majorBidi"/>
                              </w:rPr>
                            </w:pPr>
                          </w:p>
                        </w:tc>
                      </w:tr>
                      <w:tr w:rsidR="00221D11" w14:paraId="62A085FF" w14:textId="77777777">
                        <w:trPr>
                          <w:trHeight w:val="432"/>
                        </w:trPr>
                        <w:tc>
                          <w:tcPr>
                            <w:tcW w:w="2082"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04FA93E" w14:textId="77777777" w:rsidR="00221D11" w:rsidRDefault="00221D11">
                            <w:pPr>
                              <w:jc w:val="center"/>
                              <w:rPr>
                                <w:rFonts w:asciiTheme="majorBidi" w:hAnsiTheme="majorBidi" w:cstheme="majorBidi"/>
                              </w:rPr>
                            </w:pPr>
                            <w:r>
                              <w:rPr>
                                <w:rFonts w:asciiTheme="majorBidi" w:hAnsiTheme="majorBidi" w:cstheme="majorBidi"/>
                              </w:rPr>
                              <w:t>Net value of collaterals</w:t>
                            </w:r>
                          </w:p>
                        </w:tc>
                        <w:tc>
                          <w:tcPr>
                            <w:tcW w:w="1102"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B1C6EEB" w14:textId="77777777" w:rsidR="00221D11" w:rsidRDefault="00221D11">
                            <w:pPr>
                              <w:jc w:val="center"/>
                              <w:rPr>
                                <w:rFonts w:asciiTheme="majorBidi" w:hAnsiTheme="majorBidi" w:cstheme="majorBidi"/>
                                <w:b/>
                                <w:bCs/>
                              </w:rPr>
                            </w:pPr>
                            <w:r>
                              <w:rPr>
                                <w:rFonts w:asciiTheme="majorBidi" w:hAnsiTheme="majorBidi" w:cstheme="majorBidi"/>
                                <w:b/>
                                <w:bCs/>
                              </w:rPr>
                              <w:t>-</w:t>
                            </w:r>
                          </w:p>
                        </w:tc>
                        <w:tc>
                          <w:tcPr>
                            <w:tcW w:w="967"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CD7D41C" w14:textId="77777777" w:rsidR="00221D11" w:rsidRDefault="00221D11">
                            <w:pPr>
                              <w:jc w:val="center"/>
                              <w:rPr>
                                <w:rFonts w:asciiTheme="majorBidi" w:hAnsiTheme="majorBidi" w:cstheme="majorBidi"/>
                                <w:b/>
                                <w:bCs/>
                              </w:rPr>
                            </w:pPr>
                            <w:r>
                              <w:rPr>
                                <w:rFonts w:asciiTheme="majorBidi" w:hAnsiTheme="majorBidi" w:cstheme="majorBidi"/>
                                <w:b/>
                                <w:bCs/>
                              </w:rPr>
                              <w:t>20 %</w:t>
                            </w:r>
                          </w:p>
                        </w:tc>
                        <w:tc>
                          <w:tcPr>
                            <w:tcW w:w="849"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5EF11ADD" w14:textId="77777777" w:rsidR="00221D11" w:rsidRDefault="00221D11">
                            <w:pPr>
                              <w:jc w:val="center"/>
                              <w:rPr>
                                <w:rFonts w:asciiTheme="majorBidi" w:hAnsiTheme="majorBidi" w:cstheme="majorBidi"/>
                                <w:b/>
                                <w:bCs/>
                              </w:rPr>
                            </w:pPr>
                            <w:r>
                              <w:rPr>
                                <w:rFonts w:asciiTheme="majorBidi" w:hAnsiTheme="majorBidi" w:cstheme="majorBidi"/>
                                <w:b/>
                                <w:bCs/>
                              </w:rPr>
                              <w:t>-</w:t>
                            </w:r>
                          </w:p>
                        </w:tc>
                      </w:tr>
                    </w:tbl>
                    <w:p w14:paraId="43416F30" w14:textId="77777777" w:rsidR="00221D11" w:rsidRDefault="00221D11" w:rsidP="00C96172"/>
                  </w:txbxContent>
                </v:textbox>
                <w10:wrap type="square" anchorx="margin" anchory="margin"/>
              </v:shape>
            </w:pict>
          </mc:Fallback>
        </mc:AlternateContent>
      </w:r>
    </w:p>
    <w:p w14:paraId="68925DFE" w14:textId="77777777" w:rsidR="00C96172" w:rsidRDefault="00C96172" w:rsidP="00C96172"/>
    <w:p w14:paraId="522CD9C6" w14:textId="77777777" w:rsidR="00C96172" w:rsidRDefault="00C96172" w:rsidP="00C96172"/>
    <w:p w14:paraId="1DAB6E7A" w14:textId="77777777" w:rsidR="00C96172" w:rsidRDefault="00C96172" w:rsidP="00C96172"/>
    <w:p w14:paraId="54BA0739" w14:textId="77777777" w:rsidR="00C96172" w:rsidRDefault="00C96172" w:rsidP="00C96172"/>
    <w:p w14:paraId="44E1AA51" w14:textId="7D65758D" w:rsidR="00C75E5F" w:rsidRPr="00C75E5F" w:rsidRDefault="00C75E5F" w:rsidP="00C75E5F">
      <w:pPr>
        <w:spacing w:after="160"/>
        <w:jc w:val="both"/>
        <w:rPr>
          <w:rFonts w:asciiTheme="majorBidi" w:hAnsiTheme="majorBidi" w:cstheme="majorBidi"/>
          <w:color w:val="000000"/>
          <w:sz w:val="26"/>
          <w:szCs w:val="26"/>
          <w:lang w:val="en"/>
        </w:rPr>
      </w:pPr>
    </w:p>
    <w:sectPr w:rsidR="00C75E5F" w:rsidRPr="00C75E5F" w:rsidSect="00D23651">
      <w:headerReference w:type="default" r:id="rId27"/>
      <w:footerReference w:type="default" r:id="rId28"/>
      <w:headerReference w:type="first" r:id="rId29"/>
      <w:footerReference w:type="first" r:id="rId30"/>
      <w:pgSz w:w="12240" w:h="15840"/>
      <w:pgMar w:top="1350" w:right="1134" w:bottom="990" w:left="1134"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B05E6" w14:textId="77777777" w:rsidR="00221D11" w:rsidRDefault="00221D11" w:rsidP="006256CD">
      <w:pPr>
        <w:spacing w:after="0" w:line="240" w:lineRule="auto"/>
      </w:pPr>
      <w:r>
        <w:separator/>
      </w:r>
    </w:p>
  </w:endnote>
  <w:endnote w:type="continuationSeparator" w:id="0">
    <w:p w14:paraId="3C59D650" w14:textId="77777777" w:rsidR="00221D11" w:rsidRDefault="00221D11" w:rsidP="00625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altName w:val="Times New Roman"/>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517315"/>
      <w:docPartObj>
        <w:docPartGallery w:val="Page Numbers (Bottom of Page)"/>
        <w:docPartUnique/>
      </w:docPartObj>
    </w:sdtPr>
    <w:sdtEndPr>
      <w:rPr>
        <w:noProof/>
      </w:rPr>
    </w:sdtEndPr>
    <w:sdtContent>
      <w:p w14:paraId="1C49BF6B" w14:textId="11944699" w:rsidR="00221D11" w:rsidRDefault="00221D11" w:rsidP="0027035A">
        <w:pPr>
          <w:pStyle w:val="Footer"/>
          <w:jc w:val="center"/>
        </w:pPr>
        <w:r>
          <w:fldChar w:fldCharType="begin"/>
        </w:r>
        <w:r>
          <w:instrText xml:space="preserve"> PAGE   \* MERGEFORMAT </w:instrText>
        </w:r>
        <w:r>
          <w:fldChar w:fldCharType="separate"/>
        </w:r>
        <w:r w:rsidR="00945864">
          <w:rPr>
            <w:noProof/>
          </w:rPr>
          <w:t>- 20 -</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5978A" w14:textId="34DC2D6F" w:rsidR="00221D11" w:rsidRPr="00D23651" w:rsidRDefault="00221D11" w:rsidP="00D23651">
    <w:pPr>
      <w:jc w:val="center"/>
      <w:rPr>
        <w:rFonts w:asciiTheme="majorBidi" w:hAnsiTheme="majorBidi" w:cstheme="majorBidi"/>
        <w:sz w:val="12"/>
        <w:szCs w:val="12"/>
      </w:rPr>
    </w:pPr>
    <w:r w:rsidRPr="00D23651">
      <w:rPr>
        <w:rFonts w:asciiTheme="majorBidi" w:hAnsiTheme="majorBidi" w:cstheme="majorBidi"/>
        <w:sz w:val="12"/>
        <w:szCs w:val="12"/>
      </w:rPr>
      <w:t>Page (</w:t>
    </w:r>
    <w:r>
      <w:rPr>
        <w:rFonts w:asciiTheme="majorBidi" w:hAnsiTheme="majorBidi" w:cstheme="majorBidi"/>
        <w:sz w:val="12"/>
        <w:szCs w:val="12"/>
      </w:rPr>
      <w:t>7</w:t>
    </w:r>
    <w:r w:rsidRPr="00D23651">
      <w:rPr>
        <w:rFonts w:asciiTheme="majorBidi" w:hAnsiTheme="majorBidi" w:cstheme="majorBidi"/>
        <w:sz w:val="12"/>
        <w:szCs w:val="12"/>
      </w:rPr>
      <w: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4D50F" w14:textId="4B04E477" w:rsidR="00221D11" w:rsidRPr="00D23651" w:rsidRDefault="00221D11" w:rsidP="00D23651">
    <w:pPr>
      <w:pStyle w:val="Footer"/>
      <w:jc w:val="center"/>
      <w:rPr>
        <w:rFonts w:asciiTheme="majorBidi" w:hAnsiTheme="majorBidi" w:cstheme="majorBidi"/>
        <w:sz w:val="12"/>
        <w:szCs w:val="12"/>
      </w:rPr>
    </w:pPr>
    <w:r w:rsidRPr="00D23651">
      <w:rPr>
        <w:rFonts w:asciiTheme="majorBidi" w:hAnsiTheme="majorBidi" w:cstheme="majorBidi"/>
        <w:sz w:val="12"/>
        <w:szCs w:val="12"/>
      </w:rPr>
      <w:t>Page (</w:t>
    </w:r>
    <w:r>
      <w:rPr>
        <w:rFonts w:asciiTheme="majorBidi" w:hAnsiTheme="majorBidi" w:cstheme="majorBidi"/>
        <w:sz w:val="12"/>
        <w:szCs w:val="12"/>
      </w:rPr>
      <w:t>6</w:t>
    </w:r>
    <w:r w:rsidRPr="00D23651">
      <w:rPr>
        <w:rFonts w:asciiTheme="majorBidi" w:hAnsiTheme="majorBidi" w:cstheme="majorBidi"/>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B336" w14:textId="7926E45C" w:rsidR="00221D11" w:rsidRPr="00D23651" w:rsidRDefault="00221D11" w:rsidP="00D23651">
    <w:pPr>
      <w:pStyle w:val="Footer"/>
      <w:jc w:val="center"/>
      <w:rPr>
        <w:rFonts w:asciiTheme="majorBidi" w:hAnsiTheme="majorBidi" w:cstheme="majorBidi"/>
        <w:sz w:val="12"/>
        <w:szCs w:val="12"/>
      </w:rPr>
    </w:pPr>
    <w:r w:rsidRPr="00D23651">
      <w:rPr>
        <w:rFonts w:asciiTheme="majorBidi" w:hAnsiTheme="majorBidi" w:cstheme="majorBidi"/>
        <w:sz w:val="12"/>
        <w:szCs w:val="12"/>
      </w:rPr>
      <w:t>Page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C1E10" w14:textId="63D0B4CC" w:rsidR="00221D11" w:rsidRDefault="00221D11" w:rsidP="00C96172">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0EDA1" w14:textId="73B3BD99" w:rsidR="00221D11" w:rsidRPr="00D23651" w:rsidRDefault="00221D11" w:rsidP="00D23651">
    <w:pPr>
      <w:pStyle w:val="Footer"/>
      <w:jc w:val="center"/>
      <w:rPr>
        <w:rFonts w:asciiTheme="majorBidi" w:hAnsiTheme="majorBidi" w:cstheme="majorBidi"/>
        <w:sz w:val="12"/>
        <w:szCs w:val="12"/>
      </w:rPr>
    </w:pPr>
  </w:p>
  <w:p w14:paraId="314B1C17" w14:textId="77777777" w:rsidR="00221D11" w:rsidRDefault="00221D11"/>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CCB86" w14:textId="5E1FEFBE" w:rsidR="00221D11" w:rsidRPr="006C0CA0" w:rsidRDefault="00221D11" w:rsidP="00C96172">
    <w:pPr>
      <w:jc w:val="center"/>
      <w:rPr>
        <w:rFonts w:asciiTheme="majorBidi" w:hAnsiTheme="majorBidi" w:cstheme="majorBidi"/>
        <w:sz w:val="12"/>
        <w:szCs w:val="12"/>
      </w:rPr>
    </w:pPr>
    <w:r w:rsidRPr="006C0CA0">
      <w:rPr>
        <w:rFonts w:asciiTheme="majorBidi" w:hAnsiTheme="majorBidi" w:cstheme="majorBidi"/>
        <w:sz w:val="12"/>
        <w:szCs w:val="12"/>
      </w:rPr>
      <w:t>Page (1)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9E6D6" w14:textId="7BE13A1B" w:rsidR="00221D11" w:rsidRPr="006C0CA0" w:rsidRDefault="00221D11" w:rsidP="00D23651">
    <w:pPr>
      <w:jc w:val="center"/>
      <w:rPr>
        <w:rFonts w:asciiTheme="majorBidi" w:hAnsiTheme="majorBidi" w:cstheme="majorBidi"/>
        <w:sz w:val="12"/>
        <w:szCs w:val="12"/>
      </w:rPr>
    </w:pPr>
    <w:r w:rsidRPr="006C0CA0">
      <w:rPr>
        <w:rFonts w:asciiTheme="majorBidi" w:hAnsiTheme="majorBidi" w:cstheme="majorBidi"/>
        <w:sz w:val="12"/>
        <w:szCs w:val="12"/>
      </w:rPr>
      <w:t>Page (</w:t>
    </w:r>
    <w:r>
      <w:rPr>
        <w:rFonts w:asciiTheme="majorBidi" w:hAnsiTheme="majorBidi" w:cstheme="majorBidi"/>
        <w:sz w:val="12"/>
        <w:szCs w:val="12"/>
      </w:rPr>
      <w:t>3</w:t>
    </w:r>
    <w:r w:rsidRPr="006C0CA0">
      <w:rPr>
        <w:rFonts w:asciiTheme="majorBidi" w:hAnsiTheme="majorBidi" w:cstheme="majorBidi"/>
        <w:sz w:val="12"/>
        <w:szCs w:val="12"/>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15AC8" w14:textId="4E0E8367" w:rsidR="00221D11" w:rsidRPr="006C0CA0" w:rsidRDefault="00221D11" w:rsidP="008659D0">
    <w:pPr>
      <w:jc w:val="center"/>
      <w:rPr>
        <w:rFonts w:asciiTheme="majorBidi" w:hAnsiTheme="majorBidi" w:cstheme="majorBidi"/>
        <w:sz w:val="12"/>
        <w:szCs w:val="12"/>
      </w:rPr>
    </w:pPr>
    <w:r w:rsidRPr="006C0CA0">
      <w:rPr>
        <w:rFonts w:asciiTheme="majorBidi" w:hAnsiTheme="majorBidi" w:cstheme="majorBidi"/>
        <w:sz w:val="12"/>
        <w:szCs w:val="12"/>
      </w:rPr>
      <w:t>Page (</w:t>
    </w:r>
    <w:r>
      <w:rPr>
        <w:rFonts w:asciiTheme="majorBidi" w:hAnsiTheme="majorBidi" w:cstheme="majorBidi"/>
        <w:sz w:val="12"/>
        <w:szCs w:val="12"/>
      </w:rPr>
      <w:t>2</w:t>
    </w:r>
    <w:r w:rsidRPr="006C0CA0">
      <w:rPr>
        <w:rFonts w:asciiTheme="majorBidi" w:hAnsiTheme="majorBidi" w:cstheme="majorBidi"/>
        <w:sz w:val="12"/>
        <w:szCs w:val="12"/>
      </w:rPr>
      <w:t>)</w:t>
    </w:r>
  </w:p>
  <w:p w14:paraId="43264E79" w14:textId="09F67D21" w:rsidR="00221D11" w:rsidRDefault="00221D11"/>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8EF0E" w14:textId="08187CF6" w:rsidR="00221D11" w:rsidRPr="006C0CA0" w:rsidRDefault="00221D11" w:rsidP="00D23651">
    <w:pPr>
      <w:jc w:val="center"/>
      <w:rPr>
        <w:rFonts w:asciiTheme="majorBidi" w:hAnsiTheme="majorBidi" w:cstheme="majorBidi"/>
        <w:sz w:val="12"/>
        <w:szCs w:val="12"/>
      </w:rPr>
    </w:pPr>
    <w:r w:rsidRPr="006C0CA0">
      <w:rPr>
        <w:rFonts w:asciiTheme="majorBidi" w:hAnsiTheme="majorBidi" w:cstheme="majorBidi"/>
        <w:sz w:val="12"/>
        <w:szCs w:val="12"/>
      </w:rPr>
      <w:t>Page (</w:t>
    </w:r>
    <w:r>
      <w:rPr>
        <w:rFonts w:asciiTheme="majorBidi" w:hAnsiTheme="majorBidi" w:cstheme="majorBidi"/>
        <w:sz w:val="12"/>
        <w:szCs w:val="12"/>
      </w:rPr>
      <w:t>4</w:t>
    </w:r>
    <w:r w:rsidRPr="006C0CA0">
      <w:rPr>
        <w:rFonts w:asciiTheme="majorBidi" w:hAnsiTheme="majorBidi" w:cstheme="majorBidi"/>
        <w:sz w:val="12"/>
        <w:szCs w:val="12"/>
      </w:rPr>
      <w: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04492" w14:textId="5B52D737" w:rsidR="00221D11" w:rsidRPr="006C0CA0" w:rsidRDefault="00221D11" w:rsidP="00D23651">
    <w:pPr>
      <w:jc w:val="center"/>
      <w:rPr>
        <w:rFonts w:asciiTheme="majorBidi" w:hAnsiTheme="majorBidi" w:cstheme="majorBidi"/>
        <w:sz w:val="12"/>
        <w:szCs w:val="12"/>
      </w:rPr>
    </w:pPr>
    <w:r w:rsidRPr="006C0CA0">
      <w:rPr>
        <w:rFonts w:asciiTheme="majorBidi" w:hAnsiTheme="majorBidi" w:cstheme="majorBidi"/>
        <w:sz w:val="12"/>
        <w:szCs w:val="12"/>
      </w:rPr>
      <w:t>Page (</w:t>
    </w:r>
    <w:r>
      <w:rPr>
        <w:rFonts w:asciiTheme="majorBidi" w:hAnsiTheme="majorBidi" w:cstheme="majorBidi"/>
        <w:sz w:val="12"/>
        <w:szCs w:val="12"/>
      </w:rPr>
      <w:t>5</w:t>
    </w:r>
    <w:r w:rsidRPr="006C0CA0">
      <w:rPr>
        <w:rFonts w:asciiTheme="majorBidi" w:hAnsiTheme="majorBidi" w:cstheme="majorBidi"/>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2B66B" w14:textId="77777777" w:rsidR="00221D11" w:rsidRDefault="00221D11" w:rsidP="006256CD">
      <w:pPr>
        <w:spacing w:after="0" w:line="240" w:lineRule="auto"/>
      </w:pPr>
      <w:r>
        <w:separator/>
      </w:r>
    </w:p>
  </w:footnote>
  <w:footnote w:type="continuationSeparator" w:id="0">
    <w:p w14:paraId="53C934DF" w14:textId="77777777" w:rsidR="00221D11" w:rsidRDefault="00221D11" w:rsidP="006256CD">
      <w:pPr>
        <w:spacing w:after="0" w:line="240" w:lineRule="auto"/>
      </w:pPr>
      <w:r>
        <w:continuationSeparator/>
      </w:r>
    </w:p>
  </w:footnote>
  <w:footnote w:id="1">
    <w:p w14:paraId="70DC0BB8" w14:textId="77777777" w:rsidR="00410040" w:rsidRPr="00EF70F1" w:rsidRDefault="00410040" w:rsidP="00410040">
      <w:pPr>
        <w:pStyle w:val="FootnoteText"/>
        <w:rPr>
          <w:rFonts w:asciiTheme="majorBidi" w:hAnsiTheme="majorBidi" w:cstheme="majorBidi"/>
          <w:sz w:val="18"/>
          <w:szCs w:val="18"/>
        </w:rPr>
      </w:pPr>
      <w:r w:rsidRPr="00EF70F1">
        <w:rPr>
          <w:rStyle w:val="FootnoteReference"/>
          <w:rFonts w:asciiTheme="majorBidi" w:hAnsiTheme="majorBidi" w:cstheme="majorBidi"/>
          <w:sz w:val="18"/>
          <w:szCs w:val="18"/>
        </w:rPr>
        <w:footnoteRef/>
      </w:r>
      <w:r w:rsidRPr="00EF70F1">
        <w:rPr>
          <w:rFonts w:asciiTheme="majorBidi" w:hAnsiTheme="majorBidi" w:cstheme="majorBidi"/>
          <w:sz w:val="18"/>
          <w:szCs w:val="18"/>
        </w:rPr>
        <w:t xml:space="preserve"> The local currency of foreign existences is the main currency of the country.</w:t>
      </w:r>
    </w:p>
  </w:footnote>
  <w:footnote w:id="2">
    <w:p w14:paraId="79D695A9" w14:textId="642BA401" w:rsidR="00221D11" w:rsidRDefault="00221D11" w:rsidP="008157F3">
      <w:pPr>
        <w:pStyle w:val="FootnoteText"/>
      </w:pPr>
      <w:r w:rsidRPr="00EF70F1">
        <w:rPr>
          <w:rStyle w:val="FootnoteReference"/>
          <w:rFonts w:asciiTheme="majorBidi" w:hAnsiTheme="majorBidi" w:cstheme="majorBidi"/>
          <w:sz w:val="18"/>
          <w:szCs w:val="18"/>
        </w:rPr>
        <w:footnoteRef/>
      </w:r>
      <w:r w:rsidRPr="00EF70F1">
        <w:rPr>
          <w:rFonts w:asciiTheme="majorBidi" w:hAnsiTheme="majorBidi" w:cstheme="majorBidi"/>
          <w:sz w:val="18"/>
          <w:szCs w:val="18"/>
        </w:rPr>
        <w:t xml:space="preserve"> A currency is considered “significant” if the aggregate liabilities (On and off balance) denominated in that currency amount to 5% or more of the Bank’s total liabilities (On and off balance) in all currencies.</w:t>
      </w:r>
    </w:p>
  </w:footnote>
  <w:footnote w:id="3">
    <w:p w14:paraId="03D35378" w14:textId="793FA522" w:rsidR="00221D11" w:rsidRPr="00EF70F1" w:rsidRDefault="00221D11" w:rsidP="004C1A30">
      <w:pPr>
        <w:pStyle w:val="FootnoteText"/>
        <w:rPr>
          <w:rFonts w:asciiTheme="majorBidi" w:hAnsiTheme="majorBidi" w:cstheme="majorBidi"/>
          <w:sz w:val="18"/>
          <w:szCs w:val="18"/>
        </w:rPr>
      </w:pPr>
      <w:r w:rsidRPr="00EF70F1">
        <w:rPr>
          <w:rStyle w:val="FootnoteReference"/>
          <w:rFonts w:asciiTheme="majorBidi" w:hAnsiTheme="majorBidi" w:cstheme="majorBidi"/>
          <w:sz w:val="18"/>
          <w:szCs w:val="18"/>
        </w:rPr>
        <w:footnoteRef/>
      </w:r>
      <w:r w:rsidRPr="00EF70F1">
        <w:rPr>
          <w:rFonts w:asciiTheme="majorBidi" w:hAnsiTheme="majorBidi" w:cstheme="majorBidi"/>
          <w:sz w:val="18"/>
          <w:szCs w:val="18"/>
        </w:rPr>
        <w:t xml:space="preserve"> In this context, balances retained by the Central Bank include: on- demand deposits (comprises unencumbered balance </w:t>
      </w:r>
      <w:r w:rsidRPr="00EF70F1">
        <w:rPr>
          <w:rFonts w:asciiTheme="majorBidi" w:hAnsiTheme="majorBidi" w:cstheme="majorBidi"/>
          <w:sz w:val="18"/>
          <w:szCs w:val="18"/>
          <w:lang w:bidi="ar-JO"/>
        </w:rPr>
        <w:t>of (35 %) of legal cash reserves</w:t>
      </w:r>
      <w:r w:rsidRPr="00EF70F1">
        <w:rPr>
          <w:rFonts w:asciiTheme="majorBidi" w:hAnsiTheme="majorBidi" w:cstheme="majorBidi"/>
          <w:sz w:val="18"/>
          <w:szCs w:val="18"/>
        </w:rPr>
        <w:t>), overnight deposits, and term deposits that meet the following conditions :</w:t>
      </w:r>
    </w:p>
    <w:p w14:paraId="78BA46A8" w14:textId="7611A32D" w:rsidR="00221D11" w:rsidRPr="00EF70F1" w:rsidRDefault="00221D11" w:rsidP="00255BDC">
      <w:pPr>
        <w:pStyle w:val="FootnoteText"/>
        <w:rPr>
          <w:rFonts w:asciiTheme="majorBidi" w:hAnsiTheme="majorBidi" w:cstheme="majorBidi"/>
          <w:sz w:val="18"/>
          <w:szCs w:val="18"/>
        </w:rPr>
      </w:pPr>
      <w:r w:rsidRPr="00EF70F1">
        <w:rPr>
          <w:rFonts w:asciiTheme="majorBidi" w:hAnsiTheme="majorBidi" w:cstheme="majorBidi"/>
          <w:sz w:val="18"/>
          <w:szCs w:val="18"/>
        </w:rPr>
        <w:t>-  are repayable within 30 days or explicitly and contractually repayable on notice from the depositing bank; or</w:t>
      </w:r>
    </w:p>
    <w:p w14:paraId="2B496CCA" w14:textId="1960B96A" w:rsidR="00221D11" w:rsidRPr="00EF70F1" w:rsidRDefault="00221D11" w:rsidP="00255BDC">
      <w:pPr>
        <w:pStyle w:val="FootnoteText"/>
        <w:rPr>
          <w:rFonts w:asciiTheme="majorBidi" w:hAnsiTheme="majorBidi" w:cstheme="majorBidi"/>
          <w:sz w:val="18"/>
          <w:szCs w:val="18"/>
        </w:rPr>
      </w:pPr>
      <w:r w:rsidRPr="00EF70F1">
        <w:rPr>
          <w:rFonts w:asciiTheme="majorBidi" w:hAnsiTheme="majorBidi" w:cstheme="majorBidi"/>
          <w:sz w:val="18"/>
          <w:szCs w:val="18"/>
        </w:rPr>
        <w:t xml:space="preserve">-   under which the bank can borrow on a term basis or on an overnight </w:t>
      </w:r>
    </w:p>
    <w:p w14:paraId="08CE115E" w14:textId="53423F34" w:rsidR="00221D11" w:rsidRDefault="00221D11" w:rsidP="00255BDC">
      <w:pPr>
        <w:pStyle w:val="FootnoteText"/>
      </w:pPr>
      <w:r w:rsidRPr="00EF70F1">
        <w:rPr>
          <w:rFonts w:asciiTheme="majorBidi" w:hAnsiTheme="majorBidi" w:cstheme="majorBidi"/>
          <w:sz w:val="18"/>
          <w:szCs w:val="18"/>
        </w:rPr>
        <w:t>Other term deposits with central bank are not eligible as HQLA.</w:t>
      </w:r>
    </w:p>
  </w:footnote>
  <w:footnote w:id="4">
    <w:p w14:paraId="0E63C72C" w14:textId="4B938EF2" w:rsidR="00221D11" w:rsidRPr="00EF70F1" w:rsidRDefault="00221D11" w:rsidP="0090221A">
      <w:pPr>
        <w:pStyle w:val="FootnoteText"/>
        <w:rPr>
          <w:rFonts w:asciiTheme="majorBidi" w:hAnsiTheme="majorBidi" w:cstheme="majorBidi"/>
          <w:sz w:val="18"/>
          <w:szCs w:val="18"/>
        </w:rPr>
      </w:pPr>
      <w:r w:rsidRPr="00EF70F1">
        <w:rPr>
          <w:rStyle w:val="FootnoteReference"/>
          <w:rFonts w:asciiTheme="majorBidi" w:hAnsiTheme="majorBidi" w:cstheme="majorBidi"/>
          <w:sz w:val="18"/>
          <w:szCs w:val="18"/>
        </w:rPr>
        <w:footnoteRef/>
      </w:r>
      <w:r w:rsidRPr="00EF70F1">
        <w:rPr>
          <w:rFonts w:asciiTheme="majorBidi" w:hAnsiTheme="majorBidi" w:cstheme="majorBidi"/>
          <w:sz w:val="18"/>
          <w:szCs w:val="18"/>
        </w:rPr>
        <w:t xml:space="preserve"> Corporate debt securities (including commercial paper) do not contain complex products or subordinated debts.</w:t>
      </w:r>
    </w:p>
  </w:footnote>
  <w:footnote w:id="5">
    <w:p w14:paraId="31ECF574" w14:textId="58CBCA27" w:rsidR="00221D11" w:rsidRDefault="00221D11" w:rsidP="008F487F">
      <w:pPr>
        <w:pStyle w:val="FootnoteText"/>
      </w:pPr>
      <w:r w:rsidRPr="00EF70F1">
        <w:rPr>
          <w:rStyle w:val="FootnoteReference"/>
          <w:rFonts w:asciiTheme="majorBidi" w:hAnsiTheme="majorBidi" w:cstheme="majorBidi"/>
          <w:sz w:val="18"/>
          <w:szCs w:val="18"/>
        </w:rPr>
        <w:footnoteRef/>
      </w:r>
      <w:r w:rsidRPr="00EF70F1">
        <w:rPr>
          <w:rFonts w:asciiTheme="majorBidi" w:hAnsiTheme="majorBidi" w:cstheme="majorBidi"/>
          <w:sz w:val="18"/>
          <w:szCs w:val="18"/>
        </w:rPr>
        <w:t xml:space="preserve"> Covered bonds are the bonds issued and owned by a bank or mortgage institution, and subject by law to a general control dedicated to protecting bondholders. Proceeds arising from the issuance of these bonds </w:t>
      </w:r>
      <w:proofErr w:type="gramStart"/>
      <w:r w:rsidRPr="00EF70F1">
        <w:rPr>
          <w:rFonts w:asciiTheme="majorBidi" w:hAnsiTheme="majorBidi" w:cstheme="majorBidi"/>
          <w:sz w:val="18"/>
          <w:szCs w:val="18"/>
        </w:rPr>
        <w:t>must be invested</w:t>
      </w:r>
      <w:proofErr w:type="gramEnd"/>
      <w:r w:rsidRPr="00EF70F1">
        <w:rPr>
          <w:rFonts w:asciiTheme="majorBidi" w:hAnsiTheme="majorBidi" w:cstheme="majorBidi"/>
          <w:sz w:val="18"/>
          <w:szCs w:val="18"/>
        </w:rPr>
        <w:t xml:space="preserve"> in accordance with the law in the assets that can cover the claims related to these bonds, throughout the validity period of the bonds. In the event of failure of the issuer, these bonds are to </w:t>
      </w:r>
      <w:proofErr w:type="gramStart"/>
      <w:r w:rsidRPr="00EF70F1">
        <w:rPr>
          <w:rFonts w:asciiTheme="majorBidi" w:hAnsiTheme="majorBidi" w:cstheme="majorBidi"/>
          <w:sz w:val="18"/>
          <w:szCs w:val="18"/>
        </w:rPr>
        <w:t>be used</w:t>
      </w:r>
      <w:proofErr w:type="gramEnd"/>
      <w:r w:rsidRPr="00EF70F1">
        <w:rPr>
          <w:rFonts w:asciiTheme="majorBidi" w:hAnsiTheme="majorBidi" w:cstheme="majorBidi"/>
          <w:sz w:val="18"/>
          <w:szCs w:val="18"/>
        </w:rPr>
        <w:t xml:space="preserve"> as a priority to offset the principal amount and the interest payments due (yield for Islamic banks).</w:t>
      </w:r>
    </w:p>
  </w:footnote>
  <w:footnote w:id="6">
    <w:p w14:paraId="7287EE97" w14:textId="3C282713" w:rsidR="00221D11" w:rsidRPr="00EF70F1" w:rsidRDefault="00221D11" w:rsidP="00FE1208">
      <w:pPr>
        <w:pStyle w:val="FootnoteText"/>
        <w:jc w:val="both"/>
        <w:rPr>
          <w:rFonts w:asciiTheme="majorBidi" w:hAnsiTheme="majorBidi" w:cstheme="majorBidi"/>
          <w:sz w:val="18"/>
          <w:szCs w:val="18"/>
        </w:rPr>
      </w:pPr>
      <w:r w:rsidRPr="00EF70F1">
        <w:rPr>
          <w:rStyle w:val="FootnoteReference"/>
          <w:rFonts w:asciiTheme="majorBidi" w:hAnsiTheme="majorBidi" w:cstheme="majorBidi"/>
          <w:sz w:val="18"/>
          <w:szCs w:val="18"/>
        </w:rPr>
        <w:footnoteRef/>
      </w:r>
      <w:r w:rsidRPr="00EF70F1">
        <w:rPr>
          <w:rFonts w:asciiTheme="majorBidi" w:hAnsiTheme="majorBidi" w:cstheme="majorBidi"/>
          <w:sz w:val="18"/>
          <w:szCs w:val="18"/>
        </w:rPr>
        <w:t xml:space="preserve"> The outflow / inflow ratios represent the rates of withdrawal and cash inflows under stress conditions for different classes of assets and liabilities. When calculating cash outflows, these ratios express assumed ratios expected to be withdrawn from liabilities, and when calculating cash inflows, these ratios express the size of the expected inflows that </w:t>
      </w:r>
      <w:proofErr w:type="gramStart"/>
      <w:r w:rsidRPr="00EF70F1">
        <w:rPr>
          <w:rFonts w:asciiTheme="majorBidi" w:hAnsiTheme="majorBidi" w:cstheme="majorBidi"/>
          <w:sz w:val="18"/>
          <w:szCs w:val="18"/>
        </w:rPr>
        <w:t>can be achieved</w:t>
      </w:r>
      <w:proofErr w:type="gramEnd"/>
      <w:r w:rsidRPr="00EF70F1">
        <w:rPr>
          <w:rFonts w:asciiTheme="majorBidi" w:hAnsiTheme="majorBidi" w:cstheme="majorBidi"/>
          <w:sz w:val="18"/>
          <w:szCs w:val="18"/>
        </w:rPr>
        <w:t xml:space="preserve"> under specified stress scenarios.</w:t>
      </w:r>
    </w:p>
  </w:footnote>
  <w:footnote w:id="7">
    <w:p w14:paraId="76733069" w14:textId="1B2C339A" w:rsidR="00221D11" w:rsidRPr="00211ED8" w:rsidRDefault="00221D11" w:rsidP="00211ED8">
      <w:pPr>
        <w:pStyle w:val="FootnoteText"/>
        <w:jc w:val="both"/>
      </w:pPr>
      <w:r w:rsidRPr="00D658FE">
        <w:rPr>
          <w:rStyle w:val="FootnoteReference"/>
          <w:rFonts w:asciiTheme="majorBidi" w:hAnsiTheme="majorBidi" w:cstheme="majorBidi"/>
          <w:sz w:val="18"/>
          <w:szCs w:val="18"/>
        </w:rPr>
        <w:footnoteRef/>
      </w:r>
      <w:r w:rsidRPr="00D658FE">
        <w:rPr>
          <w:rFonts w:asciiTheme="majorBidi" w:hAnsiTheme="majorBidi" w:cstheme="majorBidi"/>
          <w:sz w:val="18"/>
          <w:szCs w:val="18"/>
        </w:rPr>
        <w:t xml:space="preserve"> “Fully insured” means that 100% of the deposit amount </w:t>
      </w:r>
      <w:proofErr w:type="gramStart"/>
      <w:r w:rsidRPr="00D658FE">
        <w:rPr>
          <w:rFonts w:asciiTheme="majorBidi" w:hAnsiTheme="majorBidi" w:cstheme="majorBidi"/>
          <w:sz w:val="18"/>
          <w:szCs w:val="18"/>
        </w:rPr>
        <w:t>is covered</w:t>
      </w:r>
      <w:proofErr w:type="gramEnd"/>
      <w:r w:rsidRPr="00D658FE">
        <w:rPr>
          <w:rFonts w:asciiTheme="majorBidi" w:hAnsiTheme="majorBidi" w:cstheme="majorBidi"/>
          <w:sz w:val="18"/>
          <w:szCs w:val="18"/>
        </w:rPr>
        <w:t xml:space="preserve"> by a deposit insurance scheme. Deposit balances up to the deposit insurance limit </w:t>
      </w:r>
      <w:proofErr w:type="gramStart"/>
      <w:r w:rsidRPr="00D658FE">
        <w:rPr>
          <w:rFonts w:asciiTheme="majorBidi" w:hAnsiTheme="majorBidi" w:cstheme="majorBidi"/>
          <w:sz w:val="18"/>
          <w:szCs w:val="18"/>
        </w:rPr>
        <w:t>are treated</w:t>
      </w:r>
      <w:proofErr w:type="gramEnd"/>
      <w:r w:rsidRPr="00D658FE">
        <w:rPr>
          <w:rFonts w:asciiTheme="majorBidi" w:hAnsiTheme="majorBidi" w:cstheme="majorBidi"/>
          <w:sz w:val="18"/>
          <w:szCs w:val="18"/>
        </w:rPr>
        <w:t xml:space="preserve"> as fully insured, and are subjected to a run-off rate of (15%) if these deposits satisfy one of the two conditions mentioned above, and any amount in excess of the deposit insurance limit is to be treated as less stable deposits</w:t>
      </w:r>
      <w:r w:rsidRPr="00211ED8">
        <w:t>.</w:t>
      </w:r>
    </w:p>
  </w:footnote>
  <w:footnote w:id="8">
    <w:p w14:paraId="63BE497F" w14:textId="0A6817C4" w:rsidR="00221D11" w:rsidRPr="00D658FE" w:rsidRDefault="00221D11" w:rsidP="00211ED8">
      <w:pPr>
        <w:pStyle w:val="FootnoteText"/>
        <w:jc w:val="both"/>
        <w:rPr>
          <w:rFonts w:asciiTheme="majorBidi" w:hAnsiTheme="majorBidi" w:cstheme="majorBidi"/>
          <w:sz w:val="18"/>
          <w:szCs w:val="18"/>
        </w:rPr>
      </w:pPr>
      <w:r w:rsidRPr="00D658FE">
        <w:rPr>
          <w:rStyle w:val="FootnoteReference"/>
          <w:rFonts w:asciiTheme="majorBidi" w:hAnsiTheme="majorBidi" w:cstheme="majorBidi"/>
          <w:sz w:val="18"/>
          <w:szCs w:val="18"/>
        </w:rPr>
        <w:footnoteRef/>
      </w:r>
      <w:r w:rsidRPr="00D658FE">
        <w:rPr>
          <w:rFonts w:asciiTheme="majorBidi" w:hAnsiTheme="majorBidi" w:cstheme="majorBidi"/>
          <w:sz w:val="18"/>
          <w:szCs w:val="18"/>
        </w:rPr>
        <w:t xml:space="preserve"> Taking into account any options involved related to the money provider's ability to request funds prior to their contractual maturity date</w:t>
      </w:r>
    </w:p>
  </w:footnote>
  <w:footnote w:id="9">
    <w:p w14:paraId="7F33633C" w14:textId="606E8E70" w:rsidR="00221D11" w:rsidRDefault="00221D11" w:rsidP="009518B4">
      <w:pPr>
        <w:pStyle w:val="FootnoteText"/>
        <w:jc w:val="both"/>
      </w:pPr>
      <w:r w:rsidRPr="00D658FE">
        <w:rPr>
          <w:rStyle w:val="FootnoteReference"/>
          <w:rFonts w:asciiTheme="majorBidi" w:hAnsiTheme="majorBidi" w:cstheme="majorBidi"/>
          <w:sz w:val="18"/>
          <w:szCs w:val="18"/>
        </w:rPr>
        <w:footnoteRef/>
      </w:r>
      <w:r w:rsidRPr="00D658FE">
        <w:rPr>
          <w:rFonts w:asciiTheme="majorBidi" w:hAnsiTheme="majorBidi" w:cstheme="majorBidi"/>
          <w:sz w:val="18"/>
          <w:szCs w:val="18"/>
        </w:rPr>
        <w:t xml:space="preserve"> On an aggregate basis at the customer level</w:t>
      </w:r>
    </w:p>
  </w:footnote>
  <w:footnote w:id="10">
    <w:p w14:paraId="20B5EE3F" w14:textId="27AD6A01" w:rsidR="00221D11" w:rsidRPr="00EF70F1" w:rsidRDefault="00221D11" w:rsidP="000F09BE">
      <w:pPr>
        <w:pStyle w:val="FootnoteText"/>
        <w:jc w:val="both"/>
        <w:rPr>
          <w:rFonts w:asciiTheme="majorBidi" w:hAnsiTheme="majorBidi" w:cstheme="majorBidi"/>
          <w:sz w:val="18"/>
          <w:szCs w:val="18"/>
        </w:rPr>
      </w:pPr>
      <w:r w:rsidRPr="00EF70F1">
        <w:rPr>
          <w:rStyle w:val="FootnoteReference"/>
          <w:rFonts w:asciiTheme="majorBidi" w:hAnsiTheme="majorBidi" w:cstheme="majorBidi"/>
          <w:sz w:val="18"/>
          <w:szCs w:val="18"/>
        </w:rPr>
        <w:footnoteRef/>
      </w:r>
      <w:r w:rsidRPr="00EF70F1">
        <w:rPr>
          <w:rFonts w:asciiTheme="majorBidi" w:hAnsiTheme="majorBidi" w:cstheme="majorBidi"/>
          <w:sz w:val="18"/>
          <w:szCs w:val="18"/>
        </w:rPr>
        <w:t xml:space="preserve"> correspondent Banking refers to the arrangements whereby the bank maintains deposits owned by the other bank, and provides payments and other services in order to settle transactions in foreign currencies (such as the so-called (</w:t>
      </w:r>
      <w:proofErr w:type="spellStart"/>
      <w:r w:rsidRPr="00EF70F1">
        <w:rPr>
          <w:rFonts w:asciiTheme="majorBidi" w:hAnsiTheme="majorBidi" w:cstheme="majorBidi"/>
          <w:sz w:val="18"/>
          <w:szCs w:val="18"/>
        </w:rPr>
        <w:t>Nostro</w:t>
      </w:r>
      <w:proofErr w:type="spellEnd"/>
      <w:r w:rsidRPr="00EF70F1">
        <w:rPr>
          <w:rFonts w:asciiTheme="majorBidi" w:hAnsiTheme="majorBidi" w:cstheme="majorBidi"/>
          <w:sz w:val="18"/>
          <w:szCs w:val="18"/>
        </w:rPr>
        <w:t xml:space="preserve"> and Vostro accounts) used to settle transactions in currencies other than the local currency of the other bank, in order to clear and settle payments). As for the main brokerage services, it is a package of services provided to major investors, specifically institutional hedge funds, and these services usually include (clearing, settlement, custody, financing (margin or repurchase) and capital injection.</w:t>
      </w:r>
    </w:p>
  </w:footnote>
  <w:footnote w:id="11">
    <w:p w14:paraId="1C769D7E" w14:textId="5DAF06F9" w:rsidR="00221D11" w:rsidRPr="00EF70F1" w:rsidRDefault="00221D11" w:rsidP="00A124A1">
      <w:pPr>
        <w:pStyle w:val="FootnoteText"/>
        <w:jc w:val="both"/>
        <w:rPr>
          <w:rFonts w:asciiTheme="majorBidi" w:hAnsiTheme="majorBidi" w:cstheme="majorBidi"/>
          <w:sz w:val="18"/>
          <w:szCs w:val="18"/>
          <w:rtl/>
        </w:rPr>
      </w:pPr>
      <w:r w:rsidRPr="00EF70F1">
        <w:rPr>
          <w:rStyle w:val="FootnoteReference"/>
          <w:rFonts w:asciiTheme="majorBidi" w:hAnsiTheme="majorBidi" w:cstheme="majorBidi"/>
          <w:sz w:val="18"/>
          <w:szCs w:val="18"/>
        </w:rPr>
        <w:footnoteRef/>
      </w:r>
      <w:r w:rsidRPr="00EF70F1">
        <w:rPr>
          <w:rFonts w:asciiTheme="majorBidi" w:hAnsiTheme="majorBidi" w:cstheme="majorBidi"/>
          <w:sz w:val="18"/>
          <w:szCs w:val="18"/>
        </w:rPr>
        <w:t xml:space="preserve">  The trustees (investment trustee) </w:t>
      </w:r>
      <w:proofErr w:type="gramStart"/>
      <w:r w:rsidRPr="00EF70F1">
        <w:rPr>
          <w:rFonts w:asciiTheme="majorBidi" w:hAnsiTheme="majorBidi" w:cstheme="majorBidi"/>
          <w:sz w:val="18"/>
          <w:szCs w:val="18"/>
        </w:rPr>
        <w:t>are defined</w:t>
      </w:r>
      <w:proofErr w:type="gramEnd"/>
      <w:r w:rsidRPr="00EF70F1">
        <w:rPr>
          <w:rFonts w:asciiTheme="majorBidi" w:hAnsiTheme="majorBidi" w:cstheme="majorBidi"/>
          <w:sz w:val="18"/>
          <w:szCs w:val="18"/>
        </w:rPr>
        <w:t xml:space="preserve"> as the legal person who practices the follow-up and monitoring of the management of clients’ investment to ensure their conformity with the client’s investment principles and objectives stipulated in the investment agreement signed between the client and the investment manager.</w:t>
      </w:r>
    </w:p>
  </w:footnote>
  <w:footnote w:id="12">
    <w:p w14:paraId="016E3963" w14:textId="0CE90EBE" w:rsidR="00221D11" w:rsidRPr="00EF70F1" w:rsidRDefault="00221D11" w:rsidP="00A124A1">
      <w:pPr>
        <w:pStyle w:val="FootnoteText"/>
        <w:jc w:val="both"/>
        <w:rPr>
          <w:rFonts w:asciiTheme="majorBidi" w:hAnsiTheme="majorBidi" w:cstheme="majorBidi"/>
          <w:sz w:val="18"/>
          <w:szCs w:val="18"/>
          <w:lang w:bidi="ar-JO"/>
        </w:rPr>
      </w:pPr>
      <w:r w:rsidRPr="00EF70F1">
        <w:rPr>
          <w:rStyle w:val="FootnoteReference"/>
          <w:rFonts w:asciiTheme="majorBidi" w:hAnsiTheme="majorBidi" w:cstheme="majorBidi"/>
          <w:sz w:val="18"/>
          <w:szCs w:val="18"/>
        </w:rPr>
        <w:footnoteRef/>
      </w:r>
      <w:r w:rsidRPr="00EF70F1">
        <w:rPr>
          <w:rFonts w:asciiTheme="majorBidi" w:hAnsiTheme="majorBidi" w:cstheme="majorBidi"/>
          <w:sz w:val="18"/>
          <w:szCs w:val="18"/>
        </w:rPr>
        <w:t xml:space="preserve"> Beneficiaries </w:t>
      </w:r>
      <w:proofErr w:type="gramStart"/>
      <w:r w:rsidRPr="00EF70F1">
        <w:rPr>
          <w:rFonts w:asciiTheme="majorBidi" w:hAnsiTheme="majorBidi" w:cstheme="majorBidi"/>
          <w:sz w:val="18"/>
          <w:szCs w:val="18"/>
        </w:rPr>
        <w:t>are defined</w:t>
      </w:r>
      <w:proofErr w:type="gramEnd"/>
      <w:r w:rsidRPr="00EF70F1">
        <w:rPr>
          <w:rFonts w:asciiTheme="majorBidi" w:hAnsiTheme="majorBidi" w:cstheme="majorBidi"/>
          <w:sz w:val="18"/>
          <w:szCs w:val="18"/>
        </w:rPr>
        <w:t xml:space="preserve"> in this context as a legal entity that receives, or is entitled to receive, benefits under a will, insurance policy, retirement plan, pension, trust, or any other contract.</w:t>
      </w:r>
    </w:p>
  </w:footnote>
  <w:footnote w:id="13">
    <w:p w14:paraId="7CE84A7A" w14:textId="07621F35" w:rsidR="00221D11" w:rsidRDefault="00221D11" w:rsidP="00A124A1">
      <w:pPr>
        <w:pStyle w:val="FootnoteText"/>
        <w:jc w:val="both"/>
      </w:pPr>
      <w:r w:rsidRPr="00EF70F1">
        <w:rPr>
          <w:rStyle w:val="FootnoteReference"/>
          <w:rFonts w:asciiTheme="majorBidi" w:hAnsiTheme="majorBidi" w:cstheme="majorBidi"/>
          <w:sz w:val="18"/>
          <w:szCs w:val="18"/>
        </w:rPr>
        <w:footnoteRef/>
      </w:r>
      <w:r w:rsidRPr="00EF70F1">
        <w:rPr>
          <w:rFonts w:asciiTheme="majorBidi" w:hAnsiTheme="majorBidi" w:cstheme="majorBidi"/>
          <w:sz w:val="18"/>
          <w:szCs w:val="18"/>
        </w:rPr>
        <w:t xml:space="preserve"> This category includes cash outflows from deposits and other debt instruments (liabilities side) from subsidiaries of the bank, unless the financing is part of an operating relationship or deposit with a subsidiary of a company that are not among the financial institutions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7A01E" w14:textId="77777777" w:rsidR="00221D11" w:rsidRDefault="00221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86FDF" w14:textId="77777777" w:rsidR="00221D11" w:rsidRDefault="00221D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C5F88" w14:textId="77777777" w:rsidR="00221D11" w:rsidRDefault="00221D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B92B0" w14:textId="77777777" w:rsidR="00221D11" w:rsidRDefault="00221D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B685C" w14:textId="77777777" w:rsidR="00221D11" w:rsidRDefault="00221D1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F7668" w14:textId="77777777" w:rsidR="00221D11" w:rsidRDefault="00221D1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2535C" w14:textId="77777777" w:rsidR="00221D11" w:rsidRDefault="00221D1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BA494" w14:textId="77777777" w:rsidR="00221D11" w:rsidRDefault="00221D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99940" w14:textId="77777777" w:rsidR="00221D11" w:rsidRDefault="00221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0C0"/>
    <w:multiLevelType w:val="hybridMultilevel"/>
    <w:tmpl w:val="30C8B63E"/>
    <w:lvl w:ilvl="0" w:tplc="F176C12C">
      <w:start w:val="1"/>
      <w:numFmt w:val="decimal"/>
      <w:lvlText w:val="%1."/>
      <w:lvlJc w:val="left"/>
      <w:pPr>
        <w:ind w:left="675" w:hanging="360"/>
      </w:pPr>
      <w:rPr>
        <w:rFonts w:hint="default"/>
        <w:b/>
        <w:bCs/>
      </w:rPr>
    </w:lvl>
    <w:lvl w:ilvl="1" w:tplc="080642EE">
      <w:start w:val="1"/>
      <w:numFmt w:val="decimal"/>
      <w:lvlText w:val="%2."/>
      <w:lvlJc w:val="left"/>
      <w:pPr>
        <w:ind w:left="1395" w:hanging="360"/>
      </w:pPr>
      <w:rPr>
        <w:rFonts w:hint="default"/>
      </w:rPr>
    </w:lvl>
    <w:lvl w:ilvl="2" w:tplc="4DE0E278">
      <w:start w:val="2"/>
      <w:numFmt w:val="arabicAlpha"/>
      <w:lvlText w:val="%3-"/>
      <w:lvlJc w:val="left"/>
      <w:pPr>
        <w:ind w:left="2295" w:hanging="360"/>
      </w:pPr>
      <w:rPr>
        <w:rFonts w:hint="default"/>
      </w:rPr>
    </w:lvl>
    <w:lvl w:ilvl="3" w:tplc="F6D639D4">
      <w:start w:val="1"/>
      <w:numFmt w:val="arabicAlpha"/>
      <w:lvlText w:val="%4."/>
      <w:lvlJc w:val="left"/>
      <w:pPr>
        <w:ind w:left="2835" w:hanging="360"/>
      </w:pPr>
      <w:rPr>
        <w:rFonts w:hint="default"/>
      </w:rPr>
    </w:lvl>
    <w:lvl w:ilvl="4" w:tplc="8DFA15B0">
      <w:start w:val="5"/>
      <w:numFmt w:val="arabicAlpha"/>
      <w:lvlText w:val="%5."/>
      <w:lvlJc w:val="left"/>
      <w:pPr>
        <w:ind w:left="3555" w:hanging="360"/>
      </w:pPr>
      <w:rPr>
        <w:rFonts w:hint="default"/>
      </w:r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 w15:restartNumberingAfterBreak="0">
    <w:nsid w:val="03BE33FD"/>
    <w:multiLevelType w:val="multilevel"/>
    <w:tmpl w:val="2B269EE8"/>
    <w:lvl w:ilvl="0">
      <w:start w:val="1"/>
      <w:numFmt w:val="decimal"/>
      <w:lvlText w:val="%1."/>
      <w:lvlJc w:val="left"/>
      <w:pPr>
        <w:ind w:left="783" w:hanging="360"/>
      </w:pPr>
      <w:rPr>
        <w:rFonts w:ascii="Simplified Arabic" w:hAnsi="Simplified Arabic" w:cs="Simplified Arabic" w:hint="default"/>
        <w:color w:val="auto"/>
        <w:sz w:val="28"/>
        <w:szCs w:val="28"/>
      </w:rPr>
    </w:lvl>
    <w:lvl w:ilvl="1">
      <w:start w:val="1"/>
      <w:numFmt w:val="decimal"/>
      <w:isLgl/>
      <w:lvlText w:val="%1.%2"/>
      <w:lvlJc w:val="left"/>
      <w:pPr>
        <w:ind w:left="1903" w:hanging="720"/>
      </w:pPr>
      <w:rPr>
        <w:rFonts w:hint="default"/>
      </w:rPr>
    </w:lvl>
    <w:lvl w:ilvl="2">
      <w:start w:val="1"/>
      <w:numFmt w:val="decimal"/>
      <w:isLgl/>
      <w:lvlText w:val="%1.%2.%3"/>
      <w:lvlJc w:val="left"/>
      <w:pPr>
        <w:ind w:left="2663" w:hanging="720"/>
      </w:pPr>
      <w:rPr>
        <w:rFonts w:hint="default"/>
      </w:rPr>
    </w:lvl>
    <w:lvl w:ilvl="3">
      <w:start w:val="1"/>
      <w:numFmt w:val="decimal"/>
      <w:isLgl/>
      <w:lvlText w:val="%1.%2.%3.%4"/>
      <w:lvlJc w:val="left"/>
      <w:pPr>
        <w:ind w:left="3783" w:hanging="1080"/>
      </w:pPr>
      <w:rPr>
        <w:rFonts w:hint="default"/>
      </w:rPr>
    </w:lvl>
    <w:lvl w:ilvl="4">
      <w:start w:val="1"/>
      <w:numFmt w:val="decimal"/>
      <w:isLgl/>
      <w:lvlText w:val="%1.%2.%3.%4.%5"/>
      <w:lvlJc w:val="left"/>
      <w:pPr>
        <w:ind w:left="4543" w:hanging="1080"/>
      </w:pPr>
      <w:rPr>
        <w:rFonts w:hint="default"/>
      </w:rPr>
    </w:lvl>
    <w:lvl w:ilvl="5">
      <w:start w:val="1"/>
      <w:numFmt w:val="decimal"/>
      <w:isLgl/>
      <w:lvlText w:val="%1.%2.%3.%4.%5.%6"/>
      <w:lvlJc w:val="left"/>
      <w:pPr>
        <w:ind w:left="5663" w:hanging="1440"/>
      </w:pPr>
      <w:rPr>
        <w:rFonts w:hint="default"/>
      </w:rPr>
    </w:lvl>
    <w:lvl w:ilvl="6">
      <w:start w:val="1"/>
      <w:numFmt w:val="decimal"/>
      <w:isLgl/>
      <w:lvlText w:val="%1.%2.%3.%4.%5.%6.%7"/>
      <w:lvlJc w:val="left"/>
      <w:pPr>
        <w:ind w:left="6783" w:hanging="1800"/>
      </w:pPr>
      <w:rPr>
        <w:rFonts w:hint="default"/>
      </w:rPr>
    </w:lvl>
    <w:lvl w:ilvl="7">
      <w:start w:val="1"/>
      <w:numFmt w:val="decimal"/>
      <w:isLgl/>
      <w:lvlText w:val="%1.%2.%3.%4.%5.%6.%7.%8"/>
      <w:lvlJc w:val="left"/>
      <w:pPr>
        <w:ind w:left="7543" w:hanging="1800"/>
      </w:pPr>
      <w:rPr>
        <w:rFonts w:hint="default"/>
      </w:rPr>
    </w:lvl>
    <w:lvl w:ilvl="8">
      <w:start w:val="1"/>
      <w:numFmt w:val="decimal"/>
      <w:isLgl/>
      <w:lvlText w:val="%1.%2.%3.%4.%5.%6.%7.%8.%9"/>
      <w:lvlJc w:val="left"/>
      <w:pPr>
        <w:ind w:left="8663" w:hanging="2160"/>
      </w:pPr>
      <w:rPr>
        <w:rFonts w:hint="default"/>
      </w:rPr>
    </w:lvl>
  </w:abstractNum>
  <w:abstractNum w:abstractNumId="2" w15:restartNumberingAfterBreak="0">
    <w:nsid w:val="058F664E"/>
    <w:multiLevelType w:val="hybridMultilevel"/>
    <w:tmpl w:val="9D22C5FC"/>
    <w:lvl w:ilvl="0" w:tplc="EEBAFD3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51321"/>
    <w:multiLevelType w:val="hybridMultilevel"/>
    <w:tmpl w:val="BF00E70C"/>
    <w:lvl w:ilvl="0" w:tplc="573AC3A0">
      <w:start w:val="1"/>
      <w:numFmt w:val="decimal"/>
      <w:lvlText w:val="%1."/>
      <w:lvlJc w:val="left"/>
      <w:pPr>
        <w:ind w:left="1062" w:hanging="360"/>
      </w:pPr>
      <w:rPr>
        <w:rFonts w:asciiTheme="majorBidi" w:hAnsiTheme="majorBidi" w:cstheme="majorBidi" w:hint="default"/>
        <w:b/>
        <w:bCs/>
        <w:sz w:val="28"/>
        <w:szCs w:val="28"/>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4" w15:restartNumberingAfterBreak="0">
    <w:nsid w:val="10F36E42"/>
    <w:multiLevelType w:val="hybridMultilevel"/>
    <w:tmpl w:val="BB123180"/>
    <w:lvl w:ilvl="0" w:tplc="E8327E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C5CBC"/>
    <w:multiLevelType w:val="hybridMultilevel"/>
    <w:tmpl w:val="E3283A66"/>
    <w:lvl w:ilvl="0" w:tplc="0409000D">
      <w:start w:val="1"/>
      <w:numFmt w:val="bullet"/>
      <w:lvlText w:val=""/>
      <w:lvlJc w:val="left"/>
      <w:pPr>
        <w:ind w:left="2502" w:hanging="360"/>
      </w:pPr>
      <w:rPr>
        <w:rFonts w:ascii="Wingdings" w:hAnsi="Wingdings" w:hint="default"/>
      </w:rPr>
    </w:lvl>
    <w:lvl w:ilvl="1" w:tplc="04090003" w:tentative="1">
      <w:start w:val="1"/>
      <w:numFmt w:val="bullet"/>
      <w:lvlText w:val="o"/>
      <w:lvlJc w:val="left"/>
      <w:pPr>
        <w:ind w:left="3222" w:hanging="360"/>
      </w:pPr>
      <w:rPr>
        <w:rFonts w:ascii="Courier New" w:hAnsi="Courier New" w:cs="Courier New" w:hint="default"/>
      </w:rPr>
    </w:lvl>
    <w:lvl w:ilvl="2" w:tplc="04090005" w:tentative="1">
      <w:start w:val="1"/>
      <w:numFmt w:val="bullet"/>
      <w:lvlText w:val=""/>
      <w:lvlJc w:val="left"/>
      <w:pPr>
        <w:ind w:left="3942" w:hanging="360"/>
      </w:pPr>
      <w:rPr>
        <w:rFonts w:ascii="Wingdings" w:hAnsi="Wingdings" w:hint="default"/>
      </w:rPr>
    </w:lvl>
    <w:lvl w:ilvl="3" w:tplc="04090001" w:tentative="1">
      <w:start w:val="1"/>
      <w:numFmt w:val="bullet"/>
      <w:lvlText w:val=""/>
      <w:lvlJc w:val="left"/>
      <w:pPr>
        <w:ind w:left="4662" w:hanging="360"/>
      </w:pPr>
      <w:rPr>
        <w:rFonts w:ascii="Symbol" w:hAnsi="Symbol" w:hint="default"/>
      </w:rPr>
    </w:lvl>
    <w:lvl w:ilvl="4" w:tplc="04090003" w:tentative="1">
      <w:start w:val="1"/>
      <w:numFmt w:val="bullet"/>
      <w:lvlText w:val="o"/>
      <w:lvlJc w:val="left"/>
      <w:pPr>
        <w:ind w:left="5382" w:hanging="360"/>
      </w:pPr>
      <w:rPr>
        <w:rFonts w:ascii="Courier New" w:hAnsi="Courier New" w:cs="Courier New" w:hint="default"/>
      </w:rPr>
    </w:lvl>
    <w:lvl w:ilvl="5" w:tplc="04090005" w:tentative="1">
      <w:start w:val="1"/>
      <w:numFmt w:val="bullet"/>
      <w:lvlText w:val=""/>
      <w:lvlJc w:val="left"/>
      <w:pPr>
        <w:ind w:left="6102" w:hanging="360"/>
      </w:pPr>
      <w:rPr>
        <w:rFonts w:ascii="Wingdings" w:hAnsi="Wingdings" w:hint="default"/>
      </w:rPr>
    </w:lvl>
    <w:lvl w:ilvl="6" w:tplc="04090001" w:tentative="1">
      <w:start w:val="1"/>
      <w:numFmt w:val="bullet"/>
      <w:lvlText w:val=""/>
      <w:lvlJc w:val="left"/>
      <w:pPr>
        <w:ind w:left="6822" w:hanging="360"/>
      </w:pPr>
      <w:rPr>
        <w:rFonts w:ascii="Symbol" w:hAnsi="Symbol" w:hint="default"/>
      </w:rPr>
    </w:lvl>
    <w:lvl w:ilvl="7" w:tplc="04090003" w:tentative="1">
      <w:start w:val="1"/>
      <w:numFmt w:val="bullet"/>
      <w:lvlText w:val="o"/>
      <w:lvlJc w:val="left"/>
      <w:pPr>
        <w:ind w:left="7542" w:hanging="360"/>
      </w:pPr>
      <w:rPr>
        <w:rFonts w:ascii="Courier New" w:hAnsi="Courier New" w:cs="Courier New" w:hint="default"/>
      </w:rPr>
    </w:lvl>
    <w:lvl w:ilvl="8" w:tplc="04090005" w:tentative="1">
      <w:start w:val="1"/>
      <w:numFmt w:val="bullet"/>
      <w:lvlText w:val=""/>
      <w:lvlJc w:val="left"/>
      <w:pPr>
        <w:ind w:left="8262" w:hanging="360"/>
      </w:pPr>
      <w:rPr>
        <w:rFonts w:ascii="Wingdings" w:hAnsi="Wingdings" w:hint="default"/>
      </w:rPr>
    </w:lvl>
  </w:abstractNum>
  <w:abstractNum w:abstractNumId="6" w15:restartNumberingAfterBreak="0">
    <w:nsid w:val="136958C0"/>
    <w:multiLevelType w:val="hybridMultilevel"/>
    <w:tmpl w:val="129AF002"/>
    <w:lvl w:ilvl="0" w:tplc="EBB058DC">
      <w:start w:val="2"/>
      <w:numFmt w:val="bullet"/>
      <w:lvlText w:val="-"/>
      <w:lvlJc w:val="left"/>
      <w:pPr>
        <w:ind w:left="724" w:hanging="360"/>
      </w:pPr>
      <w:rPr>
        <w:rFonts w:ascii="Simplified Arabic" w:eastAsiaTheme="minorHAnsi" w:hAnsi="Simplified Arabic" w:cs="Simplified Arabic"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7" w15:restartNumberingAfterBreak="0">
    <w:nsid w:val="167A0B02"/>
    <w:multiLevelType w:val="hybridMultilevel"/>
    <w:tmpl w:val="B7A6E138"/>
    <w:lvl w:ilvl="0" w:tplc="A1E2FCF4">
      <w:start w:val="1"/>
      <w:numFmt w:val="decimal"/>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8" w15:restartNumberingAfterBreak="0">
    <w:nsid w:val="1C201C95"/>
    <w:multiLevelType w:val="multilevel"/>
    <w:tmpl w:val="83F253A2"/>
    <w:lvl w:ilvl="0">
      <w:start w:val="1"/>
      <w:numFmt w:val="decimal"/>
      <w:lvlText w:val="%1"/>
      <w:lvlJc w:val="left"/>
      <w:pPr>
        <w:ind w:left="390" w:hanging="390"/>
      </w:pPr>
      <w:rPr>
        <w:rFonts w:hint="default"/>
      </w:rPr>
    </w:lvl>
    <w:lvl w:ilvl="1">
      <w:start w:val="2"/>
      <w:numFmt w:val="decimal"/>
      <w:lvlText w:val="%1.%2"/>
      <w:lvlJc w:val="left"/>
      <w:pPr>
        <w:ind w:left="1632" w:hanging="390"/>
      </w:pPr>
      <w:rPr>
        <w:rFonts w:hint="default"/>
      </w:rPr>
    </w:lvl>
    <w:lvl w:ilvl="2">
      <w:start w:val="1"/>
      <w:numFmt w:val="decimal"/>
      <w:lvlText w:val="%1.%2.%3"/>
      <w:lvlJc w:val="left"/>
      <w:pPr>
        <w:ind w:left="3204" w:hanging="720"/>
      </w:pPr>
      <w:rPr>
        <w:rFonts w:hint="default"/>
      </w:rPr>
    </w:lvl>
    <w:lvl w:ilvl="3">
      <w:start w:val="1"/>
      <w:numFmt w:val="decimal"/>
      <w:lvlText w:val="%1.%2.%3.%4"/>
      <w:lvlJc w:val="left"/>
      <w:pPr>
        <w:ind w:left="4806" w:hanging="1080"/>
      </w:pPr>
      <w:rPr>
        <w:rFonts w:hint="default"/>
      </w:rPr>
    </w:lvl>
    <w:lvl w:ilvl="4">
      <w:start w:val="1"/>
      <w:numFmt w:val="decimal"/>
      <w:lvlText w:val="%1.%2.%3.%4.%5"/>
      <w:lvlJc w:val="left"/>
      <w:pPr>
        <w:ind w:left="6048" w:hanging="1080"/>
      </w:pPr>
      <w:rPr>
        <w:rFonts w:hint="default"/>
      </w:rPr>
    </w:lvl>
    <w:lvl w:ilvl="5">
      <w:start w:val="1"/>
      <w:numFmt w:val="decimal"/>
      <w:lvlText w:val="%1.%2.%3.%4.%5.%6"/>
      <w:lvlJc w:val="left"/>
      <w:pPr>
        <w:ind w:left="7650" w:hanging="1440"/>
      </w:pPr>
      <w:rPr>
        <w:rFonts w:hint="default"/>
      </w:rPr>
    </w:lvl>
    <w:lvl w:ilvl="6">
      <w:start w:val="1"/>
      <w:numFmt w:val="decimal"/>
      <w:lvlText w:val="%1.%2.%3.%4.%5.%6.%7"/>
      <w:lvlJc w:val="left"/>
      <w:pPr>
        <w:ind w:left="8892" w:hanging="1440"/>
      </w:pPr>
      <w:rPr>
        <w:rFonts w:hint="default"/>
      </w:rPr>
    </w:lvl>
    <w:lvl w:ilvl="7">
      <w:start w:val="1"/>
      <w:numFmt w:val="decimal"/>
      <w:lvlText w:val="%1.%2.%3.%4.%5.%6.%7.%8"/>
      <w:lvlJc w:val="left"/>
      <w:pPr>
        <w:ind w:left="10494" w:hanging="1800"/>
      </w:pPr>
      <w:rPr>
        <w:rFonts w:hint="default"/>
      </w:rPr>
    </w:lvl>
    <w:lvl w:ilvl="8">
      <w:start w:val="1"/>
      <w:numFmt w:val="decimal"/>
      <w:lvlText w:val="%1.%2.%3.%4.%5.%6.%7.%8.%9"/>
      <w:lvlJc w:val="left"/>
      <w:pPr>
        <w:ind w:left="12096" w:hanging="2160"/>
      </w:pPr>
      <w:rPr>
        <w:rFonts w:hint="default"/>
      </w:rPr>
    </w:lvl>
  </w:abstractNum>
  <w:abstractNum w:abstractNumId="9" w15:restartNumberingAfterBreak="0">
    <w:nsid w:val="225663A4"/>
    <w:multiLevelType w:val="hybridMultilevel"/>
    <w:tmpl w:val="B1CA0948"/>
    <w:lvl w:ilvl="0" w:tplc="04090015">
      <w:start w:val="1"/>
      <w:numFmt w:val="upperLetter"/>
      <w:lvlText w:val="%1."/>
      <w:lvlJc w:val="left"/>
      <w:pPr>
        <w:ind w:left="1782" w:hanging="360"/>
      </w:p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10" w15:restartNumberingAfterBreak="0">
    <w:nsid w:val="39291942"/>
    <w:multiLevelType w:val="hybridMultilevel"/>
    <w:tmpl w:val="5B72B8D0"/>
    <w:lvl w:ilvl="0" w:tplc="04090001">
      <w:start w:val="1"/>
      <w:numFmt w:val="bullet"/>
      <w:lvlText w:val=""/>
      <w:lvlJc w:val="left"/>
      <w:pPr>
        <w:ind w:left="2502" w:hanging="360"/>
      </w:pPr>
      <w:rPr>
        <w:rFonts w:ascii="Symbol" w:hAnsi="Symbol" w:hint="default"/>
      </w:rPr>
    </w:lvl>
    <w:lvl w:ilvl="1" w:tplc="04090003" w:tentative="1">
      <w:start w:val="1"/>
      <w:numFmt w:val="bullet"/>
      <w:lvlText w:val="o"/>
      <w:lvlJc w:val="left"/>
      <w:pPr>
        <w:ind w:left="3222" w:hanging="360"/>
      </w:pPr>
      <w:rPr>
        <w:rFonts w:ascii="Courier New" w:hAnsi="Courier New" w:cs="Courier New" w:hint="default"/>
      </w:rPr>
    </w:lvl>
    <w:lvl w:ilvl="2" w:tplc="04090005" w:tentative="1">
      <w:start w:val="1"/>
      <w:numFmt w:val="bullet"/>
      <w:lvlText w:val=""/>
      <w:lvlJc w:val="left"/>
      <w:pPr>
        <w:ind w:left="3942" w:hanging="360"/>
      </w:pPr>
      <w:rPr>
        <w:rFonts w:ascii="Wingdings" w:hAnsi="Wingdings" w:hint="default"/>
      </w:rPr>
    </w:lvl>
    <w:lvl w:ilvl="3" w:tplc="04090001" w:tentative="1">
      <w:start w:val="1"/>
      <w:numFmt w:val="bullet"/>
      <w:lvlText w:val=""/>
      <w:lvlJc w:val="left"/>
      <w:pPr>
        <w:ind w:left="4662" w:hanging="360"/>
      </w:pPr>
      <w:rPr>
        <w:rFonts w:ascii="Symbol" w:hAnsi="Symbol" w:hint="default"/>
      </w:rPr>
    </w:lvl>
    <w:lvl w:ilvl="4" w:tplc="04090003" w:tentative="1">
      <w:start w:val="1"/>
      <w:numFmt w:val="bullet"/>
      <w:lvlText w:val="o"/>
      <w:lvlJc w:val="left"/>
      <w:pPr>
        <w:ind w:left="5382" w:hanging="360"/>
      </w:pPr>
      <w:rPr>
        <w:rFonts w:ascii="Courier New" w:hAnsi="Courier New" w:cs="Courier New" w:hint="default"/>
      </w:rPr>
    </w:lvl>
    <w:lvl w:ilvl="5" w:tplc="04090005" w:tentative="1">
      <w:start w:val="1"/>
      <w:numFmt w:val="bullet"/>
      <w:lvlText w:val=""/>
      <w:lvlJc w:val="left"/>
      <w:pPr>
        <w:ind w:left="6102" w:hanging="360"/>
      </w:pPr>
      <w:rPr>
        <w:rFonts w:ascii="Wingdings" w:hAnsi="Wingdings" w:hint="default"/>
      </w:rPr>
    </w:lvl>
    <w:lvl w:ilvl="6" w:tplc="04090001" w:tentative="1">
      <w:start w:val="1"/>
      <w:numFmt w:val="bullet"/>
      <w:lvlText w:val=""/>
      <w:lvlJc w:val="left"/>
      <w:pPr>
        <w:ind w:left="6822" w:hanging="360"/>
      </w:pPr>
      <w:rPr>
        <w:rFonts w:ascii="Symbol" w:hAnsi="Symbol" w:hint="default"/>
      </w:rPr>
    </w:lvl>
    <w:lvl w:ilvl="7" w:tplc="04090003" w:tentative="1">
      <w:start w:val="1"/>
      <w:numFmt w:val="bullet"/>
      <w:lvlText w:val="o"/>
      <w:lvlJc w:val="left"/>
      <w:pPr>
        <w:ind w:left="7542" w:hanging="360"/>
      </w:pPr>
      <w:rPr>
        <w:rFonts w:ascii="Courier New" w:hAnsi="Courier New" w:cs="Courier New" w:hint="default"/>
      </w:rPr>
    </w:lvl>
    <w:lvl w:ilvl="8" w:tplc="04090005" w:tentative="1">
      <w:start w:val="1"/>
      <w:numFmt w:val="bullet"/>
      <w:lvlText w:val=""/>
      <w:lvlJc w:val="left"/>
      <w:pPr>
        <w:ind w:left="8262" w:hanging="360"/>
      </w:pPr>
      <w:rPr>
        <w:rFonts w:ascii="Wingdings" w:hAnsi="Wingdings" w:hint="default"/>
      </w:rPr>
    </w:lvl>
  </w:abstractNum>
  <w:abstractNum w:abstractNumId="11" w15:restartNumberingAfterBreak="0">
    <w:nsid w:val="3B6D71EE"/>
    <w:multiLevelType w:val="hybridMultilevel"/>
    <w:tmpl w:val="3C3C17DE"/>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2" w15:restartNumberingAfterBreak="0">
    <w:nsid w:val="3BC66255"/>
    <w:multiLevelType w:val="hybridMultilevel"/>
    <w:tmpl w:val="C3EE2E44"/>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3" w15:restartNumberingAfterBreak="0">
    <w:nsid w:val="3C6B0FB6"/>
    <w:multiLevelType w:val="hybridMultilevel"/>
    <w:tmpl w:val="9FC82576"/>
    <w:lvl w:ilvl="0" w:tplc="68CCB0FC">
      <w:start w:val="1"/>
      <w:numFmt w:val="decimal"/>
      <w:lvlText w:val="%1."/>
      <w:lvlJc w:val="left"/>
      <w:pPr>
        <w:ind w:left="364" w:hanging="360"/>
      </w:pPr>
      <w:rPr>
        <w:rFonts w:ascii="Simplified Arabic" w:eastAsiaTheme="minorHAnsi" w:hAnsi="Simplified Arabic" w:cs="Simplified Arabic"/>
      </w:rPr>
    </w:lvl>
    <w:lvl w:ilvl="1" w:tplc="04090003">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14" w15:restartNumberingAfterBreak="0">
    <w:nsid w:val="3CBA6481"/>
    <w:multiLevelType w:val="hybridMultilevel"/>
    <w:tmpl w:val="E81C3CDE"/>
    <w:lvl w:ilvl="0" w:tplc="EBB058DC">
      <w:start w:val="2"/>
      <w:numFmt w:val="bullet"/>
      <w:lvlText w:val="-"/>
      <w:lvlJc w:val="left"/>
      <w:pPr>
        <w:ind w:left="724" w:hanging="360"/>
      </w:pPr>
      <w:rPr>
        <w:rFonts w:ascii="Simplified Arabic" w:eastAsiaTheme="minorHAnsi" w:hAnsi="Simplified Arabic" w:cs="Simplified Arabic"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5" w15:restartNumberingAfterBreak="0">
    <w:nsid w:val="401D5E9C"/>
    <w:multiLevelType w:val="multilevel"/>
    <w:tmpl w:val="C192BA2C"/>
    <w:lvl w:ilvl="0">
      <w:start w:val="1"/>
      <w:numFmt w:val="decimal"/>
      <w:lvlText w:val="%1."/>
      <w:lvlJc w:val="left"/>
      <w:pPr>
        <w:ind w:left="1440" w:hanging="360"/>
      </w:pPr>
      <w:rPr>
        <w:b/>
        <w:bCs/>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42D527D6"/>
    <w:multiLevelType w:val="hybridMultilevel"/>
    <w:tmpl w:val="3C3C17DE"/>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7" w15:restartNumberingAfterBreak="0">
    <w:nsid w:val="43DC7E6B"/>
    <w:multiLevelType w:val="hybridMultilevel"/>
    <w:tmpl w:val="B1CA0948"/>
    <w:lvl w:ilvl="0" w:tplc="04090015">
      <w:start w:val="1"/>
      <w:numFmt w:val="upperLetter"/>
      <w:lvlText w:val="%1."/>
      <w:lvlJc w:val="left"/>
      <w:pPr>
        <w:ind w:left="1782" w:hanging="360"/>
      </w:p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18" w15:restartNumberingAfterBreak="0">
    <w:nsid w:val="4D9D569B"/>
    <w:multiLevelType w:val="hybridMultilevel"/>
    <w:tmpl w:val="62FE1192"/>
    <w:lvl w:ilvl="0" w:tplc="04090015">
      <w:start w:val="1"/>
      <w:numFmt w:val="upperLetter"/>
      <w:lvlText w:val="%1."/>
      <w:lvlJc w:val="left"/>
      <w:pPr>
        <w:ind w:left="1782" w:hanging="360"/>
      </w:p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19" w15:restartNumberingAfterBreak="0">
    <w:nsid w:val="57CA312C"/>
    <w:multiLevelType w:val="multilevel"/>
    <w:tmpl w:val="98301832"/>
    <w:lvl w:ilvl="0">
      <w:start w:val="1"/>
      <w:numFmt w:val="decimal"/>
      <w:lvlText w:val="%1."/>
      <w:lvlJc w:val="left"/>
      <w:pPr>
        <w:ind w:left="1543" w:hanging="360"/>
      </w:pPr>
      <w:rPr>
        <w:rFonts w:hint="default"/>
      </w:rPr>
    </w:lvl>
    <w:lvl w:ilvl="1">
      <w:start w:val="4"/>
      <w:numFmt w:val="decimal"/>
      <w:isLgl/>
      <w:lvlText w:val="%1.%2"/>
      <w:lvlJc w:val="left"/>
      <w:pPr>
        <w:ind w:left="2623" w:hanging="720"/>
      </w:pPr>
      <w:rPr>
        <w:rFonts w:hint="default"/>
      </w:rPr>
    </w:lvl>
    <w:lvl w:ilvl="2">
      <w:start w:val="1"/>
      <w:numFmt w:val="decimal"/>
      <w:isLgl/>
      <w:lvlText w:val="%1.%2.%3"/>
      <w:lvlJc w:val="left"/>
      <w:pPr>
        <w:ind w:left="3343" w:hanging="720"/>
      </w:pPr>
      <w:rPr>
        <w:rFonts w:hint="default"/>
      </w:rPr>
    </w:lvl>
    <w:lvl w:ilvl="3">
      <w:start w:val="1"/>
      <w:numFmt w:val="decimal"/>
      <w:isLgl/>
      <w:lvlText w:val="%1.%2.%3.%4"/>
      <w:lvlJc w:val="left"/>
      <w:pPr>
        <w:ind w:left="4423" w:hanging="1080"/>
      </w:pPr>
      <w:rPr>
        <w:rFonts w:hint="default"/>
      </w:rPr>
    </w:lvl>
    <w:lvl w:ilvl="4">
      <w:start w:val="1"/>
      <w:numFmt w:val="decimal"/>
      <w:isLgl/>
      <w:lvlText w:val="%1.%2.%3.%4.%5"/>
      <w:lvlJc w:val="left"/>
      <w:pPr>
        <w:ind w:left="5143" w:hanging="1080"/>
      </w:pPr>
      <w:rPr>
        <w:rFonts w:hint="default"/>
      </w:rPr>
    </w:lvl>
    <w:lvl w:ilvl="5">
      <w:start w:val="1"/>
      <w:numFmt w:val="decimal"/>
      <w:isLgl/>
      <w:lvlText w:val="%1.%2.%3.%4.%5.%6"/>
      <w:lvlJc w:val="left"/>
      <w:pPr>
        <w:ind w:left="6223" w:hanging="1440"/>
      </w:pPr>
      <w:rPr>
        <w:rFonts w:hint="default"/>
      </w:rPr>
    </w:lvl>
    <w:lvl w:ilvl="6">
      <w:start w:val="1"/>
      <w:numFmt w:val="decimal"/>
      <w:isLgl/>
      <w:lvlText w:val="%1.%2.%3.%4.%5.%6.%7"/>
      <w:lvlJc w:val="left"/>
      <w:pPr>
        <w:ind w:left="7303" w:hanging="1800"/>
      </w:pPr>
      <w:rPr>
        <w:rFonts w:hint="default"/>
      </w:rPr>
    </w:lvl>
    <w:lvl w:ilvl="7">
      <w:start w:val="1"/>
      <w:numFmt w:val="decimal"/>
      <w:isLgl/>
      <w:lvlText w:val="%1.%2.%3.%4.%5.%6.%7.%8"/>
      <w:lvlJc w:val="left"/>
      <w:pPr>
        <w:ind w:left="8023" w:hanging="1800"/>
      </w:pPr>
      <w:rPr>
        <w:rFonts w:hint="default"/>
      </w:rPr>
    </w:lvl>
    <w:lvl w:ilvl="8">
      <w:start w:val="1"/>
      <w:numFmt w:val="decimal"/>
      <w:isLgl/>
      <w:lvlText w:val="%1.%2.%3.%4.%5.%6.%7.%8.%9"/>
      <w:lvlJc w:val="left"/>
      <w:pPr>
        <w:ind w:left="9103" w:hanging="2160"/>
      </w:pPr>
      <w:rPr>
        <w:rFonts w:hint="default"/>
      </w:rPr>
    </w:lvl>
  </w:abstractNum>
  <w:abstractNum w:abstractNumId="20" w15:restartNumberingAfterBreak="0">
    <w:nsid w:val="5D1B138E"/>
    <w:multiLevelType w:val="multilevel"/>
    <w:tmpl w:val="DAB6335C"/>
    <w:lvl w:ilvl="0">
      <w:start w:val="4"/>
      <w:numFmt w:val="decimal"/>
      <w:lvlText w:val="%1"/>
      <w:lvlJc w:val="left"/>
      <w:pPr>
        <w:ind w:left="375" w:hanging="375"/>
      </w:pPr>
      <w:rPr>
        <w:rFonts w:hint="default"/>
      </w:rPr>
    </w:lvl>
    <w:lvl w:ilvl="1">
      <w:start w:val="4"/>
      <w:numFmt w:val="decimal"/>
      <w:lvlText w:val="%1.%2"/>
      <w:lvlJc w:val="left"/>
      <w:pPr>
        <w:ind w:left="3145" w:hanging="720"/>
      </w:pPr>
      <w:rPr>
        <w:rFonts w:hint="default"/>
      </w:rPr>
    </w:lvl>
    <w:lvl w:ilvl="2">
      <w:start w:val="1"/>
      <w:numFmt w:val="decimal"/>
      <w:lvlText w:val="%1.%2.%3"/>
      <w:lvlJc w:val="left"/>
      <w:pPr>
        <w:ind w:left="5570" w:hanging="720"/>
      </w:pPr>
      <w:rPr>
        <w:rFonts w:hint="default"/>
      </w:rPr>
    </w:lvl>
    <w:lvl w:ilvl="3">
      <w:start w:val="1"/>
      <w:numFmt w:val="decimal"/>
      <w:lvlText w:val="%1.%2.%3.%4"/>
      <w:lvlJc w:val="left"/>
      <w:pPr>
        <w:ind w:left="8355" w:hanging="1080"/>
      </w:pPr>
      <w:rPr>
        <w:rFonts w:hint="default"/>
      </w:rPr>
    </w:lvl>
    <w:lvl w:ilvl="4">
      <w:start w:val="1"/>
      <w:numFmt w:val="decimal"/>
      <w:lvlText w:val="%1.%2.%3.%4.%5"/>
      <w:lvlJc w:val="left"/>
      <w:pPr>
        <w:ind w:left="10780" w:hanging="1080"/>
      </w:pPr>
      <w:rPr>
        <w:rFonts w:hint="default"/>
      </w:rPr>
    </w:lvl>
    <w:lvl w:ilvl="5">
      <w:start w:val="1"/>
      <w:numFmt w:val="decimal"/>
      <w:lvlText w:val="%1.%2.%3.%4.%5.%6"/>
      <w:lvlJc w:val="left"/>
      <w:pPr>
        <w:ind w:left="13565" w:hanging="1440"/>
      </w:pPr>
      <w:rPr>
        <w:rFonts w:hint="default"/>
      </w:rPr>
    </w:lvl>
    <w:lvl w:ilvl="6">
      <w:start w:val="1"/>
      <w:numFmt w:val="decimal"/>
      <w:lvlText w:val="%1.%2.%3.%4.%5.%6.%7"/>
      <w:lvlJc w:val="left"/>
      <w:pPr>
        <w:ind w:left="16350" w:hanging="1800"/>
      </w:pPr>
      <w:rPr>
        <w:rFonts w:hint="default"/>
      </w:rPr>
    </w:lvl>
    <w:lvl w:ilvl="7">
      <w:start w:val="1"/>
      <w:numFmt w:val="decimal"/>
      <w:lvlText w:val="%1.%2.%3.%4.%5.%6.%7.%8"/>
      <w:lvlJc w:val="left"/>
      <w:pPr>
        <w:ind w:left="18775" w:hanging="1800"/>
      </w:pPr>
      <w:rPr>
        <w:rFonts w:hint="default"/>
      </w:rPr>
    </w:lvl>
    <w:lvl w:ilvl="8">
      <w:start w:val="1"/>
      <w:numFmt w:val="decimal"/>
      <w:lvlText w:val="%1.%2.%3.%4.%5.%6.%7.%8.%9"/>
      <w:lvlJc w:val="left"/>
      <w:pPr>
        <w:ind w:left="21560" w:hanging="2160"/>
      </w:pPr>
      <w:rPr>
        <w:rFonts w:hint="default"/>
      </w:rPr>
    </w:lvl>
  </w:abstractNum>
  <w:abstractNum w:abstractNumId="21" w15:restartNumberingAfterBreak="0">
    <w:nsid w:val="64BC49C4"/>
    <w:multiLevelType w:val="multilevel"/>
    <w:tmpl w:val="43D81F68"/>
    <w:lvl w:ilvl="0">
      <w:start w:val="1"/>
      <w:numFmt w:val="decimal"/>
      <w:lvlText w:val="%1."/>
      <w:lvlJc w:val="left"/>
      <w:pPr>
        <w:ind w:left="1543" w:hanging="360"/>
      </w:pPr>
      <w:rPr>
        <w:rFonts w:hint="default"/>
      </w:rPr>
    </w:lvl>
    <w:lvl w:ilvl="1">
      <w:start w:val="4"/>
      <w:numFmt w:val="decimal"/>
      <w:isLgl/>
      <w:lvlText w:val="%1.%2"/>
      <w:lvlJc w:val="left"/>
      <w:pPr>
        <w:ind w:left="2623" w:hanging="720"/>
      </w:pPr>
      <w:rPr>
        <w:rFonts w:hint="default"/>
      </w:rPr>
    </w:lvl>
    <w:lvl w:ilvl="2">
      <w:start w:val="1"/>
      <w:numFmt w:val="decimal"/>
      <w:isLgl/>
      <w:lvlText w:val="%1.%2.%3"/>
      <w:lvlJc w:val="left"/>
      <w:pPr>
        <w:ind w:left="3343" w:hanging="720"/>
      </w:pPr>
      <w:rPr>
        <w:rFonts w:hint="default"/>
      </w:rPr>
    </w:lvl>
    <w:lvl w:ilvl="3">
      <w:start w:val="1"/>
      <w:numFmt w:val="decimal"/>
      <w:isLgl/>
      <w:lvlText w:val="%1.%2.%3.%4"/>
      <w:lvlJc w:val="left"/>
      <w:pPr>
        <w:ind w:left="4423" w:hanging="1080"/>
      </w:pPr>
      <w:rPr>
        <w:rFonts w:hint="default"/>
      </w:rPr>
    </w:lvl>
    <w:lvl w:ilvl="4">
      <w:start w:val="1"/>
      <w:numFmt w:val="decimal"/>
      <w:isLgl/>
      <w:lvlText w:val="%1.%2.%3.%4.%5"/>
      <w:lvlJc w:val="left"/>
      <w:pPr>
        <w:ind w:left="5143" w:hanging="1080"/>
      </w:pPr>
      <w:rPr>
        <w:rFonts w:hint="default"/>
      </w:rPr>
    </w:lvl>
    <w:lvl w:ilvl="5">
      <w:start w:val="1"/>
      <w:numFmt w:val="decimal"/>
      <w:isLgl/>
      <w:lvlText w:val="%1.%2.%3.%4.%5.%6"/>
      <w:lvlJc w:val="left"/>
      <w:pPr>
        <w:ind w:left="6223" w:hanging="1440"/>
      </w:pPr>
      <w:rPr>
        <w:rFonts w:hint="default"/>
      </w:rPr>
    </w:lvl>
    <w:lvl w:ilvl="6">
      <w:start w:val="1"/>
      <w:numFmt w:val="decimal"/>
      <w:isLgl/>
      <w:lvlText w:val="%1.%2.%3.%4.%5.%6.%7"/>
      <w:lvlJc w:val="left"/>
      <w:pPr>
        <w:ind w:left="7303" w:hanging="1800"/>
      </w:pPr>
      <w:rPr>
        <w:rFonts w:hint="default"/>
      </w:rPr>
    </w:lvl>
    <w:lvl w:ilvl="7">
      <w:start w:val="1"/>
      <w:numFmt w:val="decimal"/>
      <w:isLgl/>
      <w:lvlText w:val="%1.%2.%3.%4.%5.%6.%7.%8"/>
      <w:lvlJc w:val="left"/>
      <w:pPr>
        <w:ind w:left="8023" w:hanging="1800"/>
      </w:pPr>
      <w:rPr>
        <w:rFonts w:hint="default"/>
      </w:rPr>
    </w:lvl>
    <w:lvl w:ilvl="8">
      <w:start w:val="1"/>
      <w:numFmt w:val="decimal"/>
      <w:isLgl/>
      <w:lvlText w:val="%1.%2.%3.%4.%5.%6.%7.%8.%9"/>
      <w:lvlJc w:val="left"/>
      <w:pPr>
        <w:ind w:left="9103" w:hanging="2160"/>
      </w:pPr>
      <w:rPr>
        <w:rFonts w:hint="default"/>
      </w:rPr>
    </w:lvl>
  </w:abstractNum>
  <w:abstractNum w:abstractNumId="22" w15:restartNumberingAfterBreak="0">
    <w:nsid w:val="6B601C2B"/>
    <w:multiLevelType w:val="hybridMultilevel"/>
    <w:tmpl w:val="59265D08"/>
    <w:lvl w:ilvl="0" w:tplc="EBB058DC">
      <w:start w:val="2"/>
      <w:numFmt w:val="bullet"/>
      <w:lvlText w:val="-"/>
      <w:lvlJc w:val="left"/>
      <w:pPr>
        <w:ind w:left="1062" w:hanging="360"/>
      </w:pPr>
      <w:rPr>
        <w:rFonts w:ascii="Simplified Arabic" w:eastAsiaTheme="minorHAnsi" w:hAnsi="Simplified Arabic" w:cs="Simplified Arabic"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3" w15:restartNumberingAfterBreak="0">
    <w:nsid w:val="6DE0729B"/>
    <w:multiLevelType w:val="hybridMultilevel"/>
    <w:tmpl w:val="C4767D48"/>
    <w:lvl w:ilvl="0" w:tplc="EBB058DC">
      <w:start w:val="2"/>
      <w:numFmt w:val="bullet"/>
      <w:lvlText w:val="-"/>
      <w:lvlJc w:val="left"/>
      <w:pPr>
        <w:ind w:left="1620" w:hanging="360"/>
      </w:pPr>
      <w:rPr>
        <w:rFonts w:ascii="Simplified Arabic" w:eastAsiaTheme="minorHAnsi" w:hAnsi="Simplified Arabic" w:cs="Simplified Arabic"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15:restartNumberingAfterBreak="0">
    <w:nsid w:val="7CB75019"/>
    <w:multiLevelType w:val="hybridMultilevel"/>
    <w:tmpl w:val="88F25612"/>
    <w:lvl w:ilvl="0" w:tplc="250EE8E8">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num w:numId="1">
    <w:abstractNumId w:val="0"/>
  </w:num>
  <w:num w:numId="2">
    <w:abstractNumId w:val="1"/>
  </w:num>
  <w:num w:numId="3">
    <w:abstractNumId w:val="19"/>
  </w:num>
  <w:num w:numId="4">
    <w:abstractNumId w:val="20"/>
  </w:num>
  <w:num w:numId="5">
    <w:abstractNumId w:val="7"/>
  </w:num>
  <w:num w:numId="6">
    <w:abstractNumId w:val="13"/>
  </w:num>
  <w:num w:numId="7">
    <w:abstractNumId w:val="4"/>
  </w:num>
  <w:num w:numId="8">
    <w:abstractNumId w:val="8"/>
  </w:num>
  <w:num w:numId="9">
    <w:abstractNumId w:val="21"/>
  </w:num>
  <w:num w:numId="10">
    <w:abstractNumId w:val="24"/>
  </w:num>
  <w:num w:numId="11">
    <w:abstractNumId w:val="14"/>
  </w:num>
  <w:num w:numId="12">
    <w:abstractNumId w:val="6"/>
  </w:num>
  <w:num w:numId="13">
    <w:abstractNumId w:val="22"/>
  </w:num>
  <w:num w:numId="14">
    <w:abstractNumId w:val="23"/>
  </w:num>
  <w:num w:numId="15">
    <w:abstractNumId w:val="18"/>
  </w:num>
  <w:num w:numId="16">
    <w:abstractNumId w:val="10"/>
  </w:num>
  <w:num w:numId="17">
    <w:abstractNumId w:val="9"/>
  </w:num>
  <w:num w:numId="18">
    <w:abstractNumId w:val="17"/>
  </w:num>
  <w:num w:numId="19">
    <w:abstractNumId w:val="3"/>
  </w:num>
  <w:num w:numId="20">
    <w:abstractNumId w:val="5"/>
  </w:num>
  <w:num w:numId="21">
    <w:abstractNumId w:val="15"/>
  </w:num>
  <w:num w:numId="22">
    <w:abstractNumId w:val="12"/>
  </w:num>
  <w:num w:numId="23">
    <w:abstractNumId w:val="11"/>
  </w:num>
  <w:num w:numId="24">
    <w:abstractNumId w:val="16"/>
  </w:num>
  <w:num w:numId="25">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59"/>
    <w:rsid w:val="000027BA"/>
    <w:rsid w:val="00003660"/>
    <w:rsid w:val="00007631"/>
    <w:rsid w:val="000079EE"/>
    <w:rsid w:val="00012729"/>
    <w:rsid w:val="00014CA0"/>
    <w:rsid w:val="000159F8"/>
    <w:rsid w:val="000164E9"/>
    <w:rsid w:val="00016A65"/>
    <w:rsid w:val="00021AE8"/>
    <w:rsid w:val="0002521C"/>
    <w:rsid w:val="00027155"/>
    <w:rsid w:val="00027447"/>
    <w:rsid w:val="00027E2B"/>
    <w:rsid w:val="00030AA8"/>
    <w:rsid w:val="0003167C"/>
    <w:rsid w:val="000322EC"/>
    <w:rsid w:val="00036E83"/>
    <w:rsid w:val="00037475"/>
    <w:rsid w:val="00037F88"/>
    <w:rsid w:val="00040534"/>
    <w:rsid w:val="00045C20"/>
    <w:rsid w:val="00050EAC"/>
    <w:rsid w:val="00051DDD"/>
    <w:rsid w:val="00057301"/>
    <w:rsid w:val="00057495"/>
    <w:rsid w:val="00064371"/>
    <w:rsid w:val="00066EE8"/>
    <w:rsid w:val="00072559"/>
    <w:rsid w:val="00072CE5"/>
    <w:rsid w:val="00072E3B"/>
    <w:rsid w:val="00074269"/>
    <w:rsid w:val="00077AD2"/>
    <w:rsid w:val="00080B20"/>
    <w:rsid w:val="00080C9F"/>
    <w:rsid w:val="00083C49"/>
    <w:rsid w:val="00086EAB"/>
    <w:rsid w:val="00096BD7"/>
    <w:rsid w:val="0009769C"/>
    <w:rsid w:val="000A141A"/>
    <w:rsid w:val="000A5F61"/>
    <w:rsid w:val="000A75DD"/>
    <w:rsid w:val="000B04DF"/>
    <w:rsid w:val="000B1100"/>
    <w:rsid w:val="000B3F04"/>
    <w:rsid w:val="000B6C26"/>
    <w:rsid w:val="000C61D9"/>
    <w:rsid w:val="000C6837"/>
    <w:rsid w:val="000D2110"/>
    <w:rsid w:val="000D32CB"/>
    <w:rsid w:val="000D467A"/>
    <w:rsid w:val="000D4EAC"/>
    <w:rsid w:val="000D5B91"/>
    <w:rsid w:val="000D6315"/>
    <w:rsid w:val="000E102A"/>
    <w:rsid w:val="000E6BA7"/>
    <w:rsid w:val="000E702A"/>
    <w:rsid w:val="000F09BE"/>
    <w:rsid w:val="000F100E"/>
    <w:rsid w:val="000F237B"/>
    <w:rsid w:val="000F4C35"/>
    <w:rsid w:val="0010142D"/>
    <w:rsid w:val="00102D49"/>
    <w:rsid w:val="00104B96"/>
    <w:rsid w:val="00110EAF"/>
    <w:rsid w:val="00111027"/>
    <w:rsid w:val="00112345"/>
    <w:rsid w:val="00117B74"/>
    <w:rsid w:val="00121892"/>
    <w:rsid w:val="00124659"/>
    <w:rsid w:val="00130BC2"/>
    <w:rsid w:val="00130CD1"/>
    <w:rsid w:val="001337E2"/>
    <w:rsid w:val="00140174"/>
    <w:rsid w:val="00140491"/>
    <w:rsid w:val="00142A74"/>
    <w:rsid w:val="0014389C"/>
    <w:rsid w:val="00143FD5"/>
    <w:rsid w:val="00145F5C"/>
    <w:rsid w:val="001470A7"/>
    <w:rsid w:val="0014748B"/>
    <w:rsid w:val="00147907"/>
    <w:rsid w:val="00147919"/>
    <w:rsid w:val="0015133E"/>
    <w:rsid w:val="00152CE7"/>
    <w:rsid w:val="00157A56"/>
    <w:rsid w:val="001613AA"/>
    <w:rsid w:val="00170A65"/>
    <w:rsid w:val="0017165E"/>
    <w:rsid w:val="00173C92"/>
    <w:rsid w:val="00174428"/>
    <w:rsid w:val="00174EAC"/>
    <w:rsid w:val="00175F1E"/>
    <w:rsid w:val="0017709F"/>
    <w:rsid w:val="00177C39"/>
    <w:rsid w:val="0018132A"/>
    <w:rsid w:val="001817A0"/>
    <w:rsid w:val="001834C0"/>
    <w:rsid w:val="00187C14"/>
    <w:rsid w:val="0019090A"/>
    <w:rsid w:val="001966BB"/>
    <w:rsid w:val="0019775D"/>
    <w:rsid w:val="001A3774"/>
    <w:rsid w:val="001A3E1A"/>
    <w:rsid w:val="001A72EB"/>
    <w:rsid w:val="001B220A"/>
    <w:rsid w:val="001B22D7"/>
    <w:rsid w:val="001B3B53"/>
    <w:rsid w:val="001B4662"/>
    <w:rsid w:val="001B688E"/>
    <w:rsid w:val="001B7CBB"/>
    <w:rsid w:val="001C2458"/>
    <w:rsid w:val="001D02CF"/>
    <w:rsid w:val="001D28B7"/>
    <w:rsid w:val="001D3BCF"/>
    <w:rsid w:val="001D411F"/>
    <w:rsid w:val="001D4EAB"/>
    <w:rsid w:val="001D52B9"/>
    <w:rsid w:val="001D7510"/>
    <w:rsid w:val="001E25B5"/>
    <w:rsid w:val="001E28C9"/>
    <w:rsid w:val="001E2E8F"/>
    <w:rsid w:val="001E30D3"/>
    <w:rsid w:val="001E597D"/>
    <w:rsid w:val="001E713A"/>
    <w:rsid w:val="001F0D86"/>
    <w:rsid w:val="001F5866"/>
    <w:rsid w:val="001F5B93"/>
    <w:rsid w:val="001F64BB"/>
    <w:rsid w:val="001F782A"/>
    <w:rsid w:val="002011E9"/>
    <w:rsid w:val="00211ED8"/>
    <w:rsid w:val="00212E3A"/>
    <w:rsid w:val="002175EF"/>
    <w:rsid w:val="00221D11"/>
    <w:rsid w:val="002224E5"/>
    <w:rsid w:val="00233013"/>
    <w:rsid w:val="00237F3C"/>
    <w:rsid w:val="00240750"/>
    <w:rsid w:val="00240CDC"/>
    <w:rsid w:val="002432D3"/>
    <w:rsid w:val="002451FE"/>
    <w:rsid w:val="0024598C"/>
    <w:rsid w:val="00250711"/>
    <w:rsid w:val="00252098"/>
    <w:rsid w:val="00252126"/>
    <w:rsid w:val="002536B9"/>
    <w:rsid w:val="002559C0"/>
    <w:rsid w:val="00255BDC"/>
    <w:rsid w:val="0025610D"/>
    <w:rsid w:val="00256E48"/>
    <w:rsid w:val="00256E6B"/>
    <w:rsid w:val="00257839"/>
    <w:rsid w:val="002607CC"/>
    <w:rsid w:val="00261019"/>
    <w:rsid w:val="0026171F"/>
    <w:rsid w:val="00261B90"/>
    <w:rsid w:val="00261EE3"/>
    <w:rsid w:val="00262331"/>
    <w:rsid w:val="00263F1A"/>
    <w:rsid w:val="002667C9"/>
    <w:rsid w:val="00267D0C"/>
    <w:rsid w:val="0027035A"/>
    <w:rsid w:val="00272636"/>
    <w:rsid w:val="00276071"/>
    <w:rsid w:val="00276B92"/>
    <w:rsid w:val="002841C4"/>
    <w:rsid w:val="00284963"/>
    <w:rsid w:val="00285390"/>
    <w:rsid w:val="00286694"/>
    <w:rsid w:val="00291B10"/>
    <w:rsid w:val="00292DD3"/>
    <w:rsid w:val="00296E22"/>
    <w:rsid w:val="0029728E"/>
    <w:rsid w:val="00297B79"/>
    <w:rsid w:val="002A1E44"/>
    <w:rsid w:val="002A2414"/>
    <w:rsid w:val="002A2DC9"/>
    <w:rsid w:val="002A7CA1"/>
    <w:rsid w:val="002B120D"/>
    <w:rsid w:val="002B2F1C"/>
    <w:rsid w:val="002B3FAC"/>
    <w:rsid w:val="002B4AAC"/>
    <w:rsid w:val="002C53F0"/>
    <w:rsid w:val="002C59E3"/>
    <w:rsid w:val="002C6B9C"/>
    <w:rsid w:val="002D03E9"/>
    <w:rsid w:val="002D264E"/>
    <w:rsid w:val="002D2B50"/>
    <w:rsid w:val="002D6CDA"/>
    <w:rsid w:val="002E1AA1"/>
    <w:rsid w:val="002E69FA"/>
    <w:rsid w:val="002E6A04"/>
    <w:rsid w:val="002F3D5A"/>
    <w:rsid w:val="002F5DA3"/>
    <w:rsid w:val="002F6E0A"/>
    <w:rsid w:val="00303689"/>
    <w:rsid w:val="00303C2E"/>
    <w:rsid w:val="00304FC7"/>
    <w:rsid w:val="0030589C"/>
    <w:rsid w:val="00313E33"/>
    <w:rsid w:val="003140B2"/>
    <w:rsid w:val="00315AAF"/>
    <w:rsid w:val="0031713B"/>
    <w:rsid w:val="00324A08"/>
    <w:rsid w:val="0032547C"/>
    <w:rsid w:val="00327FF8"/>
    <w:rsid w:val="00332137"/>
    <w:rsid w:val="00335C7F"/>
    <w:rsid w:val="00335CBC"/>
    <w:rsid w:val="00343945"/>
    <w:rsid w:val="00350AFE"/>
    <w:rsid w:val="003511C6"/>
    <w:rsid w:val="00352AF1"/>
    <w:rsid w:val="00352E61"/>
    <w:rsid w:val="00353479"/>
    <w:rsid w:val="003549AD"/>
    <w:rsid w:val="003553FB"/>
    <w:rsid w:val="00355F56"/>
    <w:rsid w:val="0035757D"/>
    <w:rsid w:val="00357D09"/>
    <w:rsid w:val="00360052"/>
    <w:rsid w:val="0036431A"/>
    <w:rsid w:val="003703F9"/>
    <w:rsid w:val="00371649"/>
    <w:rsid w:val="00375030"/>
    <w:rsid w:val="003773E2"/>
    <w:rsid w:val="003818F2"/>
    <w:rsid w:val="00385085"/>
    <w:rsid w:val="003855EB"/>
    <w:rsid w:val="00395878"/>
    <w:rsid w:val="00395DFF"/>
    <w:rsid w:val="003A080E"/>
    <w:rsid w:val="003B6EAA"/>
    <w:rsid w:val="003C1F85"/>
    <w:rsid w:val="003C7777"/>
    <w:rsid w:val="003D2A3A"/>
    <w:rsid w:val="003D2F9E"/>
    <w:rsid w:val="003D59CE"/>
    <w:rsid w:val="003D5DD7"/>
    <w:rsid w:val="003D67A4"/>
    <w:rsid w:val="003D6CB7"/>
    <w:rsid w:val="003E0345"/>
    <w:rsid w:val="003E183C"/>
    <w:rsid w:val="003E7E1E"/>
    <w:rsid w:val="003F1A76"/>
    <w:rsid w:val="003F36F4"/>
    <w:rsid w:val="0040009A"/>
    <w:rsid w:val="004031B4"/>
    <w:rsid w:val="00404D0A"/>
    <w:rsid w:val="00410040"/>
    <w:rsid w:val="00410CFE"/>
    <w:rsid w:val="00413D18"/>
    <w:rsid w:val="004150CC"/>
    <w:rsid w:val="00415FDC"/>
    <w:rsid w:val="00416109"/>
    <w:rsid w:val="00416532"/>
    <w:rsid w:val="00416650"/>
    <w:rsid w:val="00422259"/>
    <w:rsid w:val="004241B8"/>
    <w:rsid w:val="00426A30"/>
    <w:rsid w:val="00426FFF"/>
    <w:rsid w:val="00427E9A"/>
    <w:rsid w:val="0043027C"/>
    <w:rsid w:val="00430C5F"/>
    <w:rsid w:val="00432768"/>
    <w:rsid w:val="00432EEC"/>
    <w:rsid w:val="0043322C"/>
    <w:rsid w:val="004401C3"/>
    <w:rsid w:val="00442882"/>
    <w:rsid w:val="00442AAE"/>
    <w:rsid w:val="0045009F"/>
    <w:rsid w:val="00451687"/>
    <w:rsid w:val="00452D9F"/>
    <w:rsid w:val="00452F0A"/>
    <w:rsid w:val="004532EB"/>
    <w:rsid w:val="004561AE"/>
    <w:rsid w:val="00464880"/>
    <w:rsid w:val="004662A7"/>
    <w:rsid w:val="004671AD"/>
    <w:rsid w:val="004708F2"/>
    <w:rsid w:val="00471164"/>
    <w:rsid w:val="00471FEF"/>
    <w:rsid w:val="0047220A"/>
    <w:rsid w:val="004740B9"/>
    <w:rsid w:val="00474AA5"/>
    <w:rsid w:val="00474D24"/>
    <w:rsid w:val="00477741"/>
    <w:rsid w:val="00484FEF"/>
    <w:rsid w:val="0049009C"/>
    <w:rsid w:val="0049100C"/>
    <w:rsid w:val="00491426"/>
    <w:rsid w:val="0049243C"/>
    <w:rsid w:val="00492E3E"/>
    <w:rsid w:val="00494523"/>
    <w:rsid w:val="00496844"/>
    <w:rsid w:val="004A3852"/>
    <w:rsid w:val="004A62EC"/>
    <w:rsid w:val="004B258D"/>
    <w:rsid w:val="004B32F0"/>
    <w:rsid w:val="004B5AB1"/>
    <w:rsid w:val="004B6840"/>
    <w:rsid w:val="004B7938"/>
    <w:rsid w:val="004C1A30"/>
    <w:rsid w:val="004C2CFC"/>
    <w:rsid w:val="004C441C"/>
    <w:rsid w:val="004C7833"/>
    <w:rsid w:val="004D03B8"/>
    <w:rsid w:val="004D07FD"/>
    <w:rsid w:val="004D1C4E"/>
    <w:rsid w:val="004D2434"/>
    <w:rsid w:val="004D2918"/>
    <w:rsid w:val="004D3703"/>
    <w:rsid w:val="004D7C7E"/>
    <w:rsid w:val="004E2BAB"/>
    <w:rsid w:val="004E3634"/>
    <w:rsid w:val="004E39E5"/>
    <w:rsid w:val="004E4E8D"/>
    <w:rsid w:val="004E667C"/>
    <w:rsid w:val="004F696F"/>
    <w:rsid w:val="00500D04"/>
    <w:rsid w:val="00501086"/>
    <w:rsid w:val="0050156B"/>
    <w:rsid w:val="00505493"/>
    <w:rsid w:val="0051460D"/>
    <w:rsid w:val="00514E23"/>
    <w:rsid w:val="00515AC0"/>
    <w:rsid w:val="0051749C"/>
    <w:rsid w:val="00522F18"/>
    <w:rsid w:val="005276E5"/>
    <w:rsid w:val="00530CA3"/>
    <w:rsid w:val="0053416B"/>
    <w:rsid w:val="005346A6"/>
    <w:rsid w:val="005414EC"/>
    <w:rsid w:val="00541D92"/>
    <w:rsid w:val="00542EB6"/>
    <w:rsid w:val="00543F70"/>
    <w:rsid w:val="00545A8E"/>
    <w:rsid w:val="00553B8B"/>
    <w:rsid w:val="005552A5"/>
    <w:rsid w:val="00556F71"/>
    <w:rsid w:val="00560FAD"/>
    <w:rsid w:val="005620F4"/>
    <w:rsid w:val="00562675"/>
    <w:rsid w:val="0057245E"/>
    <w:rsid w:val="00573CF4"/>
    <w:rsid w:val="005747B6"/>
    <w:rsid w:val="00580C7B"/>
    <w:rsid w:val="00586116"/>
    <w:rsid w:val="00587D14"/>
    <w:rsid w:val="00595553"/>
    <w:rsid w:val="005A30F7"/>
    <w:rsid w:val="005A5273"/>
    <w:rsid w:val="005B0DD9"/>
    <w:rsid w:val="005B0ED3"/>
    <w:rsid w:val="005B4AF3"/>
    <w:rsid w:val="005B5284"/>
    <w:rsid w:val="005B55DC"/>
    <w:rsid w:val="005C01C7"/>
    <w:rsid w:val="005C56E6"/>
    <w:rsid w:val="005D40E3"/>
    <w:rsid w:val="005D79C6"/>
    <w:rsid w:val="005E0D30"/>
    <w:rsid w:val="005E3818"/>
    <w:rsid w:val="005E6BC2"/>
    <w:rsid w:val="005F0768"/>
    <w:rsid w:val="005F1F2B"/>
    <w:rsid w:val="005F4E40"/>
    <w:rsid w:val="005F66F7"/>
    <w:rsid w:val="005F79E7"/>
    <w:rsid w:val="005F7A1C"/>
    <w:rsid w:val="00600433"/>
    <w:rsid w:val="00605527"/>
    <w:rsid w:val="00613BB4"/>
    <w:rsid w:val="00614423"/>
    <w:rsid w:val="00614E7D"/>
    <w:rsid w:val="00616D82"/>
    <w:rsid w:val="00617C70"/>
    <w:rsid w:val="006208CD"/>
    <w:rsid w:val="00622734"/>
    <w:rsid w:val="006245FB"/>
    <w:rsid w:val="006256CD"/>
    <w:rsid w:val="0062756D"/>
    <w:rsid w:val="006275D9"/>
    <w:rsid w:val="0062781E"/>
    <w:rsid w:val="00631441"/>
    <w:rsid w:val="0063183C"/>
    <w:rsid w:val="00636906"/>
    <w:rsid w:val="00643B02"/>
    <w:rsid w:val="00644BB0"/>
    <w:rsid w:val="0064592D"/>
    <w:rsid w:val="006544DB"/>
    <w:rsid w:val="00654AB3"/>
    <w:rsid w:val="00660B85"/>
    <w:rsid w:val="00662F5C"/>
    <w:rsid w:val="00664FFB"/>
    <w:rsid w:val="00665800"/>
    <w:rsid w:val="006719E9"/>
    <w:rsid w:val="006731E5"/>
    <w:rsid w:val="00674502"/>
    <w:rsid w:val="006775F9"/>
    <w:rsid w:val="006809F2"/>
    <w:rsid w:val="0068173F"/>
    <w:rsid w:val="00681D8F"/>
    <w:rsid w:val="00682F57"/>
    <w:rsid w:val="006860AF"/>
    <w:rsid w:val="006876DB"/>
    <w:rsid w:val="006910B7"/>
    <w:rsid w:val="0069293B"/>
    <w:rsid w:val="006A0937"/>
    <w:rsid w:val="006A22E8"/>
    <w:rsid w:val="006A4015"/>
    <w:rsid w:val="006A6803"/>
    <w:rsid w:val="006B0E0C"/>
    <w:rsid w:val="006B23A7"/>
    <w:rsid w:val="006B386C"/>
    <w:rsid w:val="006B5F5E"/>
    <w:rsid w:val="006B7CA0"/>
    <w:rsid w:val="006C0CA0"/>
    <w:rsid w:val="006C2807"/>
    <w:rsid w:val="006C2E79"/>
    <w:rsid w:val="006C4DDD"/>
    <w:rsid w:val="006C568F"/>
    <w:rsid w:val="006D0687"/>
    <w:rsid w:val="006D0A58"/>
    <w:rsid w:val="006D0CE8"/>
    <w:rsid w:val="006D1A9A"/>
    <w:rsid w:val="006D2D4C"/>
    <w:rsid w:val="006E0903"/>
    <w:rsid w:val="006E1FA1"/>
    <w:rsid w:val="006E3865"/>
    <w:rsid w:val="006E4715"/>
    <w:rsid w:val="006F0910"/>
    <w:rsid w:val="006F403C"/>
    <w:rsid w:val="006F7572"/>
    <w:rsid w:val="006F770A"/>
    <w:rsid w:val="0070005F"/>
    <w:rsid w:val="0070130D"/>
    <w:rsid w:val="00701F6E"/>
    <w:rsid w:val="007028D0"/>
    <w:rsid w:val="007066CC"/>
    <w:rsid w:val="00713580"/>
    <w:rsid w:val="00714709"/>
    <w:rsid w:val="0071786D"/>
    <w:rsid w:val="007247A8"/>
    <w:rsid w:val="00725860"/>
    <w:rsid w:val="00727358"/>
    <w:rsid w:val="00731E39"/>
    <w:rsid w:val="00734711"/>
    <w:rsid w:val="00736BAB"/>
    <w:rsid w:val="00743CE9"/>
    <w:rsid w:val="00746029"/>
    <w:rsid w:val="00753868"/>
    <w:rsid w:val="00756292"/>
    <w:rsid w:val="00756638"/>
    <w:rsid w:val="00756C3D"/>
    <w:rsid w:val="00756FAC"/>
    <w:rsid w:val="00757047"/>
    <w:rsid w:val="0075773A"/>
    <w:rsid w:val="00757CA1"/>
    <w:rsid w:val="0076145B"/>
    <w:rsid w:val="00761A8C"/>
    <w:rsid w:val="00762B9E"/>
    <w:rsid w:val="00764731"/>
    <w:rsid w:val="00765DEE"/>
    <w:rsid w:val="00766777"/>
    <w:rsid w:val="0077135D"/>
    <w:rsid w:val="0077284B"/>
    <w:rsid w:val="00784996"/>
    <w:rsid w:val="00785BED"/>
    <w:rsid w:val="00786FE0"/>
    <w:rsid w:val="00787DD2"/>
    <w:rsid w:val="00791079"/>
    <w:rsid w:val="00797479"/>
    <w:rsid w:val="007A03E9"/>
    <w:rsid w:val="007A35AF"/>
    <w:rsid w:val="007B042D"/>
    <w:rsid w:val="007C440C"/>
    <w:rsid w:val="007C7FAC"/>
    <w:rsid w:val="007D220F"/>
    <w:rsid w:val="007D428B"/>
    <w:rsid w:val="007E3D71"/>
    <w:rsid w:val="007E4CE0"/>
    <w:rsid w:val="007E521E"/>
    <w:rsid w:val="007E6E6A"/>
    <w:rsid w:val="007E6E91"/>
    <w:rsid w:val="007E7DDE"/>
    <w:rsid w:val="007F06AA"/>
    <w:rsid w:val="007F1A21"/>
    <w:rsid w:val="007F551B"/>
    <w:rsid w:val="00801524"/>
    <w:rsid w:val="00802FE8"/>
    <w:rsid w:val="00805C17"/>
    <w:rsid w:val="008157B5"/>
    <w:rsid w:val="008157F3"/>
    <w:rsid w:val="008207BA"/>
    <w:rsid w:val="008209DD"/>
    <w:rsid w:val="00821399"/>
    <w:rsid w:val="0082316D"/>
    <w:rsid w:val="008240EC"/>
    <w:rsid w:val="008301FF"/>
    <w:rsid w:val="008377FA"/>
    <w:rsid w:val="00841894"/>
    <w:rsid w:val="00841F59"/>
    <w:rsid w:val="00844AA3"/>
    <w:rsid w:val="00855437"/>
    <w:rsid w:val="00861580"/>
    <w:rsid w:val="00861F65"/>
    <w:rsid w:val="008659D0"/>
    <w:rsid w:val="0086737A"/>
    <w:rsid w:val="00867710"/>
    <w:rsid w:val="00872270"/>
    <w:rsid w:val="00872BF6"/>
    <w:rsid w:val="00875821"/>
    <w:rsid w:val="008814CC"/>
    <w:rsid w:val="00885308"/>
    <w:rsid w:val="0088585F"/>
    <w:rsid w:val="00894311"/>
    <w:rsid w:val="00895125"/>
    <w:rsid w:val="008A4BE6"/>
    <w:rsid w:val="008A660E"/>
    <w:rsid w:val="008A715B"/>
    <w:rsid w:val="008B1AEC"/>
    <w:rsid w:val="008B4FF6"/>
    <w:rsid w:val="008B6FE5"/>
    <w:rsid w:val="008B7BA4"/>
    <w:rsid w:val="008C11B2"/>
    <w:rsid w:val="008C2F4D"/>
    <w:rsid w:val="008C389D"/>
    <w:rsid w:val="008C5895"/>
    <w:rsid w:val="008C58EF"/>
    <w:rsid w:val="008D724D"/>
    <w:rsid w:val="008D781A"/>
    <w:rsid w:val="008E245A"/>
    <w:rsid w:val="008E7DF5"/>
    <w:rsid w:val="008F0EB2"/>
    <w:rsid w:val="008F255A"/>
    <w:rsid w:val="008F295C"/>
    <w:rsid w:val="008F2F6F"/>
    <w:rsid w:val="008F31C2"/>
    <w:rsid w:val="008F45A6"/>
    <w:rsid w:val="008F487F"/>
    <w:rsid w:val="008F6368"/>
    <w:rsid w:val="008F73FB"/>
    <w:rsid w:val="008F763F"/>
    <w:rsid w:val="00900B78"/>
    <w:rsid w:val="0090221A"/>
    <w:rsid w:val="00904D91"/>
    <w:rsid w:val="00904D99"/>
    <w:rsid w:val="00905D6A"/>
    <w:rsid w:val="00907909"/>
    <w:rsid w:val="0091189E"/>
    <w:rsid w:val="00917E19"/>
    <w:rsid w:val="009209D9"/>
    <w:rsid w:val="00920CB2"/>
    <w:rsid w:val="009218A3"/>
    <w:rsid w:val="00922014"/>
    <w:rsid w:val="009228A0"/>
    <w:rsid w:val="00923335"/>
    <w:rsid w:val="009241B0"/>
    <w:rsid w:val="00925468"/>
    <w:rsid w:val="009265A2"/>
    <w:rsid w:val="00926C09"/>
    <w:rsid w:val="009303B3"/>
    <w:rsid w:val="0093050C"/>
    <w:rsid w:val="00930AE7"/>
    <w:rsid w:val="00931663"/>
    <w:rsid w:val="009418E4"/>
    <w:rsid w:val="0094207A"/>
    <w:rsid w:val="00945864"/>
    <w:rsid w:val="009471F8"/>
    <w:rsid w:val="00947B41"/>
    <w:rsid w:val="009518B4"/>
    <w:rsid w:val="009537EE"/>
    <w:rsid w:val="00956CA4"/>
    <w:rsid w:val="00957E85"/>
    <w:rsid w:val="009607BA"/>
    <w:rsid w:val="00966904"/>
    <w:rsid w:val="00970931"/>
    <w:rsid w:val="00975AEE"/>
    <w:rsid w:val="00976E86"/>
    <w:rsid w:val="00980F2A"/>
    <w:rsid w:val="0098408A"/>
    <w:rsid w:val="00985329"/>
    <w:rsid w:val="009879DA"/>
    <w:rsid w:val="00992993"/>
    <w:rsid w:val="009A60A6"/>
    <w:rsid w:val="009A6380"/>
    <w:rsid w:val="009B1419"/>
    <w:rsid w:val="009B3AB0"/>
    <w:rsid w:val="009B43AB"/>
    <w:rsid w:val="009B4F5B"/>
    <w:rsid w:val="009B75A6"/>
    <w:rsid w:val="009B7FEE"/>
    <w:rsid w:val="009C0F09"/>
    <w:rsid w:val="009D24AF"/>
    <w:rsid w:val="009D4A7A"/>
    <w:rsid w:val="009D5490"/>
    <w:rsid w:val="009D59FA"/>
    <w:rsid w:val="009D7036"/>
    <w:rsid w:val="009D7A27"/>
    <w:rsid w:val="009E003E"/>
    <w:rsid w:val="009E1582"/>
    <w:rsid w:val="009E4298"/>
    <w:rsid w:val="009E715D"/>
    <w:rsid w:val="009E795F"/>
    <w:rsid w:val="009F0842"/>
    <w:rsid w:val="009F3151"/>
    <w:rsid w:val="009F4388"/>
    <w:rsid w:val="00A00995"/>
    <w:rsid w:val="00A04D2A"/>
    <w:rsid w:val="00A055FD"/>
    <w:rsid w:val="00A124A1"/>
    <w:rsid w:val="00A201B8"/>
    <w:rsid w:val="00A21BD7"/>
    <w:rsid w:val="00A27281"/>
    <w:rsid w:val="00A30669"/>
    <w:rsid w:val="00A30C76"/>
    <w:rsid w:val="00A351F4"/>
    <w:rsid w:val="00A37D8F"/>
    <w:rsid w:val="00A4094D"/>
    <w:rsid w:val="00A45412"/>
    <w:rsid w:val="00A478AE"/>
    <w:rsid w:val="00A50D65"/>
    <w:rsid w:val="00A529EB"/>
    <w:rsid w:val="00A57455"/>
    <w:rsid w:val="00A6220E"/>
    <w:rsid w:val="00A67131"/>
    <w:rsid w:val="00A702AF"/>
    <w:rsid w:val="00A7038C"/>
    <w:rsid w:val="00A73EA4"/>
    <w:rsid w:val="00A74ECB"/>
    <w:rsid w:val="00A75A11"/>
    <w:rsid w:val="00A75F51"/>
    <w:rsid w:val="00A8219D"/>
    <w:rsid w:val="00A828BF"/>
    <w:rsid w:val="00A82F15"/>
    <w:rsid w:val="00A96571"/>
    <w:rsid w:val="00AA0AAB"/>
    <w:rsid w:val="00AA538C"/>
    <w:rsid w:val="00AA640E"/>
    <w:rsid w:val="00AC011F"/>
    <w:rsid w:val="00AC47A5"/>
    <w:rsid w:val="00AC50B3"/>
    <w:rsid w:val="00AD4CA1"/>
    <w:rsid w:val="00AD5935"/>
    <w:rsid w:val="00AD5EF7"/>
    <w:rsid w:val="00AD75C2"/>
    <w:rsid w:val="00AE037C"/>
    <w:rsid w:val="00AE1A47"/>
    <w:rsid w:val="00AE3429"/>
    <w:rsid w:val="00AE3723"/>
    <w:rsid w:val="00AE38A9"/>
    <w:rsid w:val="00AE720F"/>
    <w:rsid w:val="00AF0EFE"/>
    <w:rsid w:val="00AF524D"/>
    <w:rsid w:val="00AF6545"/>
    <w:rsid w:val="00B01DD8"/>
    <w:rsid w:val="00B040AB"/>
    <w:rsid w:val="00B05CBB"/>
    <w:rsid w:val="00B1212F"/>
    <w:rsid w:val="00B12E5B"/>
    <w:rsid w:val="00B14905"/>
    <w:rsid w:val="00B25BD4"/>
    <w:rsid w:val="00B30354"/>
    <w:rsid w:val="00B3314F"/>
    <w:rsid w:val="00B366C0"/>
    <w:rsid w:val="00B422D8"/>
    <w:rsid w:val="00B42EB3"/>
    <w:rsid w:val="00B51398"/>
    <w:rsid w:val="00B542B6"/>
    <w:rsid w:val="00B568D5"/>
    <w:rsid w:val="00B5761E"/>
    <w:rsid w:val="00B607CA"/>
    <w:rsid w:val="00B65D1D"/>
    <w:rsid w:val="00B70498"/>
    <w:rsid w:val="00B7462F"/>
    <w:rsid w:val="00B7583E"/>
    <w:rsid w:val="00B823AA"/>
    <w:rsid w:val="00B841B6"/>
    <w:rsid w:val="00B84899"/>
    <w:rsid w:val="00B877DD"/>
    <w:rsid w:val="00B92193"/>
    <w:rsid w:val="00B9283B"/>
    <w:rsid w:val="00B976D8"/>
    <w:rsid w:val="00BA0123"/>
    <w:rsid w:val="00BA254E"/>
    <w:rsid w:val="00BA4090"/>
    <w:rsid w:val="00BA776B"/>
    <w:rsid w:val="00BA78DD"/>
    <w:rsid w:val="00BB0B6F"/>
    <w:rsid w:val="00BB3F2A"/>
    <w:rsid w:val="00BB75CB"/>
    <w:rsid w:val="00BC07EA"/>
    <w:rsid w:val="00BC17F3"/>
    <w:rsid w:val="00BC1DC8"/>
    <w:rsid w:val="00BC5FD2"/>
    <w:rsid w:val="00BD1585"/>
    <w:rsid w:val="00BD4613"/>
    <w:rsid w:val="00BE2C94"/>
    <w:rsid w:val="00BE3B25"/>
    <w:rsid w:val="00BF0AC6"/>
    <w:rsid w:val="00BF65DC"/>
    <w:rsid w:val="00BF7F82"/>
    <w:rsid w:val="00C003AA"/>
    <w:rsid w:val="00C02CFB"/>
    <w:rsid w:val="00C0348B"/>
    <w:rsid w:val="00C03EE2"/>
    <w:rsid w:val="00C11485"/>
    <w:rsid w:val="00C173B4"/>
    <w:rsid w:val="00C223FD"/>
    <w:rsid w:val="00C24725"/>
    <w:rsid w:val="00C2658E"/>
    <w:rsid w:val="00C3056D"/>
    <w:rsid w:val="00C31D4E"/>
    <w:rsid w:val="00C32773"/>
    <w:rsid w:val="00C34380"/>
    <w:rsid w:val="00C355C3"/>
    <w:rsid w:val="00C369B9"/>
    <w:rsid w:val="00C37B72"/>
    <w:rsid w:val="00C420BC"/>
    <w:rsid w:val="00C42944"/>
    <w:rsid w:val="00C4386D"/>
    <w:rsid w:val="00C441DC"/>
    <w:rsid w:val="00C44264"/>
    <w:rsid w:val="00C4788D"/>
    <w:rsid w:val="00C47CEE"/>
    <w:rsid w:val="00C567D2"/>
    <w:rsid w:val="00C61022"/>
    <w:rsid w:val="00C6268A"/>
    <w:rsid w:val="00C63077"/>
    <w:rsid w:val="00C66B9D"/>
    <w:rsid w:val="00C75E5F"/>
    <w:rsid w:val="00C8085C"/>
    <w:rsid w:val="00C8192A"/>
    <w:rsid w:val="00C831AA"/>
    <w:rsid w:val="00C84AE9"/>
    <w:rsid w:val="00C870FA"/>
    <w:rsid w:val="00C87125"/>
    <w:rsid w:val="00C87534"/>
    <w:rsid w:val="00C93A19"/>
    <w:rsid w:val="00C95F86"/>
    <w:rsid w:val="00C96172"/>
    <w:rsid w:val="00C96F4F"/>
    <w:rsid w:val="00C97721"/>
    <w:rsid w:val="00CA0521"/>
    <w:rsid w:val="00CA0770"/>
    <w:rsid w:val="00CA240E"/>
    <w:rsid w:val="00CA2A56"/>
    <w:rsid w:val="00CA45F6"/>
    <w:rsid w:val="00CA5DAD"/>
    <w:rsid w:val="00CA5E18"/>
    <w:rsid w:val="00CA6708"/>
    <w:rsid w:val="00CB14D5"/>
    <w:rsid w:val="00CB45A4"/>
    <w:rsid w:val="00CB774C"/>
    <w:rsid w:val="00CB7B75"/>
    <w:rsid w:val="00CC372D"/>
    <w:rsid w:val="00CC77D9"/>
    <w:rsid w:val="00CD3EE8"/>
    <w:rsid w:val="00CD3FAD"/>
    <w:rsid w:val="00CE19E8"/>
    <w:rsid w:val="00CE402F"/>
    <w:rsid w:val="00CF09F6"/>
    <w:rsid w:val="00CF25DB"/>
    <w:rsid w:val="00CF40A4"/>
    <w:rsid w:val="00CF43C1"/>
    <w:rsid w:val="00CF6D1A"/>
    <w:rsid w:val="00D00EAE"/>
    <w:rsid w:val="00D030AA"/>
    <w:rsid w:val="00D10B17"/>
    <w:rsid w:val="00D13AB4"/>
    <w:rsid w:val="00D14109"/>
    <w:rsid w:val="00D21B59"/>
    <w:rsid w:val="00D225D3"/>
    <w:rsid w:val="00D23651"/>
    <w:rsid w:val="00D30BB0"/>
    <w:rsid w:val="00D31D7A"/>
    <w:rsid w:val="00D3211C"/>
    <w:rsid w:val="00D3549D"/>
    <w:rsid w:val="00D44234"/>
    <w:rsid w:val="00D57E86"/>
    <w:rsid w:val="00D63E3C"/>
    <w:rsid w:val="00D658FE"/>
    <w:rsid w:val="00D66328"/>
    <w:rsid w:val="00D66771"/>
    <w:rsid w:val="00D7123E"/>
    <w:rsid w:val="00D724B0"/>
    <w:rsid w:val="00D732E3"/>
    <w:rsid w:val="00D73AFA"/>
    <w:rsid w:val="00D77779"/>
    <w:rsid w:val="00D80291"/>
    <w:rsid w:val="00D805E3"/>
    <w:rsid w:val="00D83E28"/>
    <w:rsid w:val="00D83EFC"/>
    <w:rsid w:val="00D853CF"/>
    <w:rsid w:val="00D85FAF"/>
    <w:rsid w:val="00D865DD"/>
    <w:rsid w:val="00D871FD"/>
    <w:rsid w:val="00D91C40"/>
    <w:rsid w:val="00DA0459"/>
    <w:rsid w:val="00DA4E50"/>
    <w:rsid w:val="00DA6822"/>
    <w:rsid w:val="00DB038F"/>
    <w:rsid w:val="00DB0606"/>
    <w:rsid w:val="00DB10FE"/>
    <w:rsid w:val="00DB20E8"/>
    <w:rsid w:val="00DB2AB5"/>
    <w:rsid w:val="00DB6AAC"/>
    <w:rsid w:val="00DB74B5"/>
    <w:rsid w:val="00DC1ACA"/>
    <w:rsid w:val="00DC37A9"/>
    <w:rsid w:val="00DC3CF5"/>
    <w:rsid w:val="00DD08F3"/>
    <w:rsid w:val="00DD22F5"/>
    <w:rsid w:val="00DD6345"/>
    <w:rsid w:val="00DE0517"/>
    <w:rsid w:val="00DE4258"/>
    <w:rsid w:val="00DE6192"/>
    <w:rsid w:val="00DE745C"/>
    <w:rsid w:val="00DF21F8"/>
    <w:rsid w:val="00DF448B"/>
    <w:rsid w:val="00DF6653"/>
    <w:rsid w:val="00E018D8"/>
    <w:rsid w:val="00E01981"/>
    <w:rsid w:val="00E04265"/>
    <w:rsid w:val="00E04650"/>
    <w:rsid w:val="00E06F65"/>
    <w:rsid w:val="00E101DA"/>
    <w:rsid w:val="00E133FA"/>
    <w:rsid w:val="00E14EA6"/>
    <w:rsid w:val="00E16D3E"/>
    <w:rsid w:val="00E237BA"/>
    <w:rsid w:val="00E34B2C"/>
    <w:rsid w:val="00E4015F"/>
    <w:rsid w:val="00E41207"/>
    <w:rsid w:val="00E41AE2"/>
    <w:rsid w:val="00E41BF3"/>
    <w:rsid w:val="00E4237C"/>
    <w:rsid w:val="00E42E55"/>
    <w:rsid w:val="00E43A32"/>
    <w:rsid w:val="00E43F3E"/>
    <w:rsid w:val="00E455AF"/>
    <w:rsid w:val="00E549E4"/>
    <w:rsid w:val="00E56A58"/>
    <w:rsid w:val="00E57ED3"/>
    <w:rsid w:val="00E65393"/>
    <w:rsid w:val="00E65DFB"/>
    <w:rsid w:val="00E70211"/>
    <w:rsid w:val="00E70F5F"/>
    <w:rsid w:val="00E726F3"/>
    <w:rsid w:val="00E73559"/>
    <w:rsid w:val="00E74BF6"/>
    <w:rsid w:val="00E7526A"/>
    <w:rsid w:val="00E812C1"/>
    <w:rsid w:val="00E84968"/>
    <w:rsid w:val="00E864E7"/>
    <w:rsid w:val="00E902C7"/>
    <w:rsid w:val="00E9091B"/>
    <w:rsid w:val="00E913A1"/>
    <w:rsid w:val="00EA0806"/>
    <w:rsid w:val="00EB1EF5"/>
    <w:rsid w:val="00EB2EB0"/>
    <w:rsid w:val="00EB3B57"/>
    <w:rsid w:val="00EB5AB2"/>
    <w:rsid w:val="00EC1EA4"/>
    <w:rsid w:val="00EC21CB"/>
    <w:rsid w:val="00EC2B46"/>
    <w:rsid w:val="00EC520F"/>
    <w:rsid w:val="00ED0DD3"/>
    <w:rsid w:val="00ED1545"/>
    <w:rsid w:val="00ED5264"/>
    <w:rsid w:val="00EE21AF"/>
    <w:rsid w:val="00EE4300"/>
    <w:rsid w:val="00EF3E23"/>
    <w:rsid w:val="00EF70F1"/>
    <w:rsid w:val="00EF73F6"/>
    <w:rsid w:val="00F0392F"/>
    <w:rsid w:val="00F06688"/>
    <w:rsid w:val="00F07096"/>
    <w:rsid w:val="00F1319B"/>
    <w:rsid w:val="00F13C21"/>
    <w:rsid w:val="00F17B2A"/>
    <w:rsid w:val="00F21122"/>
    <w:rsid w:val="00F21522"/>
    <w:rsid w:val="00F22255"/>
    <w:rsid w:val="00F27907"/>
    <w:rsid w:val="00F320A0"/>
    <w:rsid w:val="00F418F8"/>
    <w:rsid w:val="00F4400B"/>
    <w:rsid w:val="00F442F1"/>
    <w:rsid w:val="00F44A8C"/>
    <w:rsid w:val="00F46579"/>
    <w:rsid w:val="00F54CE5"/>
    <w:rsid w:val="00F561B1"/>
    <w:rsid w:val="00F56C92"/>
    <w:rsid w:val="00F60321"/>
    <w:rsid w:val="00F7052F"/>
    <w:rsid w:val="00F71F91"/>
    <w:rsid w:val="00F72BCB"/>
    <w:rsid w:val="00F75697"/>
    <w:rsid w:val="00F84706"/>
    <w:rsid w:val="00F87815"/>
    <w:rsid w:val="00FA1AEC"/>
    <w:rsid w:val="00FA29E3"/>
    <w:rsid w:val="00FA3729"/>
    <w:rsid w:val="00FA6B45"/>
    <w:rsid w:val="00FB24E8"/>
    <w:rsid w:val="00FB296D"/>
    <w:rsid w:val="00FB2C73"/>
    <w:rsid w:val="00FB55F9"/>
    <w:rsid w:val="00FB577A"/>
    <w:rsid w:val="00FB6862"/>
    <w:rsid w:val="00FC3B80"/>
    <w:rsid w:val="00FC6FB3"/>
    <w:rsid w:val="00FE1208"/>
    <w:rsid w:val="00FE607D"/>
    <w:rsid w:val="00FE670E"/>
    <w:rsid w:val="00FF6F6C"/>
    <w:rsid w:val="00FF7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B6EFE5"/>
  <w15:docId w15:val="{0CCE226F-FE1D-4620-9ECF-2D14ED36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54CE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F54CE5"/>
    <w:pPr>
      <w:keepNext/>
      <w:bidi/>
      <w:spacing w:after="0" w:line="240" w:lineRule="auto"/>
      <w:outlineLvl w:val="2"/>
    </w:pPr>
    <w:rPr>
      <w:rFonts w:ascii="Times New Roman" w:eastAsia="Times New Roman" w:hAnsi="Times New Roman" w:cs="Simplified Arabic"/>
      <w:b/>
      <w:bCs/>
      <w:snapToGrid w:val="0"/>
      <w:sz w:val="24"/>
      <w:szCs w:val="20"/>
    </w:rPr>
  </w:style>
  <w:style w:type="paragraph" w:styleId="Heading4">
    <w:name w:val="heading 4"/>
    <w:basedOn w:val="Normal"/>
    <w:next w:val="Normal"/>
    <w:link w:val="Heading4Char"/>
    <w:uiPriority w:val="9"/>
    <w:semiHidden/>
    <w:unhideWhenUsed/>
    <w:qFormat/>
    <w:rsid w:val="00EB2E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54CE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F54CE5"/>
    <w:rPr>
      <w:rFonts w:ascii="Times New Roman" w:eastAsia="Times New Roman" w:hAnsi="Times New Roman" w:cs="Simplified Arabic"/>
      <w:b/>
      <w:bCs/>
      <w:snapToGrid w:val="0"/>
      <w:sz w:val="24"/>
      <w:szCs w:val="20"/>
    </w:rPr>
  </w:style>
  <w:style w:type="character" w:customStyle="1" w:styleId="Heading4Char">
    <w:name w:val="Heading 4 Char"/>
    <w:basedOn w:val="DefaultParagraphFont"/>
    <w:link w:val="Heading4"/>
    <w:uiPriority w:val="9"/>
    <w:semiHidden/>
    <w:rsid w:val="00EB2EB0"/>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BD1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585"/>
    <w:rPr>
      <w:rFonts w:ascii="Tahoma" w:hAnsi="Tahoma" w:cs="Tahoma"/>
      <w:sz w:val="16"/>
      <w:szCs w:val="16"/>
    </w:rPr>
  </w:style>
  <w:style w:type="paragraph" w:styleId="ListParagraph">
    <w:name w:val="List Paragraph"/>
    <w:basedOn w:val="Normal"/>
    <w:uiPriority w:val="34"/>
    <w:qFormat/>
    <w:rsid w:val="00BD1585"/>
    <w:pPr>
      <w:ind w:left="720"/>
      <w:contextualSpacing/>
    </w:pPr>
  </w:style>
  <w:style w:type="paragraph" w:styleId="FootnoteText">
    <w:name w:val="footnote text"/>
    <w:basedOn w:val="Normal"/>
    <w:link w:val="FootnoteTextChar"/>
    <w:uiPriority w:val="99"/>
    <w:semiHidden/>
    <w:unhideWhenUsed/>
    <w:rsid w:val="006256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56CD"/>
    <w:rPr>
      <w:sz w:val="20"/>
      <w:szCs w:val="20"/>
    </w:rPr>
  </w:style>
  <w:style w:type="character" w:styleId="FootnoteReference">
    <w:name w:val="footnote reference"/>
    <w:basedOn w:val="DefaultParagraphFont"/>
    <w:uiPriority w:val="99"/>
    <w:semiHidden/>
    <w:unhideWhenUsed/>
    <w:rsid w:val="006256CD"/>
    <w:rPr>
      <w:vertAlign w:val="superscript"/>
    </w:rPr>
  </w:style>
  <w:style w:type="character" w:styleId="Emphasis">
    <w:name w:val="Emphasis"/>
    <w:basedOn w:val="DefaultParagraphFont"/>
    <w:uiPriority w:val="20"/>
    <w:qFormat/>
    <w:rsid w:val="00DC1ACA"/>
    <w:rPr>
      <w:i/>
      <w:iCs/>
    </w:rPr>
  </w:style>
  <w:style w:type="character" w:customStyle="1" w:styleId="apple-converted-space">
    <w:name w:val="apple-converted-space"/>
    <w:basedOn w:val="DefaultParagraphFont"/>
    <w:rsid w:val="00DC1ACA"/>
  </w:style>
  <w:style w:type="character" w:styleId="CommentReference">
    <w:name w:val="annotation reference"/>
    <w:basedOn w:val="DefaultParagraphFont"/>
    <w:uiPriority w:val="99"/>
    <w:semiHidden/>
    <w:unhideWhenUsed/>
    <w:rsid w:val="00415FDC"/>
    <w:rPr>
      <w:sz w:val="16"/>
      <w:szCs w:val="16"/>
    </w:rPr>
  </w:style>
  <w:style w:type="paragraph" w:styleId="CommentText">
    <w:name w:val="annotation text"/>
    <w:basedOn w:val="Normal"/>
    <w:link w:val="CommentTextChar"/>
    <w:uiPriority w:val="99"/>
    <w:semiHidden/>
    <w:unhideWhenUsed/>
    <w:rsid w:val="00415FDC"/>
    <w:pPr>
      <w:spacing w:line="240" w:lineRule="auto"/>
    </w:pPr>
    <w:rPr>
      <w:sz w:val="20"/>
      <w:szCs w:val="20"/>
    </w:rPr>
  </w:style>
  <w:style w:type="character" w:customStyle="1" w:styleId="CommentTextChar">
    <w:name w:val="Comment Text Char"/>
    <w:basedOn w:val="DefaultParagraphFont"/>
    <w:link w:val="CommentText"/>
    <w:uiPriority w:val="99"/>
    <w:semiHidden/>
    <w:rsid w:val="00415FDC"/>
    <w:rPr>
      <w:sz w:val="20"/>
      <w:szCs w:val="20"/>
    </w:rPr>
  </w:style>
  <w:style w:type="paragraph" w:styleId="CommentSubject">
    <w:name w:val="annotation subject"/>
    <w:basedOn w:val="CommentText"/>
    <w:next w:val="CommentText"/>
    <w:link w:val="CommentSubjectChar"/>
    <w:uiPriority w:val="99"/>
    <w:semiHidden/>
    <w:unhideWhenUsed/>
    <w:rsid w:val="00415FDC"/>
    <w:rPr>
      <w:b/>
      <w:bCs/>
    </w:rPr>
  </w:style>
  <w:style w:type="character" w:customStyle="1" w:styleId="CommentSubjectChar">
    <w:name w:val="Comment Subject Char"/>
    <w:basedOn w:val="CommentTextChar"/>
    <w:link w:val="CommentSubject"/>
    <w:uiPriority w:val="99"/>
    <w:semiHidden/>
    <w:rsid w:val="00415FDC"/>
    <w:rPr>
      <w:b/>
      <w:bCs/>
      <w:sz w:val="20"/>
      <w:szCs w:val="20"/>
    </w:rPr>
  </w:style>
  <w:style w:type="table" w:styleId="TableGrid">
    <w:name w:val="Table Grid"/>
    <w:basedOn w:val="TableNormal"/>
    <w:uiPriority w:val="39"/>
    <w:rsid w:val="00276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6071"/>
    <w:pPr>
      <w:spacing w:after="0" w:line="240" w:lineRule="auto"/>
    </w:pPr>
  </w:style>
  <w:style w:type="paragraph" w:styleId="Header">
    <w:name w:val="header"/>
    <w:basedOn w:val="Normal"/>
    <w:link w:val="HeaderChar"/>
    <w:uiPriority w:val="99"/>
    <w:unhideWhenUsed/>
    <w:rsid w:val="00276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071"/>
  </w:style>
  <w:style w:type="paragraph" w:styleId="Footer">
    <w:name w:val="footer"/>
    <w:basedOn w:val="Normal"/>
    <w:link w:val="FooterChar"/>
    <w:uiPriority w:val="99"/>
    <w:unhideWhenUsed/>
    <w:rsid w:val="00276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071"/>
  </w:style>
  <w:style w:type="paragraph" w:styleId="NoSpacing">
    <w:name w:val="No Spacing"/>
    <w:uiPriority w:val="1"/>
    <w:qFormat/>
    <w:rsid w:val="00643B02"/>
    <w:pPr>
      <w:spacing w:after="0" w:line="240" w:lineRule="auto"/>
    </w:pPr>
  </w:style>
  <w:style w:type="character" w:customStyle="1" w:styleId="viiyi">
    <w:name w:val="viiyi"/>
    <w:basedOn w:val="DefaultParagraphFont"/>
    <w:rsid w:val="00BA254E"/>
  </w:style>
  <w:style w:type="character" w:customStyle="1" w:styleId="jlqj4b">
    <w:name w:val="jlqj4b"/>
    <w:basedOn w:val="DefaultParagraphFont"/>
    <w:rsid w:val="00BA254E"/>
  </w:style>
  <w:style w:type="character" w:styleId="PlaceholderText">
    <w:name w:val="Placeholder Text"/>
    <w:basedOn w:val="DefaultParagraphFont"/>
    <w:uiPriority w:val="99"/>
    <w:semiHidden/>
    <w:rsid w:val="009B3AB0"/>
    <w:rPr>
      <w:color w:val="808080"/>
    </w:rPr>
  </w:style>
  <w:style w:type="paragraph" w:customStyle="1" w:styleId="msonormal0">
    <w:name w:val="msonormal"/>
    <w:basedOn w:val="Normal"/>
    <w:rsid w:val="00C961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61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6585">
      <w:bodyDiv w:val="1"/>
      <w:marLeft w:val="0"/>
      <w:marRight w:val="0"/>
      <w:marTop w:val="0"/>
      <w:marBottom w:val="0"/>
      <w:divBdr>
        <w:top w:val="none" w:sz="0" w:space="0" w:color="auto"/>
        <w:left w:val="none" w:sz="0" w:space="0" w:color="auto"/>
        <w:bottom w:val="none" w:sz="0" w:space="0" w:color="auto"/>
        <w:right w:val="none" w:sz="0" w:space="0" w:color="auto"/>
      </w:divBdr>
    </w:div>
    <w:div w:id="335502418">
      <w:bodyDiv w:val="1"/>
      <w:marLeft w:val="0"/>
      <w:marRight w:val="0"/>
      <w:marTop w:val="0"/>
      <w:marBottom w:val="0"/>
      <w:divBdr>
        <w:top w:val="none" w:sz="0" w:space="0" w:color="auto"/>
        <w:left w:val="none" w:sz="0" w:space="0" w:color="auto"/>
        <w:bottom w:val="none" w:sz="0" w:space="0" w:color="auto"/>
        <w:right w:val="none" w:sz="0" w:space="0" w:color="auto"/>
      </w:divBdr>
      <w:divsChild>
        <w:div w:id="527455165">
          <w:marLeft w:val="0"/>
          <w:marRight w:val="0"/>
          <w:marTop w:val="0"/>
          <w:marBottom w:val="0"/>
          <w:divBdr>
            <w:top w:val="none" w:sz="0" w:space="0" w:color="auto"/>
            <w:left w:val="none" w:sz="0" w:space="0" w:color="auto"/>
            <w:bottom w:val="none" w:sz="0" w:space="0" w:color="auto"/>
            <w:right w:val="none" w:sz="0" w:space="0" w:color="auto"/>
          </w:divBdr>
          <w:divsChild>
            <w:div w:id="74984935">
              <w:marLeft w:val="0"/>
              <w:marRight w:val="0"/>
              <w:marTop w:val="0"/>
              <w:marBottom w:val="0"/>
              <w:divBdr>
                <w:top w:val="none" w:sz="0" w:space="0" w:color="auto"/>
                <w:left w:val="none" w:sz="0" w:space="0" w:color="auto"/>
                <w:bottom w:val="none" w:sz="0" w:space="0" w:color="auto"/>
                <w:right w:val="none" w:sz="0" w:space="0" w:color="auto"/>
              </w:divBdr>
              <w:divsChild>
                <w:div w:id="1218934195">
                  <w:marLeft w:val="0"/>
                  <w:marRight w:val="0"/>
                  <w:marTop w:val="0"/>
                  <w:marBottom w:val="0"/>
                  <w:divBdr>
                    <w:top w:val="none" w:sz="0" w:space="0" w:color="auto"/>
                    <w:left w:val="none" w:sz="0" w:space="0" w:color="auto"/>
                    <w:bottom w:val="none" w:sz="0" w:space="0" w:color="auto"/>
                    <w:right w:val="none" w:sz="0" w:space="0" w:color="auto"/>
                  </w:divBdr>
                  <w:divsChild>
                    <w:div w:id="980697648">
                      <w:marLeft w:val="0"/>
                      <w:marRight w:val="0"/>
                      <w:marTop w:val="0"/>
                      <w:marBottom w:val="0"/>
                      <w:divBdr>
                        <w:top w:val="none" w:sz="0" w:space="0" w:color="auto"/>
                        <w:left w:val="none" w:sz="0" w:space="0" w:color="auto"/>
                        <w:bottom w:val="none" w:sz="0" w:space="0" w:color="auto"/>
                        <w:right w:val="none" w:sz="0" w:space="0" w:color="auto"/>
                      </w:divBdr>
                      <w:divsChild>
                        <w:div w:id="819494352">
                          <w:marLeft w:val="0"/>
                          <w:marRight w:val="0"/>
                          <w:marTop w:val="0"/>
                          <w:marBottom w:val="0"/>
                          <w:divBdr>
                            <w:top w:val="none" w:sz="0" w:space="0" w:color="auto"/>
                            <w:left w:val="none" w:sz="0" w:space="0" w:color="auto"/>
                            <w:bottom w:val="none" w:sz="0" w:space="0" w:color="auto"/>
                            <w:right w:val="none" w:sz="0" w:space="0" w:color="auto"/>
                          </w:divBdr>
                          <w:divsChild>
                            <w:div w:id="969435378">
                              <w:marLeft w:val="0"/>
                              <w:marRight w:val="0"/>
                              <w:marTop w:val="0"/>
                              <w:marBottom w:val="0"/>
                              <w:divBdr>
                                <w:top w:val="none" w:sz="0" w:space="0" w:color="auto"/>
                                <w:left w:val="none" w:sz="0" w:space="0" w:color="auto"/>
                                <w:bottom w:val="none" w:sz="0" w:space="0" w:color="auto"/>
                                <w:right w:val="none" w:sz="0" w:space="0" w:color="auto"/>
                              </w:divBdr>
                              <w:divsChild>
                                <w:div w:id="564875184">
                                  <w:marLeft w:val="0"/>
                                  <w:marRight w:val="0"/>
                                  <w:marTop w:val="0"/>
                                  <w:marBottom w:val="0"/>
                                  <w:divBdr>
                                    <w:top w:val="none" w:sz="0" w:space="0" w:color="auto"/>
                                    <w:left w:val="none" w:sz="0" w:space="0" w:color="auto"/>
                                    <w:bottom w:val="none" w:sz="0" w:space="0" w:color="auto"/>
                                    <w:right w:val="none" w:sz="0" w:space="0" w:color="auto"/>
                                  </w:divBdr>
                                  <w:divsChild>
                                    <w:div w:id="285740531">
                                      <w:marLeft w:val="0"/>
                                      <w:marRight w:val="0"/>
                                      <w:marTop w:val="0"/>
                                      <w:marBottom w:val="0"/>
                                      <w:divBdr>
                                        <w:top w:val="none" w:sz="0" w:space="0" w:color="auto"/>
                                        <w:left w:val="none" w:sz="0" w:space="0" w:color="auto"/>
                                        <w:bottom w:val="none" w:sz="0" w:space="0" w:color="auto"/>
                                        <w:right w:val="none" w:sz="0" w:space="0" w:color="auto"/>
                                      </w:divBdr>
                                      <w:divsChild>
                                        <w:div w:id="424425174">
                                          <w:marLeft w:val="0"/>
                                          <w:marRight w:val="0"/>
                                          <w:marTop w:val="0"/>
                                          <w:marBottom w:val="0"/>
                                          <w:divBdr>
                                            <w:top w:val="none" w:sz="0" w:space="0" w:color="auto"/>
                                            <w:left w:val="none" w:sz="0" w:space="0" w:color="auto"/>
                                            <w:bottom w:val="none" w:sz="0" w:space="0" w:color="auto"/>
                                            <w:right w:val="none" w:sz="0" w:space="0" w:color="auto"/>
                                          </w:divBdr>
                                          <w:divsChild>
                                            <w:div w:id="1887985402">
                                              <w:marLeft w:val="0"/>
                                              <w:marRight w:val="0"/>
                                              <w:marTop w:val="0"/>
                                              <w:marBottom w:val="0"/>
                                              <w:divBdr>
                                                <w:top w:val="none" w:sz="0" w:space="0" w:color="auto"/>
                                                <w:left w:val="none" w:sz="0" w:space="0" w:color="auto"/>
                                                <w:bottom w:val="none" w:sz="0" w:space="0" w:color="auto"/>
                                                <w:right w:val="none" w:sz="0" w:space="0" w:color="auto"/>
                                              </w:divBdr>
                                              <w:divsChild>
                                                <w:div w:id="306252315">
                                                  <w:marLeft w:val="0"/>
                                                  <w:marRight w:val="0"/>
                                                  <w:marTop w:val="0"/>
                                                  <w:marBottom w:val="0"/>
                                                  <w:divBdr>
                                                    <w:top w:val="none" w:sz="0" w:space="0" w:color="auto"/>
                                                    <w:left w:val="none" w:sz="0" w:space="0" w:color="auto"/>
                                                    <w:bottom w:val="single" w:sz="6" w:space="0" w:color="DADCE0"/>
                                                    <w:right w:val="none" w:sz="0" w:space="0" w:color="auto"/>
                                                  </w:divBdr>
                                                  <w:divsChild>
                                                    <w:div w:id="899831918">
                                                      <w:marLeft w:val="0"/>
                                                      <w:marRight w:val="0"/>
                                                      <w:marTop w:val="0"/>
                                                      <w:marBottom w:val="0"/>
                                                      <w:divBdr>
                                                        <w:top w:val="none" w:sz="0" w:space="0" w:color="auto"/>
                                                        <w:left w:val="none" w:sz="0" w:space="0" w:color="auto"/>
                                                        <w:bottom w:val="none" w:sz="0" w:space="0" w:color="auto"/>
                                                        <w:right w:val="none" w:sz="0" w:space="0" w:color="auto"/>
                                                      </w:divBdr>
                                                      <w:divsChild>
                                                        <w:div w:id="1718629924">
                                                          <w:marLeft w:val="0"/>
                                                          <w:marRight w:val="0"/>
                                                          <w:marTop w:val="0"/>
                                                          <w:marBottom w:val="0"/>
                                                          <w:divBdr>
                                                            <w:top w:val="none" w:sz="0" w:space="0" w:color="auto"/>
                                                            <w:left w:val="none" w:sz="0" w:space="0" w:color="auto"/>
                                                            <w:bottom w:val="none" w:sz="0" w:space="0" w:color="auto"/>
                                                            <w:right w:val="none" w:sz="0" w:space="0" w:color="auto"/>
                                                          </w:divBdr>
                                                        </w:div>
                                                        <w:div w:id="2098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80853">
                                                  <w:marLeft w:val="0"/>
                                                  <w:marRight w:val="0"/>
                                                  <w:marTop w:val="0"/>
                                                  <w:marBottom w:val="0"/>
                                                  <w:divBdr>
                                                    <w:top w:val="none" w:sz="0" w:space="0" w:color="auto"/>
                                                    <w:left w:val="none" w:sz="0" w:space="0" w:color="auto"/>
                                                    <w:bottom w:val="single" w:sz="6" w:space="0" w:color="DADCE0"/>
                                                    <w:right w:val="none" w:sz="0" w:space="0" w:color="auto"/>
                                                  </w:divBdr>
                                                  <w:divsChild>
                                                    <w:div w:id="1184249988">
                                                      <w:marLeft w:val="0"/>
                                                      <w:marRight w:val="0"/>
                                                      <w:marTop w:val="0"/>
                                                      <w:marBottom w:val="0"/>
                                                      <w:divBdr>
                                                        <w:top w:val="none" w:sz="0" w:space="0" w:color="auto"/>
                                                        <w:left w:val="none" w:sz="0" w:space="0" w:color="auto"/>
                                                        <w:bottom w:val="none" w:sz="0" w:space="0" w:color="auto"/>
                                                        <w:right w:val="none" w:sz="0" w:space="0" w:color="auto"/>
                                                      </w:divBdr>
                                                      <w:divsChild>
                                                        <w:div w:id="747581591">
                                                          <w:marLeft w:val="0"/>
                                                          <w:marRight w:val="0"/>
                                                          <w:marTop w:val="0"/>
                                                          <w:marBottom w:val="0"/>
                                                          <w:divBdr>
                                                            <w:top w:val="none" w:sz="0" w:space="0" w:color="auto"/>
                                                            <w:left w:val="none" w:sz="0" w:space="0" w:color="auto"/>
                                                            <w:bottom w:val="none" w:sz="0" w:space="0" w:color="auto"/>
                                                            <w:right w:val="none" w:sz="0" w:space="0" w:color="auto"/>
                                                          </w:divBdr>
                                                        </w:div>
                                                        <w:div w:id="88961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8131">
                                                  <w:marLeft w:val="0"/>
                                                  <w:marRight w:val="0"/>
                                                  <w:marTop w:val="0"/>
                                                  <w:marBottom w:val="0"/>
                                                  <w:divBdr>
                                                    <w:top w:val="none" w:sz="0" w:space="0" w:color="auto"/>
                                                    <w:left w:val="none" w:sz="0" w:space="0" w:color="auto"/>
                                                    <w:bottom w:val="none" w:sz="0" w:space="0" w:color="auto"/>
                                                    <w:right w:val="none" w:sz="0" w:space="0" w:color="auto"/>
                                                  </w:divBdr>
                                                  <w:divsChild>
                                                    <w:div w:id="2008245434">
                                                      <w:marLeft w:val="0"/>
                                                      <w:marRight w:val="0"/>
                                                      <w:marTop w:val="0"/>
                                                      <w:marBottom w:val="0"/>
                                                      <w:divBdr>
                                                        <w:top w:val="none" w:sz="0" w:space="0" w:color="auto"/>
                                                        <w:left w:val="none" w:sz="0" w:space="0" w:color="auto"/>
                                                        <w:bottom w:val="none" w:sz="0" w:space="0" w:color="auto"/>
                                                        <w:right w:val="none" w:sz="0" w:space="0" w:color="auto"/>
                                                      </w:divBdr>
                                                      <w:divsChild>
                                                        <w:div w:id="197160584">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7916">
                                                  <w:marLeft w:val="0"/>
                                                  <w:marRight w:val="0"/>
                                                  <w:marTop w:val="0"/>
                                                  <w:marBottom w:val="0"/>
                                                  <w:divBdr>
                                                    <w:top w:val="none" w:sz="0" w:space="0" w:color="auto"/>
                                                    <w:left w:val="none" w:sz="0" w:space="0" w:color="auto"/>
                                                    <w:bottom w:val="none" w:sz="0" w:space="0" w:color="auto"/>
                                                    <w:right w:val="none" w:sz="0" w:space="0" w:color="auto"/>
                                                  </w:divBdr>
                                                  <w:divsChild>
                                                    <w:div w:id="930235055">
                                                      <w:marLeft w:val="0"/>
                                                      <w:marRight w:val="0"/>
                                                      <w:marTop w:val="0"/>
                                                      <w:marBottom w:val="0"/>
                                                      <w:divBdr>
                                                        <w:top w:val="none" w:sz="0" w:space="0" w:color="auto"/>
                                                        <w:left w:val="none" w:sz="0" w:space="0" w:color="auto"/>
                                                        <w:bottom w:val="none" w:sz="0" w:space="0" w:color="auto"/>
                                                        <w:right w:val="none" w:sz="0" w:space="0" w:color="auto"/>
                                                      </w:divBdr>
                                                      <w:divsChild>
                                                        <w:div w:id="1433433194">
                                                          <w:marLeft w:val="0"/>
                                                          <w:marRight w:val="0"/>
                                                          <w:marTop w:val="0"/>
                                                          <w:marBottom w:val="0"/>
                                                          <w:divBdr>
                                                            <w:top w:val="none" w:sz="0" w:space="0" w:color="auto"/>
                                                            <w:left w:val="none" w:sz="0" w:space="0" w:color="auto"/>
                                                            <w:bottom w:val="none" w:sz="0" w:space="0" w:color="auto"/>
                                                            <w:right w:val="none" w:sz="0" w:space="0" w:color="auto"/>
                                                          </w:divBdr>
                                                          <w:divsChild>
                                                            <w:div w:id="1046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6878">
                                              <w:marLeft w:val="0"/>
                                              <w:marRight w:val="0"/>
                                              <w:marTop w:val="0"/>
                                              <w:marBottom w:val="0"/>
                                              <w:divBdr>
                                                <w:top w:val="none" w:sz="0" w:space="0" w:color="auto"/>
                                                <w:left w:val="none" w:sz="0" w:space="0" w:color="auto"/>
                                                <w:bottom w:val="none" w:sz="0" w:space="0" w:color="auto"/>
                                                <w:right w:val="none" w:sz="0" w:space="0" w:color="auto"/>
                                              </w:divBdr>
                                              <w:divsChild>
                                                <w:div w:id="586692309">
                                                  <w:marLeft w:val="0"/>
                                                  <w:marRight w:val="0"/>
                                                  <w:marTop w:val="0"/>
                                                  <w:marBottom w:val="0"/>
                                                  <w:divBdr>
                                                    <w:top w:val="none" w:sz="0" w:space="0" w:color="auto"/>
                                                    <w:left w:val="none" w:sz="0" w:space="0" w:color="auto"/>
                                                    <w:bottom w:val="none" w:sz="0" w:space="0" w:color="auto"/>
                                                    <w:right w:val="none" w:sz="0" w:space="0" w:color="auto"/>
                                                  </w:divBdr>
                                                  <w:divsChild>
                                                    <w:div w:id="836651511">
                                                      <w:marLeft w:val="0"/>
                                                      <w:marRight w:val="0"/>
                                                      <w:marTop w:val="0"/>
                                                      <w:marBottom w:val="0"/>
                                                      <w:divBdr>
                                                        <w:top w:val="none" w:sz="0" w:space="0" w:color="auto"/>
                                                        <w:left w:val="none" w:sz="0" w:space="0" w:color="auto"/>
                                                        <w:bottom w:val="none" w:sz="0" w:space="0" w:color="auto"/>
                                                        <w:right w:val="none" w:sz="0" w:space="0" w:color="auto"/>
                                                      </w:divBdr>
                                                      <w:divsChild>
                                                        <w:div w:id="1356728886">
                                                          <w:marLeft w:val="0"/>
                                                          <w:marRight w:val="0"/>
                                                          <w:marTop w:val="0"/>
                                                          <w:marBottom w:val="0"/>
                                                          <w:divBdr>
                                                            <w:top w:val="none" w:sz="0" w:space="0" w:color="auto"/>
                                                            <w:left w:val="none" w:sz="0" w:space="0" w:color="auto"/>
                                                            <w:bottom w:val="none" w:sz="0" w:space="0" w:color="auto"/>
                                                            <w:right w:val="none" w:sz="0" w:space="0" w:color="auto"/>
                                                          </w:divBdr>
                                                        </w:div>
                                                        <w:div w:id="12763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4935">
                                                  <w:marLeft w:val="0"/>
                                                  <w:marRight w:val="0"/>
                                                  <w:marTop w:val="0"/>
                                                  <w:marBottom w:val="0"/>
                                                  <w:divBdr>
                                                    <w:top w:val="none" w:sz="0" w:space="0" w:color="auto"/>
                                                    <w:left w:val="none" w:sz="0" w:space="0" w:color="auto"/>
                                                    <w:bottom w:val="none" w:sz="0" w:space="0" w:color="auto"/>
                                                    <w:right w:val="none" w:sz="0" w:space="0" w:color="auto"/>
                                                  </w:divBdr>
                                                  <w:divsChild>
                                                    <w:div w:id="652418937">
                                                      <w:marLeft w:val="0"/>
                                                      <w:marRight w:val="0"/>
                                                      <w:marTop w:val="0"/>
                                                      <w:marBottom w:val="0"/>
                                                      <w:divBdr>
                                                        <w:top w:val="none" w:sz="0" w:space="0" w:color="auto"/>
                                                        <w:left w:val="none" w:sz="0" w:space="0" w:color="auto"/>
                                                        <w:bottom w:val="none" w:sz="0" w:space="0" w:color="auto"/>
                                                        <w:right w:val="none" w:sz="0" w:space="0" w:color="auto"/>
                                                      </w:divBdr>
                                                      <w:divsChild>
                                                        <w:div w:id="1366755930">
                                                          <w:marLeft w:val="0"/>
                                                          <w:marRight w:val="0"/>
                                                          <w:marTop w:val="0"/>
                                                          <w:marBottom w:val="0"/>
                                                          <w:divBdr>
                                                            <w:top w:val="none" w:sz="0" w:space="0" w:color="auto"/>
                                                            <w:left w:val="none" w:sz="0" w:space="0" w:color="auto"/>
                                                            <w:bottom w:val="none" w:sz="0" w:space="0" w:color="auto"/>
                                                            <w:right w:val="none" w:sz="0" w:space="0" w:color="auto"/>
                                                          </w:divBdr>
                                                          <w:divsChild>
                                                            <w:div w:id="4851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9564">
                                              <w:marLeft w:val="0"/>
                                              <w:marRight w:val="0"/>
                                              <w:marTop w:val="0"/>
                                              <w:marBottom w:val="0"/>
                                              <w:divBdr>
                                                <w:top w:val="none" w:sz="0" w:space="0" w:color="auto"/>
                                                <w:left w:val="none" w:sz="0" w:space="0" w:color="auto"/>
                                                <w:bottom w:val="none" w:sz="0" w:space="0" w:color="auto"/>
                                                <w:right w:val="none" w:sz="0" w:space="0" w:color="auto"/>
                                              </w:divBdr>
                                              <w:divsChild>
                                                <w:div w:id="1817336911">
                                                  <w:marLeft w:val="0"/>
                                                  <w:marRight w:val="0"/>
                                                  <w:marTop w:val="0"/>
                                                  <w:marBottom w:val="0"/>
                                                  <w:divBdr>
                                                    <w:top w:val="none" w:sz="0" w:space="0" w:color="auto"/>
                                                    <w:left w:val="none" w:sz="0" w:space="0" w:color="auto"/>
                                                    <w:bottom w:val="single" w:sz="6" w:space="0" w:color="DADCE0"/>
                                                    <w:right w:val="none" w:sz="0" w:space="0" w:color="auto"/>
                                                  </w:divBdr>
                                                  <w:divsChild>
                                                    <w:div w:id="1596744240">
                                                      <w:marLeft w:val="0"/>
                                                      <w:marRight w:val="0"/>
                                                      <w:marTop w:val="0"/>
                                                      <w:marBottom w:val="0"/>
                                                      <w:divBdr>
                                                        <w:top w:val="none" w:sz="0" w:space="0" w:color="auto"/>
                                                        <w:left w:val="none" w:sz="0" w:space="0" w:color="auto"/>
                                                        <w:bottom w:val="none" w:sz="0" w:space="0" w:color="auto"/>
                                                        <w:right w:val="none" w:sz="0" w:space="0" w:color="auto"/>
                                                      </w:divBdr>
                                                      <w:divsChild>
                                                        <w:div w:id="1350179420">
                                                          <w:marLeft w:val="0"/>
                                                          <w:marRight w:val="0"/>
                                                          <w:marTop w:val="0"/>
                                                          <w:marBottom w:val="0"/>
                                                          <w:divBdr>
                                                            <w:top w:val="none" w:sz="0" w:space="0" w:color="auto"/>
                                                            <w:left w:val="none" w:sz="0" w:space="0" w:color="auto"/>
                                                            <w:bottom w:val="none" w:sz="0" w:space="0" w:color="auto"/>
                                                            <w:right w:val="none" w:sz="0" w:space="0" w:color="auto"/>
                                                          </w:divBdr>
                                                        </w:div>
                                                        <w:div w:id="142010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55608">
                                                  <w:marLeft w:val="0"/>
                                                  <w:marRight w:val="0"/>
                                                  <w:marTop w:val="0"/>
                                                  <w:marBottom w:val="0"/>
                                                  <w:divBdr>
                                                    <w:top w:val="none" w:sz="0" w:space="0" w:color="auto"/>
                                                    <w:left w:val="none" w:sz="0" w:space="0" w:color="auto"/>
                                                    <w:bottom w:val="single" w:sz="6" w:space="0" w:color="DADCE0"/>
                                                    <w:right w:val="none" w:sz="0" w:space="0" w:color="auto"/>
                                                  </w:divBdr>
                                                  <w:divsChild>
                                                    <w:div w:id="386073253">
                                                      <w:marLeft w:val="0"/>
                                                      <w:marRight w:val="0"/>
                                                      <w:marTop w:val="0"/>
                                                      <w:marBottom w:val="0"/>
                                                      <w:divBdr>
                                                        <w:top w:val="none" w:sz="0" w:space="0" w:color="auto"/>
                                                        <w:left w:val="none" w:sz="0" w:space="0" w:color="auto"/>
                                                        <w:bottom w:val="none" w:sz="0" w:space="0" w:color="auto"/>
                                                        <w:right w:val="none" w:sz="0" w:space="0" w:color="auto"/>
                                                      </w:divBdr>
                                                      <w:divsChild>
                                                        <w:div w:id="1750616823">
                                                          <w:marLeft w:val="0"/>
                                                          <w:marRight w:val="0"/>
                                                          <w:marTop w:val="0"/>
                                                          <w:marBottom w:val="0"/>
                                                          <w:divBdr>
                                                            <w:top w:val="none" w:sz="0" w:space="0" w:color="auto"/>
                                                            <w:left w:val="none" w:sz="0" w:space="0" w:color="auto"/>
                                                            <w:bottom w:val="none" w:sz="0" w:space="0" w:color="auto"/>
                                                            <w:right w:val="none" w:sz="0" w:space="0" w:color="auto"/>
                                                          </w:divBdr>
                                                        </w:div>
                                                        <w:div w:id="1396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67489">
                                                  <w:marLeft w:val="0"/>
                                                  <w:marRight w:val="0"/>
                                                  <w:marTop w:val="0"/>
                                                  <w:marBottom w:val="0"/>
                                                  <w:divBdr>
                                                    <w:top w:val="none" w:sz="0" w:space="0" w:color="auto"/>
                                                    <w:left w:val="none" w:sz="0" w:space="0" w:color="auto"/>
                                                    <w:bottom w:val="none" w:sz="0" w:space="0" w:color="auto"/>
                                                    <w:right w:val="none" w:sz="0" w:space="0" w:color="auto"/>
                                                  </w:divBdr>
                                                  <w:divsChild>
                                                    <w:div w:id="1227569553">
                                                      <w:marLeft w:val="0"/>
                                                      <w:marRight w:val="0"/>
                                                      <w:marTop w:val="0"/>
                                                      <w:marBottom w:val="0"/>
                                                      <w:divBdr>
                                                        <w:top w:val="none" w:sz="0" w:space="0" w:color="auto"/>
                                                        <w:left w:val="none" w:sz="0" w:space="0" w:color="auto"/>
                                                        <w:bottom w:val="none" w:sz="0" w:space="0" w:color="auto"/>
                                                        <w:right w:val="none" w:sz="0" w:space="0" w:color="auto"/>
                                                      </w:divBdr>
                                                      <w:divsChild>
                                                        <w:div w:id="725836468">
                                                          <w:marLeft w:val="0"/>
                                                          <w:marRight w:val="0"/>
                                                          <w:marTop w:val="0"/>
                                                          <w:marBottom w:val="0"/>
                                                          <w:divBdr>
                                                            <w:top w:val="none" w:sz="0" w:space="0" w:color="auto"/>
                                                            <w:left w:val="none" w:sz="0" w:space="0" w:color="auto"/>
                                                            <w:bottom w:val="none" w:sz="0" w:space="0" w:color="auto"/>
                                                            <w:right w:val="none" w:sz="0" w:space="0" w:color="auto"/>
                                                          </w:divBdr>
                                                        </w:div>
                                                        <w:div w:id="7427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12122">
                                                  <w:marLeft w:val="0"/>
                                                  <w:marRight w:val="0"/>
                                                  <w:marTop w:val="0"/>
                                                  <w:marBottom w:val="0"/>
                                                  <w:divBdr>
                                                    <w:top w:val="none" w:sz="0" w:space="0" w:color="auto"/>
                                                    <w:left w:val="none" w:sz="0" w:space="0" w:color="auto"/>
                                                    <w:bottom w:val="none" w:sz="0" w:space="0" w:color="auto"/>
                                                    <w:right w:val="none" w:sz="0" w:space="0" w:color="auto"/>
                                                  </w:divBdr>
                                                  <w:divsChild>
                                                    <w:div w:id="479658821">
                                                      <w:marLeft w:val="0"/>
                                                      <w:marRight w:val="0"/>
                                                      <w:marTop w:val="0"/>
                                                      <w:marBottom w:val="0"/>
                                                      <w:divBdr>
                                                        <w:top w:val="none" w:sz="0" w:space="0" w:color="auto"/>
                                                        <w:left w:val="none" w:sz="0" w:space="0" w:color="auto"/>
                                                        <w:bottom w:val="none" w:sz="0" w:space="0" w:color="auto"/>
                                                        <w:right w:val="none" w:sz="0" w:space="0" w:color="auto"/>
                                                      </w:divBdr>
                                                      <w:divsChild>
                                                        <w:div w:id="241452241">
                                                          <w:marLeft w:val="0"/>
                                                          <w:marRight w:val="0"/>
                                                          <w:marTop w:val="0"/>
                                                          <w:marBottom w:val="0"/>
                                                          <w:divBdr>
                                                            <w:top w:val="none" w:sz="0" w:space="0" w:color="auto"/>
                                                            <w:left w:val="none" w:sz="0" w:space="0" w:color="auto"/>
                                                            <w:bottom w:val="none" w:sz="0" w:space="0" w:color="auto"/>
                                                            <w:right w:val="none" w:sz="0" w:space="0" w:color="auto"/>
                                                          </w:divBdr>
                                                          <w:divsChild>
                                                            <w:div w:id="12639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5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14470">
                                              <w:marLeft w:val="0"/>
                                              <w:marRight w:val="0"/>
                                              <w:marTop w:val="0"/>
                                              <w:marBottom w:val="0"/>
                                              <w:divBdr>
                                                <w:top w:val="none" w:sz="0" w:space="0" w:color="auto"/>
                                                <w:left w:val="none" w:sz="0" w:space="0" w:color="auto"/>
                                                <w:bottom w:val="none" w:sz="0" w:space="0" w:color="auto"/>
                                                <w:right w:val="none" w:sz="0" w:space="0" w:color="auto"/>
                                              </w:divBdr>
                                              <w:divsChild>
                                                <w:div w:id="1890071402">
                                                  <w:marLeft w:val="0"/>
                                                  <w:marRight w:val="0"/>
                                                  <w:marTop w:val="0"/>
                                                  <w:marBottom w:val="0"/>
                                                  <w:divBdr>
                                                    <w:top w:val="none" w:sz="0" w:space="0" w:color="auto"/>
                                                    <w:left w:val="none" w:sz="0" w:space="0" w:color="auto"/>
                                                    <w:bottom w:val="none" w:sz="0" w:space="0" w:color="auto"/>
                                                    <w:right w:val="none" w:sz="0" w:space="0" w:color="auto"/>
                                                  </w:divBdr>
                                                  <w:divsChild>
                                                    <w:div w:id="1205288987">
                                                      <w:marLeft w:val="0"/>
                                                      <w:marRight w:val="0"/>
                                                      <w:marTop w:val="0"/>
                                                      <w:marBottom w:val="0"/>
                                                      <w:divBdr>
                                                        <w:top w:val="none" w:sz="0" w:space="0" w:color="auto"/>
                                                        <w:left w:val="none" w:sz="0" w:space="0" w:color="auto"/>
                                                        <w:bottom w:val="none" w:sz="0" w:space="0" w:color="auto"/>
                                                        <w:right w:val="none" w:sz="0" w:space="0" w:color="auto"/>
                                                      </w:divBdr>
                                                      <w:divsChild>
                                                        <w:div w:id="1792894979">
                                                          <w:marLeft w:val="0"/>
                                                          <w:marRight w:val="0"/>
                                                          <w:marTop w:val="0"/>
                                                          <w:marBottom w:val="0"/>
                                                          <w:divBdr>
                                                            <w:top w:val="none" w:sz="0" w:space="0" w:color="auto"/>
                                                            <w:left w:val="none" w:sz="0" w:space="0" w:color="auto"/>
                                                            <w:bottom w:val="none" w:sz="0" w:space="0" w:color="auto"/>
                                                            <w:right w:val="none" w:sz="0" w:space="0" w:color="auto"/>
                                                          </w:divBdr>
                                                        </w:div>
                                                        <w:div w:id="18941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40795">
                                                  <w:marLeft w:val="0"/>
                                                  <w:marRight w:val="0"/>
                                                  <w:marTop w:val="0"/>
                                                  <w:marBottom w:val="0"/>
                                                  <w:divBdr>
                                                    <w:top w:val="none" w:sz="0" w:space="0" w:color="auto"/>
                                                    <w:left w:val="none" w:sz="0" w:space="0" w:color="auto"/>
                                                    <w:bottom w:val="none" w:sz="0" w:space="0" w:color="auto"/>
                                                    <w:right w:val="none" w:sz="0" w:space="0" w:color="auto"/>
                                                  </w:divBdr>
                                                  <w:divsChild>
                                                    <w:div w:id="713652898">
                                                      <w:marLeft w:val="0"/>
                                                      <w:marRight w:val="0"/>
                                                      <w:marTop w:val="0"/>
                                                      <w:marBottom w:val="0"/>
                                                      <w:divBdr>
                                                        <w:top w:val="none" w:sz="0" w:space="0" w:color="auto"/>
                                                        <w:left w:val="none" w:sz="0" w:space="0" w:color="auto"/>
                                                        <w:bottom w:val="none" w:sz="0" w:space="0" w:color="auto"/>
                                                        <w:right w:val="none" w:sz="0" w:space="0" w:color="auto"/>
                                                      </w:divBdr>
                                                      <w:divsChild>
                                                        <w:div w:id="1434862638">
                                                          <w:marLeft w:val="0"/>
                                                          <w:marRight w:val="0"/>
                                                          <w:marTop w:val="0"/>
                                                          <w:marBottom w:val="0"/>
                                                          <w:divBdr>
                                                            <w:top w:val="none" w:sz="0" w:space="0" w:color="auto"/>
                                                            <w:left w:val="none" w:sz="0" w:space="0" w:color="auto"/>
                                                            <w:bottom w:val="none" w:sz="0" w:space="0" w:color="auto"/>
                                                            <w:right w:val="none" w:sz="0" w:space="0" w:color="auto"/>
                                                          </w:divBdr>
                                                          <w:divsChild>
                                                            <w:div w:id="20773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1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255">
                                              <w:marLeft w:val="0"/>
                                              <w:marRight w:val="0"/>
                                              <w:marTop w:val="0"/>
                                              <w:marBottom w:val="0"/>
                                              <w:divBdr>
                                                <w:top w:val="none" w:sz="0" w:space="0" w:color="auto"/>
                                                <w:left w:val="none" w:sz="0" w:space="0" w:color="auto"/>
                                                <w:bottom w:val="none" w:sz="0" w:space="0" w:color="auto"/>
                                                <w:right w:val="none" w:sz="0" w:space="0" w:color="auto"/>
                                              </w:divBdr>
                                              <w:divsChild>
                                                <w:div w:id="64572153">
                                                  <w:marLeft w:val="0"/>
                                                  <w:marRight w:val="0"/>
                                                  <w:marTop w:val="0"/>
                                                  <w:marBottom w:val="0"/>
                                                  <w:divBdr>
                                                    <w:top w:val="none" w:sz="0" w:space="0" w:color="auto"/>
                                                    <w:left w:val="none" w:sz="0" w:space="0" w:color="auto"/>
                                                    <w:bottom w:val="single" w:sz="6" w:space="0" w:color="DADCE0"/>
                                                    <w:right w:val="none" w:sz="0" w:space="0" w:color="auto"/>
                                                  </w:divBdr>
                                                  <w:divsChild>
                                                    <w:div w:id="867835386">
                                                      <w:marLeft w:val="0"/>
                                                      <w:marRight w:val="0"/>
                                                      <w:marTop w:val="0"/>
                                                      <w:marBottom w:val="0"/>
                                                      <w:divBdr>
                                                        <w:top w:val="none" w:sz="0" w:space="0" w:color="auto"/>
                                                        <w:left w:val="none" w:sz="0" w:space="0" w:color="auto"/>
                                                        <w:bottom w:val="none" w:sz="0" w:space="0" w:color="auto"/>
                                                        <w:right w:val="none" w:sz="0" w:space="0" w:color="auto"/>
                                                      </w:divBdr>
                                                      <w:divsChild>
                                                        <w:div w:id="2143572877">
                                                          <w:marLeft w:val="0"/>
                                                          <w:marRight w:val="0"/>
                                                          <w:marTop w:val="0"/>
                                                          <w:marBottom w:val="0"/>
                                                          <w:divBdr>
                                                            <w:top w:val="none" w:sz="0" w:space="0" w:color="auto"/>
                                                            <w:left w:val="none" w:sz="0" w:space="0" w:color="auto"/>
                                                            <w:bottom w:val="none" w:sz="0" w:space="0" w:color="auto"/>
                                                            <w:right w:val="none" w:sz="0" w:space="0" w:color="auto"/>
                                                          </w:divBdr>
                                                        </w:div>
                                                        <w:div w:id="172965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75219">
                                                  <w:marLeft w:val="0"/>
                                                  <w:marRight w:val="0"/>
                                                  <w:marTop w:val="0"/>
                                                  <w:marBottom w:val="0"/>
                                                  <w:divBdr>
                                                    <w:top w:val="none" w:sz="0" w:space="0" w:color="auto"/>
                                                    <w:left w:val="none" w:sz="0" w:space="0" w:color="auto"/>
                                                    <w:bottom w:val="single" w:sz="6" w:space="0" w:color="DADCE0"/>
                                                    <w:right w:val="none" w:sz="0" w:space="0" w:color="auto"/>
                                                  </w:divBdr>
                                                  <w:divsChild>
                                                    <w:div w:id="100998097">
                                                      <w:marLeft w:val="0"/>
                                                      <w:marRight w:val="0"/>
                                                      <w:marTop w:val="0"/>
                                                      <w:marBottom w:val="0"/>
                                                      <w:divBdr>
                                                        <w:top w:val="none" w:sz="0" w:space="0" w:color="auto"/>
                                                        <w:left w:val="none" w:sz="0" w:space="0" w:color="auto"/>
                                                        <w:bottom w:val="none" w:sz="0" w:space="0" w:color="auto"/>
                                                        <w:right w:val="none" w:sz="0" w:space="0" w:color="auto"/>
                                                      </w:divBdr>
                                                      <w:divsChild>
                                                        <w:div w:id="1123616952">
                                                          <w:marLeft w:val="0"/>
                                                          <w:marRight w:val="0"/>
                                                          <w:marTop w:val="0"/>
                                                          <w:marBottom w:val="0"/>
                                                          <w:divBdr>
                                                            <w:top w:val="none" w:sz="0" w:space="0" w:color="auto"/>
                                                            <w:left w:val="none" w:sz="0" w:space="0" w:color="auto"/>
                                                            <w:bottom w:val="none" w:sz="0" w:space="0" w:color="auto"/>
                                                            <w:right w:val="none" w:sz="0" w:space="0" w:color="auto"/>
                                                          </w:divBdr>
                                                        </w:div>
                                                        <w:div w:id="2309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1877">
                                                  <w:marLeft w:val="0"/>
                                                  <w:marRight w:val="0"/>
                                                  <w:marTop w:val="0"/>
                                                  <w:marBottom w:val="0"/>
                                                  <w:divBdr>
                                                    <w:top w:val="none" w:sz="0" w:space="0" w:color="auto"/>
                                                    <w:left w:val="none" w:sz="0" w:space="0" w:color="auto"/>
                                                    <w:bottom w:val="none" w:sz="0" w:space="0" w:color="auto"/>
                                                    <w:right w:val="none" w:sz="0" w:space="0" w:color="auto"/>
                                                  </w:divBdr>
                                                  <w:divsChild>
                                                    <w:div w:id="935670932">
                                                      <w:marLeft w:val="0"/>
                                                      <w:marRight w:val="0"/>
                                                      <w:marTop w:val="0"/>
                                                      <w:marBottom w:val="0"/>
                                                      <w:divBdr>
                                                        <w:top w:val="none" w:sz="0" w:space="0" w:color="auto"/>
                                                        <w:left w:val="none" w:sz="0" w:space="0" w:color="auto"/>
                                                        <w:bottom w:val="none" w:sz="0" w:space="0" w:color="auto"/>
                                                        <w:right w:val="none" w:sz="0" w:space="0" w:color="auto"/>
                                                      </w:divBdr>
                                                      <w:divsChild>
                                                        <w:div w:id="657540218">
                                                          <w:marLeft w:val="0"/>
                                                          <w:marRight w:val="0"/>
                                                          <w:marTop w:val="0"/>
                                                          <w:marBottom w:val="0"/>
                                                          <w:divBdr>
                                                            <w:top w:val="none" w:sz="0" w:space="0" w:color="auto"/>
                                                            <w:left w:val="none" w:sz="0" w:space="0" w:color="auto"/>
                                                            <w:bottom w:val="none" w:sz="0" w:space="0" w:color="auto"/>
                                                            <w:right w:val="none" w:sz="0" w:space="0" w:color="auto"/>
                                                          </w:divBdr>
                                                        </w:div>
                                                        <w:div w:id="6134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8950">
                                                  <w:marLeft w:val="0"/>
                                                  <w:marRight w:val="0"/>
                                                  <w:marTop w:val="0"/>
                                                  <w:marBottom w:val="0"/>
                                                  <w:divBdr>
                                                    <w:top w:val="none" w:sz="0" w:space="0" w:color="auto"/>
                                                    <w:left w:val="none" w:sz="0" w:space="0" w:color="auto"/>
                                                    <w:bottom w:val="none" w:sz="0" w:space="0" w:color="auto"/>
                                                    <w:right w:val="none" w:sz="0" w:space="0" w:color="auto"/>
                                                  </w:divBdr>
                                                  <w:divsChild>
                                                    <w:div w:id="224998420">
                                                      <w:marLeft w:val="0"/>
                                                      <w:marRight w:val="0"/>
                                                      <w:marTop w:val="0"/>
                                                      <w:marBottom w:val="0"/>
                                                      <w:divBdr>
                                                        <w:top w:val="none" w:sz="0" w:space="0" w:color="auto"/>
                                                        <w:left w:val="none" w:sz="0" w:space="0" w:color="auto"/>
                                                        <w:bottom w:val="none" w:sz="0" w:space="0" w:color="auto"/>
                                                        <w:right w:val="none" w:sz="0" w:space="0" w:color="auto"/>
                                                      </w:divBdr>
                                                      <w:divsChild>
                                                        <w:div w:id="891429013">
                                                          <w:marLeft w:val="0"/>
                                                          <w:marRight w:val="0"/>
                                                          <w:marTop w:val="0"/>
                                                          <w:marBottom w:val="0"/>
                                                          <w:divBdr>
                                                            <w:top w:val="none" w:sz="0" w:space="0" w:color="auto"/>
                                                            <w:left w:val="none" w:sz="0" w:space="0" w:color="auto"/>
                                                            <w:bottom w:val="none" w:sz="0" w:space="0" w:color="auto"/>
                                                            <w:right w:val="none" w:sz="0" w:space="0" w:color="auto"/>
                                                          </w:divBdr>
                                                          <w:divsChild>
                                                            <w:div w:id="8563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5602">
                                              <w:marLeft w:val="0"/>
                                              <w:marRight w:val="0"/>
                                              <w:marTop w:val="0"/>
                                              <w:marBottom w:val="0"/>
                                              <w:divBdr>
                                                <w:top w:val="none" w:sz="0" w:space="0" w:color="auto"/>
                                                <w:left w:val="none" w:sz="0" w:space="0" w:color="auto"/>
                                                <w:bottom w:val="none" w:sz="0" w:space="0" w:color="auto"/>
                                                <w:right w:val="none" w:sz="0" w:space="0" w:color="auto"/>
                                              </w:divBdr>
                                              <w:divsChild>
                                                <w:div w:id="2032876502">
                                                  <w:marLeft w:val="0"/>
                                                  <w:marRight w:val="0"/>
                                                  <w:marTop w:val="0"/>
                                                  <w:marBottom w:val="0"/>
                                                  <w:divBdr>
                                                    <w:top w:val="none" w:sz="0" w:space="0" w:color="auto"/>
                                                    <w:left w:val="none" w:sz="0" w:space="0" w:color="auto"/>
                                                    <w:bottom w:val="none" w:sz="0" w:space="0" w:color="auto"/>
                                                    <w:right w:val="none" w:sz="0" w:space="0" w:color="auto"/>
                                                  </w:divBdr>
                                                  <w:divsChild>
                                                    <w:div w:id="949821836">
                                                      <w:marLeft w:val="0"/>
                                                      <w:marRight w:val="0"/>
                                                      <w:marTop w:val="0"/>
                                                      <w:marBottom w:val="0"/>
                                                      <w:divBdr>
                                                        <w:top w:val="none" w:sz="0" w:space="0" w:color="auto"/>
                                                        <w:left w:val="none" w:sz="0" w:space="0" w:color="auto"/>
                                                        <w:bottom w:val="none" w:sz="0" w:space="0" w:color="auto"/>
                                                        <w:right w:val="none" w:sz="0" w:space="0" w:color="auto"/>
                                                      </w:divBdr>
                                                      <w:divsChild>
                                                        <w:div w:id="1722515137">
                                                          <w:marLeft w:val="0"/>
                                                          <w:marRight w:val="0"/>
                                                          <w:marTop w:val="0"/>
                                                          <w:marBottom w:val="0"/>
                                                          <w:divBdr>
                                                            <w:top w:val="none" w:sz="0" w:space="0" w:color="auto"/>
                                                            <w:left w:val="none" w:sz="0" w:space="0" w:color="auto"/>
                                                            <w:bottom w:val="none" w:sz="0" w:space="0" w:color="auto"/>
                                                            <w:right w:val="none" w:sz="0" w:space="0" w:color="auto"/>
                                                          </w:divBdr>
                                                        </w:div>
                                                        <w:div w:id="15262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60235">
                                                  <w:marLeft w:val="0"/>
                                                  <w:marRight w:val="0"/>
                                                  <w:marTop w:val="0"/>
                                                  <w:marBottom w:val="0"/>
                                                  <w:divBdr>
                                                    <w:top w:val="none" w:sz="0" w:space="0" w:color="auto"/>
                                                    <w:left w:val="none" w:sz="0" w:space="0" w:color="auto"/>
                                                    <w:bottom w:val="none" w:sz="0" w:space="0" w:color="auto"/>
                                                    <w:right w:val="none" w:sz="0" w:space="0" w:color="auto"/>
                                                  </w:divBdr>
                                                  <w:divsChild>
                                                    <w:div w:id="965745144">
                                                      <w:marLeft w:val="0"/>
                                                      <w:marRight w:val="0"/>
                                                      <w:marTop w:val="0"/>
                                                      <w:marBottom w:val="0"/>
                                                      <w:divBdr>
                                                        <w:top w:val="none" w:sz="0" w:space="0" w:color="auto"/>
                                                        <w:left w:val="none" w:sz="0" w:space="0" w:color="auto"/>
                                                        <w:bottom w:val="none" w:sz="0" w:space="0" w:color="auto"/>
                                                        <w:right w:val="none" w:sz="0" w:space="0" w:color="auto"/>
                                                      </w:divBdr>
                                                      <w:divsChild>
                                                        <w:div w:id="1860117898">
                                                          <w:marLeft w:val="0"/>
                                                          <w:marRight w:val="0"/>
                                                          <w:marTop w:val="0"/>
                                                          <w:marBottom w:val="0"/>
                                                          <w:divBdr>
                                                            <w:top w:val="none" w:sz="0" w:space="0" w:color="auto"/>
                                                            <w:left w:val="none" w:sz="0" w:space="0" w:color="auto"/>
                                                            <w:bottom w:val="none" w:sz="0" w:space="0" w:color="auto"/>
                                                            <w:right w:val="none" w:sz="0" w:space="0" w:color="auto"/>
                                                          </w:divBdr>
                                                          <w:divsChild>
                                                            <w:div w:id="2604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52221">
                                              <w:marLeft w:val="0"/>
                                              <w:marRight w:val="0"/>
                                              <w:marTop w:val="0"/>
                                              <w:marBottom w:val="0"/>
                                              <w:divBdr>
                                                <w:top w:val="none" w:sz="0" w:space="0" w:color="auto"/>
                                                <w:left w:val="none" w:sz="0" w:space="0" w:color="auto"/>
                                                <w:bottom w:val="none" w:sz="0" w:space="0" w:color="auto"/>
                                                <w:right w:val="none" w:sz="0" w:space="0" w:color="auto"/>
                                              </w:divBdr>
                                              <w:divsChild>
                                                <w:div w:id="773399281">
                                                  <w:marLeft w:val="0"/>
                                                  <w:marRight w:val="0"/>
                                                  <w:marTop w:val="0"/>
                                                  <w:marBottom w:val="0"/>
                                                  <w:divBdr>
                                                    <w:top w:val="none" w:sz="0" w:space="0" w:color="auto"/>
                                                    <w:left w:val="none" w:sz="0" w:space="0" w:color="auto"/>
                                                    <w:bottom w:val="single" w:sz="6" w:space="0" w:color="DADCE0"/>
                                                    <w:right w:val="none" w:sz="0" w:space="0" w:color="auto"/>
                                                  </w:divBdr>
                                                  <w:divsChild>
                                                    <w:div w:id="1680887838">
                                                      <w:marLeft w:val="0"/>
                                                      <w:marRight w:val="0"/>
                                                      <w:marTop w:val="0"/>
                                                      <w:marBottom w:val="0"/>
                                                      <w:divBdr>
                                                        <w:top w:val="none" w:sz="0" w:space="0" w:color="auto"/>
                                                        <w:left w:val="none" w:sz="0" w:space="0" w:color="auto"/>
                                                        <w:bottom w:val="none" w:sz="0" w:space="0" w:color="auto"/>
                                                        <w:right w:val="none" w:sz="0" w:space="0" w:color="auto"/>
                                                      </w:divBdr>
                                                      <w:divsChild>
                                                        <w:div w:id="1674452437">
                                                          <w:marLeft w:val="0"/>
                                                          <w:marRight w:val="0"/>
                                                          <w:marTop w:val="0"/>
                                                          <w:marBottom w:val="0"/>
                                                          <w:divBdr>
                                                            <w:top w:val="none" w:sz="0" w:space="0" w:color="auto"/>
                                                            <w:left w:val="none" w:sz="0" w:space="0" w:color="auto"/>
                                                            <w:bottom w:val="none" w:sz="0" w:space="0" w:color="auto"/>
                                                            <w:right w:val="none" w:sz="0" w:space="0" w:color="auto"/>
                                                          </w:divBdr>
                                                        </w:div>
                                                        <w:div w:id="2957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1002">
                                                  <w:marLeft w:val="0"/>
                                                  <w:marRight w:val="0"/>
                                                  <w:marTop w:val="0"/>
                                                  <w:marBottom w:val="0"/>
                                                  <w:divBdr>
                                                    <w:top w:val="none" w:sz="0" w:space="0" w:color="auto"/>
                                                    <w:left w:val="none" w:sz="0" w:space="0" w:color="auto"/>
                                                    <w:bottom w:val="none" w:sz="0" w:space="0" w:color="auto"/>
                                                    <w:right w:val="none" w:sz="0" w:space="0" w:color="auto"/>
                                                  </w:divBdr>
                                                  <w:divsChild>
                                                    <w:div w:id="924147168">
                                                      <w:marLeft w:val="0"/>
                                                      <w:marRight w:val="0"/>
                                                      <w:marTop w:val="0"/>
                                                      <w:marBottom w:val="0"/>
                                                      <w:divBdr>
                                                        <w:top w:val="none" w:sz="0" w:space="0" w:color="auto"/>
                                                        <w:left w:val="none" w:sz="0" w:space="0" w:color="auto"/>
                                                        <w:bottom w:val="none" w:sz="0" w:space="0" w:color="auto"/>
                                                        <w:right w:val="none" w:sz="0" w:space="0" w:color="auto"/>
                                                      </w:divBdr>
                                                      <w:divsChild>
                                                        <w:div w:id="318270971">
                                                          <w:marLeft w:val="0"/>
                                                          <w:marRight w:val="0"/>
                                                          <w:marTop w:val="0"/>
                                                          <w:marBottom w:val="0"/>
                                                          <w:divBdr>
                                                            <w:top w:val="none" w:sz="0" w:space="0" w:color="auto"/>
                                                            <w:left w:val="none" w:sz="0" w:space="0" w:color="auto"/>
                                                            <w:bottom w:val="none" w:sz="0" w:space="0" w:color="auto"/>
                                                            <w:right w:val="none" w:sz="0" w:space="0" w:color="auto"/>
                                                          </w:divBdr>
                                                        </w:div>
                                                        <w:div w:id="13512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40674">
                                                  <w:marLeft w:val="0"/>
                                                  <w:marRight w:val="0"/>
                                                  <w:marTop w:val="0"/>
                                                  <w:marBottom w:val="0"/>
                                                  <w:divBdr>
                                                    <w:top w:val="none" w:sz="0" w:space="0" w:color="auto"/>
                                                    <w:left w:val="none" w:sz="0" w:space="0" w:color="auto"/>
                                                    <w:bottom w:val="none" w:sz="0" w:space="0" w:color="auto"/>
                                                    <w:right w:val="none" w:sz="0" w:space="0" w:color="auto"/>
                                                  </w:divBdr>
                                                  <w:divsChild>
                                                    <w:div w:id="1346442033">
                                                      <w:marLeft w:val="0"/>
                                                      <w:marRight w:val="0"/>
                                                      <w:marTop w:val="0"/>
                                                      <w:marBottom w:val="0"/>
                                                      <w:divBdr>
                                                        <w:top w:val="none" w:sz="0" w:space="0" w:color="auto"/>
                                                        <w:left w:val="none" w:sz="0" w:space="0" w:color="auto"/>
                                                        <w:bottom w:val="none" w:sz="0" w:space="0" w:color="auto"/>
                                                        <w:right w:val="none" w:sz="0" w:space="0" w:color="auto"/>
                                                      </w:divBdr>
                                                      <w:divsChild>
                                                        <w:div w:id="937101318">
                                                          <w:marLeft w:val="0"/>
                                                          <w:marRight w:val="0"/>
                                                          <w:marTop w:val="0"/>
                                                          <w:marBottom w:val="0"/>
                                                          <w:divBdr>
                                                            <w:top w:val="none" w:sz="0" w:space="0" w:color="auto"/>
                                                            <w:left w:val="none" w:sz="0" w:space="0" w:color="auto"/>
                                                            <w:bottom w:val="none" w:sz="0" w:space="0" w:color="auto"/>
                                                            <w:right w:val="none" w:sz="0" w:space="0" w:color="auto"/>
                                                          </w:divBdr>
                                                          <w:divsChild>
                                                            <w:div w:id="15147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4603">
                                          <w:marLeft w:val="0"/>
                                          <w:marRight w:val="0"/>
                                          <w:marTop w:val="0"/>
                                          <w:marBottom w:val="0"/>
                                          <w:divBdr>
                                            <w:top w:val="none" w:sz="0" w:space="0" w:color="auto"/>
                                            <w:left w:val="none" w:sz="0" w:space="0" w:color="auto"/>
                                            <w:bottom w:val="none" w:sz="0" w:space="0" w:color="auto"/>
                                            <w:right w:val="none" w:sz="0" w:space="0" w:color="auto"/>
                                          </w:divBdr>
                                          <w:divsChild>
                                            <w:div w:id="1211310530">
                                              <w:marLeft w:val="0"/>
                                              <w:marRight w:val="0"/>
                                              <w:marTop w:val="0"/>
                                              <w:marBottom w:val="0"/>
                                              <w:divBdr>
                                                <w:top w:val="none" w:sz="0" w:space="0" w:color="auto"/>
                                                <w:left w:val="none" w:sz="0" w:space="0" w:color="auto"/>
                                                <w:bottom w:val="none" w:sz="0" w:space="0" w:color="auto"/>
                                                <w:right w:val="none" w:sz="0" w:space="0" w:color="auto"/>
                                              </w:divBdr>
                                            </w:div>
                                            <w:div w:id="427891002">
                                              <w:marLeft w:val="0"/>
                                              <w:marRight w:val="0"/>
                                              <w:marTop w:val="0"/>
                                              <w:marBottom w:val="0"/>
                                              <w:divBdr>
                                                <w:top w:val="none" w:sz="0" w:space="0" w:color="auto"/>
                                                <w:left w:val="none" w:sz="0" w:space="0" w:color="auto"/>
                                                <w:bottom w:val="none" w:sz="0" w:space="0" w:color="auto"/>
                                                <w:right w:val="none" w:sz="0" w:space="0" w:color="auto"/>
                                              </w:divBdr>
                                            </w:div>
                                          </w:divsChild>
                                        </w:div>
                                        <w:div w:id="1540701799">
                                          <w:marLeft w:val="0"/>
                                          <w:marRight w:val="0"/>
                                          <w:marTop w:val="0"/>
                                          <w:marBottom w:val="0"/>
                                          <w:divBdr>
                                            <w:top w:val="none" w:sz="0" w:space="0" w:color="auto"/>
                                            <w:left w:val="none" w:sz="0" w:space="0" w:color="auto"/>
                                            <w:bottom w:val="none" w:sz="0" w:space="0" w:color="auto"/>
                                            <w:right w:val="none" w:sz="0" w:space="0" w:color="auto"/>
                                          </w:divBdr>
                                          <w:divsChild>
                                            <w:div w:id="1343973324">
                                              <w:marLeft w:val="0"/>
                                              <w:marRight w:val="0"/>
                                              <w:marTop w:val="0"/>
                                              <w:marBottom w:val="0"/>
                                              <w:divBdr>
                                                <w:top w:val="none" w:sz="0" w:space="0" w:color="auto"/>
                                                <w:left w:val="none" w:sz="0" w:space="0" w:color="auto"/>
                                                <w:bottom w:val="none" w:sz="0" w:space="0" w:color="auto"/>
                                                <w:right w:val="none" w:sz="0" w:space="0" w:color="auto"/>
                                              </w:divBdr>
                                              <w:divsChild>
                                                <w:div w:id="259030100">
                                                  <w:marLeft w:val="0"/>
                                                  <w:marRight w:val="0"/>
                                                  <w:marTop w:val="0"/>
                                                  <w:marBottom w:val="0"/>
                                                  <w:divBdr>
                                                    <w:top w:val="none" w:sz="0" w:space="0" w:color="auto"/>
                                                    <w:left w:val="none" w:sz="0" w:space="0" w:color="auto"/>
                                                    <w:bottom w:val="none" w:sz="0" w:space="0" w:color="auto"/>
                                                    <w:right w:val="none" w:sz="0" w:space="0" w:color="auto"/>
                                                  </w:divBdr>
                                                  <w:divsChild>
                                                    <w:div w:id="1277523183">
                                                      <w:marLeft w:val="0"/>
                                                      <w:marRight w:val="0"/>
                                                      <w:marTop w:val="0"/>
                                                      <w:marBottom w:val="0"/>
                                                      <w:divBdr>
                                                        <w:top w:val="none" w:sz="0" w:space="0" w:color="auto"/>
                                                        <w:left w:val="none" w:sz="0" w:space="0" w:color="auto"/>
                                                        <w:bottom w:val="none" w:sz="0" w:space="0" w:color="auto"/>
                                                        <w:right w:val="none" w:sz="0" w:space="0" w:color="auto"/>
                                                      </w:divBdr>
                                                      <w:divsChild>
                                                        <w:div w:id="750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81222">
                                              <w:marLeft w:val="0"/>
                                              <w:marRight w:val="0"/>
                                              <w:marTop w:val="0"/>
                                              <w:marBottom w:val="0"/>
                                              <w:divBdr>
                                                <w:top w:val="none" w:sz="0" w:space="0" w:color="auto"/>
                                                <w:left w:val="none" w:sz="0" w:space="0" w:color="auto"/>
                                                <w:bottom w:val="none" w:sz="0" w:space="0" w:color="auto"/>
                                                <w:right w:val="none" w:sz="0" w:space="0" w:color="auto"/>
                                              </w:divBdr>
                                              <w:divsChild>
                                                <w:div w:id="892814201">
                                                  <w:marLeft w:val="0"/>
                                                  <w:marRight w:val="0"/>
                                                  <w:marTop w:val="0"/>
                                                  <w:marBottom w:val="0"/>
                                                  <w:divBdr>
                                                    <w:top w:val="none" w:sz="0" w:space="0" w:color="auto"/>
                                                    <w:left w:val="none" w:sz="0" w:space="0" w:color="auto"/>
                                                    <w:bottom w:val="none" w:sz="0" w:space="0" w:color="auto"/>
                                                    <w:right w:val="none" w:sz="0" w:space="0" w:color="auto"/>
                                                  </w:divBdr>
                                                  <w:divsChild>
                                                    <w:div w:id="542014896">
                                                      <w:marLeft w:val="0"/>
                                                      <w:marRight w:val="0"/>
                                                      <w:marTop w:val="0"/>
                                                      <w:marBottom w:val="0"/>
                                                      <w:divBdr>
                                                        <w:top w:val="none" w:sz="0" w:space="0" w:color="auto"/>
                                                        <w:left w:val="none" w:sz="0" w:space="0" w:color="auto"/>
                                                        <w:bottom w:val="none" w:sz="0" w:space="0" w:color="auto"/>
                                                        <w:right w:val="none" w:sz="0" w:space="0" w:color="auto"/>
                                                      </w:divBdr>
                                                    </w:div>
                                                    <w:div w:id="18153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4889">
                                              <w:marLeft w:val="240"/>
                                              <w:marRight w:val="0"/>
                                              <w:marTop w:val="0"/>
                                              <w:marBottom w:val="0"/>
                                              <w:divBdr>
                                                <w:top w:val="none" w:sz="0" w:space="0" w:color="auto"/>
                                                <w:left w:val="none" w:sz="0" w:space="0" w:color="auto"/>
                                                <w:bottom w:val="none" w:sz="0" w:space="0" w:color="auto"/>
                                                <w:right w:val="none" w:sz="0" w:space="0" w:color="auto"/>
                                              </w:divBdr>
                                              <w:divsChild>
                                                <w:div w:id="1437216583">
                                                  <w:marLeft w:val="0"/>
                                                  <w:marRight w:val="0"/>
                                                  <w:marTop w:val="0"/>
                                                  <w:marBottom w:val="0"/>
                                                  <w:divBdr>
                                                    <w:top w:val="none" w:sz="0" w:space="0" w:color="auto"/>
                                                    <w:left w:val="none" w:sz="0" w:space="0" w:color="auto"/>
                                                    <w:bottom w:val="none" w:sz="0" w:space="0" w:color="auto"/>
                                                    <w:right w:val="none" w:sz="0" w:space="0" w:color="auto"/>
                                                  </w:divBdr>
                                                </w:div>
                                                <w:div w:id="1036470301">
                                                  <w:marLeft w:val="0"/>
                                                  <w:marRight w:val="0"/>
                                                  <w:marTop w:val="0"/>
                                                  <w:marBottom w:val="0"/>
                                                  <w:divBdr>
                                                    <w:top w:val="none" w:sz="0" w:space="0" w:color="auto"/>
                                                    <w:left w:val="none" w:sz="0" w:space="0" w:color="auto"/>
                                                    <w:bottom w:val="none" w:sz="0" w:space="0" w:color="auto"/>
                                                    <w:right w:val="none" w:sz="0" w:space="0" w:color="auto"/>
                                                  </w:divBdr>
                                                </w:div>
                                              </w:divsChild>
                                            </w:div>
                                            <w:div w:id="427583100">
                                              <w:marLeft w:val="0"/>
                                              <w:marRight w:val="0"/>
                                              <w:marTop w:val="120"/>
                                              <w:marBottom w:val="0"/>
                                              <w:divBdr>
                                                <w:top w:val="none" w:sz="0" w:space="0" w:color="auto"/>
                                                <w:left w:val="none" w:sz="0" w:space="0" w:color="auto"/>
                                                <w:bottom w:val="none" w:sz="0" w:space="0" w:color="auto"/>
                                                <w:right w:val="none" w:sz="0" w:space="0" w:color="auto"/>
                                              </w:divBdr>
                                            </w:div>
                                          </w:divsChild>
                                        </w:div>
                                        <w:div w:id="64114580">
                                          <w:marLeft w:val="0"/>
                                          <w:marRight w:val="0"/>
                                          <w:marTop w:val="0"/>
                                          <w:marBottom w:val="0"/>
                                          <w:divBdr>
                                            <w:top w:val="none" w:sz="0" w:space="0" w:color="auto"/>
                                            <w:left w:val="none" w:sz="0" w:space="0" w:color="auto"/>
                                            <w:bottom w:val="none" w:sz="0" w:space="0" w:color="auto"/>
                                            <w:right w:val="none" w:sz="0" w:space="0" w:color="auto"/>
                                          </w:divBdr>
                                          <w:divsChild>
                                            <w:div w:id="1106921814">
                                              <w:marLeft w:val="0"/>
                                              <w:marRight w:val="0"/>
                                              <w:marTop w:val="0"/>
                                              <w:marBottom w:val="0"/>
                                              <w:divBdr>
                                                <w:top w:val="none" w:sz="0" w:space="0" w:color="auto"/>
                                                <w:left w:val="none" w:sz="0" w:space="0" w:color="auto"/>
                                                <w:bottom w:val="none" w:sz="0" w:space="0" w:color="auto"/>
                                                <w:right w:val="none" w:sz="0" w:space="0" w:color="auto"/>
                                              </w:divBdr>
                                              <w:divsChild>
                                                <w:div w:id="1185512928">
                                                  <w:marLeft w:val="0"/>
                                                  <w:marRight w:val="0"/>
                                                  <w:marTop w:val="0"/>
                                                  <w:marBottom w:val="0"/>
                                                  <w:divBdr>
                                                    <w:top w:val="none" w:sz="0" w:space="0" w:color="auto"/>
                                                    <w:left w:val="none" w:sz="0" w:space="0" w:color="auto"/>
                                                    <w:bottom w:val="none" w:sz="0" w:space="0" w:color="auto"/>
                                                    <w:right w:val="none" w:sz="0" w:space="0" w:color="auto"/>
                                                  </w:divBdr>
                                                  <w:divsChild>
                                                    <w:div w:id="2097550915">
                                                      <w:marLeft w:val="0"/>
                                                      <w:marRight w:val="0"/>
                                                      <w:marTop w:val="0"/>
                                                      <w:marBottom w:val="0"/>
                                                      <w:divBdr>
                                                        <w:top w:val="none" w:sz="0" w:space="0" w:color="auto"/>
                                                        <w:left w:val="none" w:sz="0" w:space="0" w:color="auto"/>
                                                        <w:bottom w:val="none" w:sz="0" w:space="0" w:color="auto"/>
                                                        <w:right w:val="none" w:sz="0" w:space="0" w:color="auto"/>
                                                      </w:divBdr>
                                                    </w:div>
                                                    <w:div w:id="198978058">
                                                      <w:marLeft w:val="0"/>
                                                      <w:marRight w:val="0"/>
                                                      <w:marTop w:val="0"/>
                                                      <w:marBottom w:val="0"/>
                                                      <w:divBdr>
                                                        <w:top w:val="none" w:sz="0" w:space="0" w:color="auto"/>
                                                        <w:left w:val="none" w:sz="0" w:space="0" w:color="auto"/>
                                                        <w:bottom w:val="none" w:sz="0" w:space="0" w:color="auto"/>
                                                        <w:right w:val="none" w:sz="0" w:space="0" w:color="auto"/>
                                                      </w:divBdr>
                                                    </w:div>
                                                  </w:divsChild>
                                                </w:div>
                                                <w:div w:id="293101602">
                                                  <w:marLeft w:val="0"/>
                                                  <w:marRight w:val="0"/>
                                                  <w:marTop w:val="0"/>
                                                  <w:marBottom w:val="0"/>
                                                  <w:divBdr>
                                                    <w:top w:val="none" w:sz="0" w:space="0" w:color="auto"/>
                                                    <w:left w:val="none" w:sz="0" w:space="0" w:color="auto"/>
                                                    <w:bottom w:val="none" w:sz="0" w:space="0" w:color="auto"/>
                                                    <w:right w:val="none" w:sz="0" w:space="0" w:color="auto"/>
                                                  </w:divBdr>
                                                  <w:divsChild>
                                                    <w:div w:id="1905487063">
                                                      <w:marLeft w:val="0"/>
                                                      <w:marRight w:val="0"/>
                                                      <w:marTop w:val="0"/>
                                                      <w:marBottom w:val="0"/>
                                                      <w:divBdr>
                                                        <w:top w:val="none" w:sz="0" w:space="0" w:color="auto"/>
                                                        <w:left w:val="none" w:sz="0" w:space="0" w:color="auto"/>
                                                        <w:bottom w:val="none" w:sz="0" w:space="0" w:color="auto"/>
                                                        <w:right w:val="none" w:sz="0" w:space="0" w:color="auto"/>
                                                      </w:divBdr>
                                                      <w:divsChild>
                                                        <w:div w:id="69438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20321">
                                                  <w:marLeft w:val="0"/>
                                                  <w:marRight w:val="0"/>
                                                  <w:marTop w:val="0"/>
                                                  <w:marBottom w:val="0"/>
                                                  <w:divBdr>
                                                    <w:top w:val="none" w:sz="0" w:space="0" w:color="auto"/>
                                                    <w:left w:val="none" w:sz="0" w:space="0" w:color="auto"/>
                                                    <w:bottom w:val="none" w:sz="0" w:space="0" w:color="auto"/>
                                                    <w:right w:val="none" w:sz="0" w:space="0" w:color="auto"/>
                                                  </w:divBdr>
                                                  <w:divsChild>
                                                    <w:div w:id="5135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366296">
      <w:bodyDiv w:val="1"/>
      <w:marLeft w:val="0"/>
      <w:marRight w:val="0"/>
      <w:marTop w:val="0"/>
      <w:marBottom w:val="0"/>
      <w:divBdr>
        <w:top w:val="none" w:sz="0" w:space="0" w:color="auto"/>
        <w:left w:val="none" w:sz="0" w:space="0" w:color="auto"/>
        <w:bottom w:val="none" w:sz="0" w:space="0" w:color="auto"/>
        <w:right w:val="none" w:sz="0" w:space="0" w:color="auto"/>
      </w:divBdr>
      <w:divsChild>
        <w:div w:id="2092464087">
          <w:marLeft w:val="0"/>
          <w:marRight w:val="0"/>
          <w:marTop w:val="0"/>
          <w:marBottom w:val="0"/>
          <w:divBdr>
            <w:top w:val="none" w:sz="0" w:space="0" w:color="auto"/>
            <w:left w:val="none" w:sz="0" w:space="0" w:color="auto"/>
            <w:bottom w:val="none" w:sz="0" w:space="0" w:color="auto"/>
            <w:right w:val="none" w:sz="0" w:space="0" w:color="auto"/>
          </w:divBdr>
          <w:divsChild>
            <w:div w:id="1882090714">
              <w:marLeft w:val="0"/>
              <w:marRight w:val="0"/>
              <w:marTop w:val="0"/>
              <w:marBottom w:val="0"/>
              <w:divBdr>
                <w:top w:val="none" w:sz="0" w:space="0" w:color="auto"/>
                <w:left w:val="none" w:sz="0" w:space="0" w:color="auto"/>
                <w:bottom w:val="none" w:sz="0" w:space="0" w:color="auto"/>
                <w:right w:val="none" w:sz="0" w:space="0" w:color="auto"/>
              </w:divBdr>
              <w:divsChild>
                <w:div w:id="1507330119">
                  <w:marLeft w:val="0"/>
                  <w:marRight w:val="0"/>
                  <w:marTop w:val="0"/>
                  <w:marBottom w:val="0"/>
                  <w:divBdr>
                    <w:top w:val="none" w:sz="0" w:space="0" w:color="auto"/>
                    <w:left w:val="none" w:sz="0" w:space="0" w:color="auto"/>
                    <w:bottom w:val="none" w:sz="0" w:space="0" w:color="auto"/>
                    <w:right w:val="none" w:sz="0" w:space="0" w:color="auto"/>
                  </w:divBdr>
                  <w:divsChild>
                    <w:div w:id="1075592588">
                      <w:marLeft w:val="0"/>
                      <w:marRight w:val="0"/>
                      <w:marTop w:val="0"/>
                      <w:marBottom w:val="0"/>
                      <w:divBdr>
                        <w:top w:val="none" w:sz="0" w:space="0" w:color="auto"/>
                        <w:left w:val="none" w:sz="0" w:space="0" w:color="auto"/>
                        <w:bottom w:val="none" w:sz="0" w:space="0" w:color="auto"/>
                        <w:right w:val="none" w:sz="0" w:space="0" w:color="auto"/>
                      </w:divBdr>
                      <w:divsChild>
                        <w:div w:id="723718640">
                          <w:marLeft w:val="0"/>
                          <w:marRight w:val="0"/>
                          <w:marTop w:val="0"/>
                          <w:marBottom w:val="0"/>
                          <w:divBdr>
                            <w:top w:val="none" w:sz="0" w:space="0" w:color="auto"/>
                            <w:left w:val="none" w:sz="0" w:space="0" w:color="auto"/>
                            <w:bottom w:val="none" w:sz="0" w:space="0" w:color="auto"/>
                            <w:right w:val="none" w:sz="0" w:space="0" w:color="auto"/>
                          </w:divBdr>
                          <w:divsChild>
                            <w:div w:id="1046838362">
                              <w:marLeft w:val="0"/>
                              <w:marRight w:val="0"/>
                              <w:marTop w:val="0"/>
                              <w:marBottom w:val="0"/>
                              <w:divBdr>
                                <w:top w:val="none" w:sz="0" w:space="0" w:color="auto"/>
                                <w:left w:val="none" w:sz="0" w:space="0" w:color="auto"/>
                                <w:bottom w:val="none" w:sz="0" w:space="0" w:color="auto"/>
                                <w:right w:val="none" w:sz="0" w:space="0" w:color="auto"/>
                              </w:divBdr>
                              <w:divsChild>
                                <w:div w:id="2143305688">
                                  <w:marLeft w:val="0"/>
                                  <w:marRight w:val="0"/>
                                  <w:marTop w:val="0"/>
                                  <w:marBottom w:val="0"/>
                                  <w:divBdr>
                                    <w:top w:val="none" w:sz="0" w:space="0" w:color="auto"/>
                                    <w:left w:val="none" w:sz="0" w:space="0" w:color="auto"/>
                                    <w:bottom w:val="none" w:sz="0" w:space="0" w:color="auto"/>
                                    <w:right w:val="none" w:sz="0" w:space="0" w:color="auto"/>
                                  </w:divBdr>
                                  <w:divsChild>
                                    <w:div w:id="1565918271">
                                      <w:marLeft w:val="0"/>
                                      <w:marRight w:val="0"/>
                                      <w:marTop w:val="0"/>
                                      <w:marBottom w:val="0"/>
                                      <w:divBdr>
                                        <w:top w:val="none" w:sz="0" w:space="0" w:color="auto"/>
                                        <w:left w:val="none" w:sz="0" w:space="0" w:color="auto"/>
                                        <w:bottom w:val="none" w:sz="0" w:space="0" w:color="auto"/>
                                        <w:right w:val="none" w:sz="0" w:space="0" w:color="auto"/>
                                      </w:divBdr>
                                      <w:divsChild>
                                        <w:div w:id="67383076">
                                          <w:marLeft w:val="0"/>
                                          <w:marRight w:val="0"/>
                                          <w:marTop w:val="0"/>
                                          <w:marBottom w:val="0"/>
                                          <w:divBdr>
                                            <w:top w:val="none" w:sz="0" w:space="0" w:color="auto"/>
                                            <w:left w:val="none" w:sz="0" w:space="0" w:color="auto"/>
                                            <w:bottom w:val="none" w:sz="0" w:space="0" w:color="auto"/>
                                            <w:right w:val="none" w:sz="0" w:space="0" w:color="auto"/>
                                          </w:divBdr>
                                          <w:divsChild>
                                            <w:div w:id="1145467524">
                                              <w:marLeft w:val="0"/>
                                              <w:marRight w:val="0"/>
                                              <w:marTop w:val="0"/>
                                              <w:marBottom w:val="0"/>
                                              <w:divBdr>
                                                <w:top w:val="none" w:sz="0" w:space="0" w:color="auto"/>
                                                <w:left w:val="none" w:sz="0" w:space="0" w:color="auto"/>
                                                <w:bottom w:val="none" w:sz="0" w:space="0" w:color="auto"/>
                                                <w:right w:val="none" w:sz="0" w:space="0" w:color="auto"/>
                                              </w:divBdr>
                                              <w:divsChild>
                                                <w:div w:id="992180080">
                                                  <w:marLeft w:val="0"/>
                                                  <w:marRight w:val="0"/>
                                                  <w:marTop w:val="0"/>
                                                  <w:marBottom w:val="0"/>
                                                  <w:divBdr>
                                                    <w:top w:val="none" w:sz="0" w:space="0" w:color="auto"/>
                                                    <w:left w:val="none" w:sz="0" w:space="0" w:color="auto"/>
                                                    <w:bottom w:val="single" w:sz="6" w:space="0" w:color="DADCE0"/>
                                                    <w:right w:val="none" w:sz="0" w:space="0" w:color="auto"/>
                                                  </w:divBdr>
                                                  <w:divsChild>
                                                    <w:div w:id="1522742007">
                                                      <w:marLeft w:val="0"/>
                                                      <w:marRight w:val="0"/>
                                                      <w:marTop w:val="0"/>
                                                      <w:marBottom w:val="0"/>
                                                      <w:divBdr>
                                                        <w:top w:val="none" w:sz="0" w:space="0" w:color="auto"/>
                                                        <w:left w:val="none" w:sz="0" w:space="0" w:color="auto"/>
                                                        <w:bottom w:val="none" w:sz="0" w:space="0" w:color="auto"/>
                                                        <w:right w:val="none" w:sz="0" w:space="0" w:color="auto"/>
                                                      </w:divBdr>
                                                      <w:divsChild>
                                                        <w:div w:id="1588688833">
                                                          <w:marLeft w:val="0"/>
                                                          <w:marRight w:val="0"/>
                                                          <w:marTop w:val="0"/>
                                                          <w:marBottom w:val="0"/>
                                                          <w:divBdr>
                                                            <w:top w:val="none" w:sz="0" w:space="0" w:color="auto"/>
                                                            <w:left w:val="none" w:sz="0" w:space="0" w:color="auto"/>
                                                            <w:bottom w:val="none" w:sz="0" w:space="0" w:color="auto"/>
                                                            <w:right w:val="none" w:sz="0" w:space="0" w:color="auto"/>
                                                          </w:divBdr>
                                                        </w:div>
                                                        <w:div w:id="13265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033364">
                                                  <w:marLeft w:val="0"/>
                                                  <w:marRight w:val="0"/>
                                                  <w:marTop w:val="0"/>
                                                  <w:marBottom w:val="0"/>
                                                  <w:divBdr>
                                                    <w:top w:val="none" w:sz="0" w:space="0" w:color="auto"/>
                                                    <w:left w:val="none" w:sz="0" w:space="0" w:color="auto"/>
                                                    <w:bottom w:val="single" w:sz="6" w:space="0" w:color="DADCE0"/>
                                                    <w:right w:val="none" w:sz="0" w:space="0" w:color="auto"/>
                                                  </w:divBdr>
                                                  <w:divsChild>
                                                    <w:div w:id="1595095261">
                                                      <w:marLeft w:val="0"/>
                                                      <w:marRight w:val="0"/>
                                                      <w:marTop w:val="0"/>
                                                      <w:marBottom w:val="0"/>
                                                      <w:divBdr>
                                                        <w:top w:val="none" w:sz="0" w:space="0" w:color="auto"/>
                                                        <w:left w:val="none" w:sz="0" w:space="0" w:color="auto"/>
                                                        <w:bottom w:val="none" w:sz="0" w:space="0" w:color="auto"/>
                                                        <w:right w:val="none" w:sz="0" w:space="0" w:color="auto"/>
                                                      </w:divBdr>
                                                      <w:divsChild>
                                                        <w:div w:id="702097462">
                                                          <w:marLeft w:val="0"/>
                                                          <w:marRight w:val="0"/>
                                                          <w:marTop w:val="0"/>
                                                          <w:marBottom w:val="0"/>
                                                          <w:divBdr>
                                                            <w:top w:val="none" w:sz="0" w:space="0" w:color="auto"/>
                                                            <w:left w:val="none" w:sz="0" w:space="0" w:color="auto"/>
                                                            <w:bottom w:val="none" w:sz="0" w:space="0" w:color="auto"/>
                                                            <w:right w:val="none" w:sz="0" w:space="0" w:color="auto"/>
                                                          </w:divBdr>
                                                        </w:div>
                                                        <w:div w:id="93167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0715">
                                                  <w:marLeft w:val="0"/>
                                                  <w:marRight w:val="0"/>
                                                  <w:marTop w:val="0"/>
                                                  <w:marBottom w:val="0"/>
                                                  <w:divBdr>
                                                    <w:top w:val="none" w:sz="0" w:space="0" w:color="auto"/>
                                                    <w:left w:val="none" w:sz="0" w:space="0" w:color="auto"/>
                                                    <w:bottom w:val="none" w:sz="0" w:space="0" w:color="auto"/>
                                                    <w:right w:val="none" w:sz="0" w:space="0" w:color="auto"/>
                                                  </w:divBdr>
                                                  <w:divsChild>
                                                    <w:div w:id="1329208821">
                                                      <w:marLeft w:val="0"/>
                                                      <w:marRight w:val="0"/>
                                                      <w:marTop w:val="0"/>
                                                      <w:marBottom w:val="0"/>
                                                      <w:divBdr>
                                                        <w:top w:val="none" w:sz="0" w:space="0" w:color="auto"/>
                                                        <w:left w:val="none" w:sz="0" w:space="0" w:color="auto"/>
                                                        <w:bottom w:val="none" w:sz="0" w:space="0" w:color="auto"/>
                                                        <w:right w:val="none" w:sz="0" w:space="0" w:color="auto"/>
                                                      </w:divBdr>
                                                      <w:divsChild>
                                                        <w:div w:id="243422197">
                                                          <w:marLeft w:val="0"/>
                                                          <w:marRight w:val="0"/>
                                                          <w:marTop w:val="0"/>
                                                          <w:marBottom w:val="0"/>
                                                          <w:divBdr>
                                                            <w:top w:val="none" w:sz="0" w:space="0" w:color="auto"/>
                                                            <w:left w:val="none" w:sz="0" w:space="0" w:color="auto"/>
                                                            <w:bottom w:val="none" w:sz="0" w:space="0" w:color="auto"/>
                                                            <w:right w:val="none" w:sz="0" w:space="0" w:color="auto"/>
                                                          </w:divBdr>
                                                        </w:div>
                                                        <w:div w:id="196538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6846">
                                                  <w:marLeft w:val="0"/>
                                                  <w:marRight w:val="0"/>
                                                  <w:marTop w:val="0"/>
                                                  <w:marBottom w:val="0"/>
                                                  <w:divBdr>
                                                    <w:top w:val="none" w:sz="0" w:space="0" w:color="auto"/>
                                                    <w:left w:val="none" w:sz="0" w:space="0" w:color="auto"/>
                                                    <w:bottom w:val="none" w:sz="0" w:space="0" w:color="auto"/>
                                                    <w:right w:val="none" w:sz="0" w:space="0" w:color="auto"/>
                                                  </w:divBdr>
                                                  <w:divsChild>
                                                    <w:div w:id="1152410807">
                                                      <w:marLeft w:val="0"/>
                                                      <w:marRight w:val="0"/>
                                                      <w:marTop w:val="0"/>
                                                      <w:marBottom w:val="0"/>
                                                      <w:divBdr>
                                                        <w:top w:val="none" w:sz="0" w:space="0" w:color="auto"/>
                                                        <w:left w:val="none" w:sz="0" w:space="0" w:color="auto"/>
                                                        <w:bottom w:val="none" w:sz="0" w:space="0" w:color="auto"/>
                                                        <w:right w:val="none" w:sz="0" w:space="0" w:color="auto"/>
                                                      </w:divBdr>
                                                      <w:divsChild>
                                                        <w:div w:id="1578973400">
                                                          <w:marLeft w:val="0"/>
                                                          <w:marRight w:val="0"/>
                                                          <w:marTop w:val="0"/>
                                                          <w:marBottom w:val="0"/>
                                                          <w:divBdr>
                                                            <w:top w:val="none" w:sz="0" w:space="0" w:color="auto"/>
                                                            <w:left w:val="none" w:sz="0" w:space="0" w:color="auto"/>
                                                            <w:bottom w:val="none" w:sz="0" w:space="0" w:color="auto"/>
                                                            <w:right w:val="none" w:sz="0" w:space="0" w:color="auto"/>
                                                          </w:divBdr>
                                                          <w:divsChild>
                                                            <w:div w:id="18657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57645">
                                              <w:marLeft w:val="0"/>
                                              <w:marRight w:val="0"/>
                                              <w:marTop w:val="0"/>
                                              <w:marBottom w:val="0"/>
                                              <w:divBdr>
                                                <w:top w:val="none" w:sz="0" w:space="0" w:color="auto"/>
                                                <w:left w:val="none" w:sz="0" w:space="0" w:color="auto"/>
                                                <w:bottom w:val="none" w:sz="0" w:space="0" w:color="auto"/>
                                                <w:right w:val="none" w:sz="0" w:space="0" w:color="auto"/>
                                              </w:divBdr>
                                              <w:divsChild>
                                                <w:div w:id="1484928818">
                                                  <w:marLeft w:val="0"/>
                                                  <w:marRight w:val="0"/>
                                                  <w:marTop w:val="0"/>
                                                  <w:marBottom w:val="0"/>
                                                  <w:divBdr>
                                                    <w:top w:val="none" w:sz="0" w:space="0" w:color="auto"/>
                                                    <w:left w:val="none" w:sz="0" w:space="0" w:color="auto"/>
                                                    <w:bottom w:val="single" w:sz="6" w:space="0" w:color="DADCE0"/>
                                                    <w:right w:val="none" w:sz="0" w:space="0" w:color="auto"/>
                                                  </w:divBdr>
                                                  <w:divsChild>
                                                    <w:div w:id="1153834759">
                                                      <w:marLeft w:val="0"/>
                                                      <w:marRight w:val="0"/>
                                                      <w:marTop w:val="0"/>
                                                      <w:marBottom w:val="0"/>
                                                      <w:divBdr>
                                                        <w:top w:val="none" w:sz="0" w:space="0" w:color="auto"/>
                                                        <w:left w:val="none" w:sz="0" w:space="0" w:color="auto"/>
                                                        <w:bottom w:val="none" w:sz="0" w:space="0" w:color="auto"/>
                                                        <w:right w:val="none" w:sz="0" w:space="0" w:color="auto"/>
                                                      </w:divBdr>
                                                      <w:divsChild>
                                                        <w:div w:id="1422987865">
                                                          <w:marLeft w:val="0"/>
                                                          <w:marRight w:val="0"/>
                                                          <w:marTop w:val="0"/>
                                                          <w:marBottom w:val="0"/>
                                                          <w:divBdr>
                                                            <w:top w:val="none" w:sz="0" w:space="0" w:color="auto"/>
                                                            <w:left w:val="none" w:sz="0" w:space="0" w:color="auto"/>
                                                            <w:bottom w:val="none" w:sz="0" w:space="0" w:color="auto"/>
                                                            <w:right w:val="none" w:sz="0" w:space="0" w:color="auto"/>
                                                          </w:divBdr>
                                                        </w:div>
                                                        <w:div w:id="19870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6001">
                                                  <w:marLeft w:val="0"/>
                                                  <w:marRight w:val="0"/>
                                                  <w:marTop w:val="0"/>
                                                  <w:marBottom w:val="0"/>
                                                  <w:divBdr>
                                                    <w:top w:val="none" w:sz="0" w:space="0" w:color="auto"/>
                                                    <w:left w:val="none" w:sz="0" w:space="0" w:color="auto"/>
                                                    <w:bottom w:val="single" w:sz="6" w:space="0" w:color="DADCE0"/>
                                                    <w:right w:val="none" w:sz="0" w:space="0" w:color="auto"/>
                                                  </w:divBdr>
                                                  <w:divsChild>
                                                    <w:div w:id="184907149">
                                                      <w:marLeft w:val="0"/>
                                                      <w:marRight w:val="0"/>
                                                      <w:marTop w:val="0"/>
                                                      <w:marBottom w:val="0"/>
                                                      <w:divBdr>
                                                        <w:top w:val="none" w:sz="0" w:space="0" w:color="auto"/>
                                                        <w:left w:val="none" w:sz="0" w:space="0" w:color="auto"/>
                                                        <w:bottom w:val="none" w:sz="0" w:space="0" w:color="auto"/>
                                                        <w:right w:val="none" w:sz="0" w:space="0" w:color="auto"/>
                                                      </w:divBdr>
                                                      <w:divsChild>
                                                        <w:div w:id="583806644">
                                                          <w:marLeft w:val="0"/>
                                                          <w:marRight w:val="0"/>
                                                          <w:marTop w:val="0"/>
                                                          <w:marBottom w:val="0"/>
                                                          <w:divBdr>
                                                            <w:top w:val="none" w:sz="0" w:space="0" w:color="auto"/>
                                                            <w:left w:val="none" w:sz="0" w:space="0" w:color="auto"/>
                                                            <w:bottom w:val="none" w:sz="0" w:space="0" w:color="auto"/>
                                                            <w:right w:val="none" w:sz="0" w:space="0" w:color="auto"/>
                                                          </w:divBdr>
                                                        </w:div>
                                                        <w:div w:id="1051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3512">
                                                  <w:marLeft w:val="0"/>
                                                  <w:marRight w:val="0"/>
                                                  <w:marTop w:val="0"/>
                                                  <w:marBottom w:val="0"/>
                                                  <w:divBdr>
                                                    <w:top w:val="none" w:sz="0" w:space="0" w:color="auto"/>
                                                    <w:left w:val="none" w:sz="0" w:space="0" w:color="auto"/>
                                                    <w:bottom w:val="none" w:sz="0" w:space="0" w:color="auto"/>
                                                    <w:right w:val="none" w:sz="0" w:space="0" w:color="auto"/>
                                                  </w:divBdr>
                                                  <w:divsChild>
                                                    <w:div w:id="442116072">
                                                      <w:marLeft w:val="0"/>
                                                      <w:marRight w:val="0"/>
                                                      <w:marTop w:val="0"/>
                                                      <w:marBottom w:val="0"/>
                                                      <w:divBdr>
                                                        <w:top w:val="none" w:sz="0" w:space="0" w:color="auto"/>
                                                        <w:left w:val="none" w:sz="0" w:space="0" w:color="auto"/>
                                                        <w:bottom w:val="none" w:sz="0" w:space="0" w:color="auto"/>
                                                        <w:right w:val="none" w:sz="0" w:space="0" w:color="auto"/>
                                                      </w:divBdr>
                                                      <w:divsChild>
                                                        <w:div w:id="1124733082">
                                                          <w:marLeft w:val="0"/>
                                                          <w:marRight w:val="0"/>
                                                          <w:marTop w:val="0"/>
                                                          <w:marBottom w:val="0"/>
                                                          <w:divBdr>
                                                            <w:top w:val="none" w:sz="0" w:space="0" w:color="auto"/>
                                                            <w:left w:val="none" w:sz="0" w:space="0" w:color="auto"/>
                                                            <w:bottom w:val="none" w:sz="0" w:space="0" w:color="auto"/>
                                                            <w:right w:val="none" w:sz="0" w:space="0" w:color="auto"/>
                                                          </w:divBdr>
                                                        </w:div>
                                                        <w:div w:id="16737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3925">
                                                  <w:marLeft w:val="0"/>
                                                  <w:marRight w:val="0"/>
                                                  <w:marTop w:val="0"/>
                                                  <w:marBottom w:val="0"/>
                                                  <w:divBdr>
                                                    <w:top w:val="none" w:sz="0" w:space="0" w:color="auto"/>
                                                    <w:left w:val="none" w:sz="0" w:space="0" w:color="auto"/>
                                                    <w:bottom w:val="none" w:sz="0" w:space="0" w:color="auto"/>
                                                    <w:right w:val="none" w:sz="0" w:space="0" w:color="auto"/>
                                                  </w:divBdr>
                                                  <w:divsChild>
                                                    <w:div w:id="307633026">
                                                      <w:marLeft w:val="0"/>
                                                      <w:marRight w:val="0"/>
                                                      <w:marTop w:val="0"/>
                                                      <w:marBottom w:val="0"/>
                                                      <w:divBdr>
                                                        <w:top w:val="none" w:sz="0" w:space="0" w:color="auto"/>
                                                        <w:left w:val="none" w:sz="0" w:space="0" w:color="auto"/>
                                                        <w:bottom w:val="none" w:sz="0" w:space="0" w:color="auto"/>
                                                        <w:right w:val="none" w:sz="0" w:space="0" w:color="auto"/>
                                                      </w:divBdr>
                                                      <w:divsChild>
                                                        <w:div w:id="1008095485">
                                                          <w:marLeft w:val="0"/>
                                                          <w:marRight w:val="0"/>
                                                          <w:marTop w:val="0"/>
                                                          <w:marBottom w:val="0"/>
                                                          <w:divBdr>
                                                            <w:top w:val="none" w:sz="0" w:space="0" w:color="auto"/>
                                                            <w:left w:val="none" w:sz="0" w:space="0" w:color="auto"/>
                                                            <w:bottom w:val="none" w:sz="0" w:space="0" w:color="auto"/>
                                                            <w:right w:val="none" w:sz="0" w:space="0" w:color="auto"/>
                                                          </w:divBdr>
                                                          <w:divsChild>
                                                            <w:div w:id="9532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9795">
                                              <w:marLeft w:val="0"/>
                                              <w:marRight w:val="0"/>
                                              <w:marTop w:val="0"/>
                                              <w:marBottom w:val="0"/>
                                              <w:divBdr>
                                                <w:top w:val="none" w:sz="0" w:space="0" w:color="auto"/>
                                                <w:left w:val="none" w:sz="0" w:space="0" w:color="auto"/>
                                                <w:bottom w:val="none" w:sz="0" w:space="0" w:color="auto"/>
                                                <w:right w:val="none" w:sz="0" w:space="0" w:color="auto"/>
                                              </w:divBdr>
                                              <w:divsChild>
                                                <w:div w:id="702286890">
                                                  <w:marLeft w:val="0"/>
                                                  <w:marRight w:val="0"/>
                                                  <w:marTop w:val="0"/>
                                                  <w:marBottom w:val="0"/>
                                                  <w:divBdr>
                                                    <w:top w:val="none" w:sz="0" w:space="0" w:color="auto"/>
                                                    <w:left w:val="none" w:sz="0" w:space="0" w:color="auto"/>
                                                    <w:bottom w:val="single" w:sz="6" w:space="0" w:color="DADCE0"/>
                                                    <w:right w:val="none" w:sz="0" w:space="0" w:color="auto"/>
                                                  </w:divBdr>
                                                  <w:divsChild>
                                                    <w:div w:id="1883588330">
                                                      <w:marLeft w:val="0"/>
                                                      <w:marRight w:val="0"/>
                                                      <w:marTop w:val="0"/>
                                                      <w:marBottom w:val="0"/>
                                                      <w:divBdr>
                                                        <w:top w:val="none" w:sz="0" w:space="0" w:color="auto"/>
                                                        <w:left w:val="none" w:sz="0" w:space="0" w:color="auto"/>
                                                        <w:bottom w:val="none" w:sz="0" w:space="0" w:color="auto"/>
                                                        <w:right w:val="none" w:sz="0" w:space="0" w:color="auto"/>
                                                      </w:divBdr>
                                                      <w:divsChild>
                                                        <w:div w:id="1197083602">
                                                          <w:marLeft w:val="0"/>
                                                          <w:marRight w:val="0"/>
                                                          <w:marTop w:val="0"/>
                                                          <w:marBottom w:val="0"/>
                                                          <w:divBdr>
                                                            <w:top w:val="none" w:sz="0" w:space="0" w:color="auto"/>
                                                            <w:left w:val="none" w:sz="0" w:space="0" w:color="auto"/>
                                                            <w:bottom w:val="none" w:sz="0" w:space="0" w:color="auto"/>
                                                            <w:right w:val="none" w:sz="0" w:space="0" w:color="auto"/>
                                                          </w:divBdr>
                                                        </w:div>
                                                        <w:div w:id="7898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3122">
                                                  <w:marLeft w:val="0"/>
                                                  <w:marRight w:val="0"/>
                                                  <w:marTop w:val="0"/>
                                                  <w:marBottom w:val="0"/>
                                                  <w:divBdr>
                                                    <w:top w:val="none" w:sz="0" w:space="0" w:color="auto"/>
                                                    <w:left w:val="none" w:sz="0" w:space="0" w:color="auto"/>
                                                    <w:bottom w:val="single" w:sz="6" w:space="0" w:color="DADCE0"/>
                                                    <w:right w:val="none" w:sz="0" w:space="0" w:color="auto"/>
                                                  </w:divBdr>
                                                  <w:divsChild>
                                                    <w:div w:id="140853838">
                                                      <w:marLeft w:val="0"/>
                                                      <w:marRight w:val="0"/>
                                                      <w:marTop w:val="0"/>
                                                      <w:marBottom w:val="0"/>
                                                      <w:divBdr>
                                                        <w:top w:val="none" w:sz="0" w:space="0" w:color="auto"/>
                                                        <w:left w:val="none" w:sz="0" w:space="0" w:color="auto"/>
                                                        <w:bottom w:val="none" w:sz="0" w:space="0" w:color="auto"/>
                                                        <w:right w:val="none" w:sz="0" w:space="0" w:color="auto"/>
                                                      </w:divBdr>
                                                      <w:divsChild>
                                                        <w:div w:id="1146750047">
                                                          <w:marLeft w:val="0"/>
                                                          <w:marRight w:val="0"/>
                                                          <w:marTop w:val="0"/>
                                                          <w:marBottom w:val="0"/>
                                                          <w:divBdr>
                                                            <w:top w:val="none" w:sz="0" w:space="0" w:color="auto"/>
                                                            <w:left w:val="none" w:sz="0" w:space="0" w:color="auto"/>
                                                            <w:bottom w:val="none" w:sz="0" w:space="0" w:color="auto"/>
                                                            <w:right w:val="none" w:sz="0" w:space="0" w:color="auto"/>
                                                          </w:divBdr>
                                                        </w:div>
                                                        <w:div w:id="7012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0220">
                                                  <w:marLeft w:val="0"/>
                                                  <w:marRight w:val="0"/>
                                                  <w:marTop w:val="0"/>
                                                  <w:marBottom w:val="0"/>
                                                  <w:divBdr>
                                                    <w:top w:val="none" w:sz="0" w:space="0" w:color="auto"/>
                                                    <w:left w:val="none" w:sz="0" w:space="0" w:color="auto"/>
                                                    <w:bottom w:val="none" w:sz="0" w:space="0" w:color="auto"/>
                                                    <w:right w:val="none" w:sz="0" w:space="0" w:color="auto"/>
                                                  </w:divBdr>
                                                  <w:divsChild>
                                                    <w:div w:id="2043050426">
                                                      <w:marLeft w:val="0"/>
                                                      <w:marRight w:val="0"/>
                                                      <w:marTop w:val="0"/>
                                                      <w:marBottom w:val="0"/>
                                                      <w:divBdr>
                                                        <w:top w:val="none" w:sz="0" w:space="0" w:color="auto"/>
                                                        <w:left w:val="none" w:sz="0" w:space="0" w:color="auto"/>
                                                        <w:bottom w:val="none" w:sz="0" w:space="0" w:color="auto"/>
                                                        <w:right w:val="none" w:sz="0" w:space="0" w:color="auto"/>
                                                      </w:divBdr>
                                                      <w:divsChild>
                                                        <w:div w:id="1731421748">
                                                          <w:marLeft w:val="0"/>
                                                          <w:marRight w:val="0"/>
                                                          <w:marTop w:val="0"/>
                                                          <w:marBottom w:val="0"/>
                                                          <w:divBdr>
                                                            <w:top w:val="none" w:sz="0" w:space="0" w:color="auto"/>
                                                            <w:left w:val="none" w:sz="0" w:space="0" w:color="auto"/>
                                                            <w:bottom w:val="none" w:sz="0" w:space="0" w:color="auto"/>
                                                            <w:right w:val="none" w:sz="0" w:space="0" w:color="auto"/>
                                                          </w:divBdr>
                                                        </w:div>
                                                        <w:div w:id="186594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2889">
                                                  <w:marLeft w:val="0"/>
                                                  <w:marRight w:val="0"/>
                                                  <w:marTop w:val="0"/>
                                                  <w:marBottom w:val="0"/>
                                                  <w:divBdr>
                                                    <w:top w:val="none" w:sz="0" w:space="0" w:color="auto"/>
                                                    <w:left w:val="none" w:sz="0" w:space="0" w:color="auto"/>
                                                    <w:bottom w:val="none" w:sz="0" w:space="0" w:color="auto"/>
                                                    <w:right w:val="none" w:sz="0" w:space="0" w:color="auto"/>
                                                  </w:divBdr>
                                                  <w:divsChild>
                                                    <w:div w:id="1621297843">
                                                      <w:marLeft w:val="0"/>
                                                      <w:marRight w:val="0"/>
                                                      <w:marTop w:val="0"/>
                                                      <w:marBottom w:val="0"/>
                                                      <w:divBdr>
                                                        <w:top w:val="none" w:sz="0" w:space="0" w:color="auto"/>
                                                        <w:left w:val="none" w:sz="0" w:space="0" w:color="auto"/>
                                                        <w:bottom w:val="none" w:sz="0" w:space="0" w:color="auto"/>
                                                        <w:right w:val="none" w:sz="0" w:space="0" w:color="auto"/>
                                                      </w:divBdr>
                                                      <w:divsChild>
                                                        <w:div w:id="29839054">
                                                          <w:marLeft w:val="0"/>
                                                          <w:marRight w:val="0"/>
                                                          <w:marTop w:val="0"/>
                                                          <w:marBottom w:val="0"/>
                                                          <w:divBdr>
                                                            <w:top w:val="none" w:sz="0" w:space="0" w:color="auto"/>
                                                            <w:left w:val="none" w:sz="0" w:space="0" w:color="auto"/>
                                                            <w:bottom w:val="none" w:sz="0" w:space="0" w:color="auto"/>
                                                            <w:right w:val="none" w:sz="0" w:space="0" w:color="auto"/>
                                                          </w:divBdr>
                                                          <w:divsChild>
                                                            <w:div w:id="14189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15276">
                                          <w:marLeft w:val="0"/>
                                          <w:marRight w:val="0"/>
                                          <w:marTop w:val="0"/>
                                          <w:marBottom w:val="0"/>
                                          <w:divBdr>
                                            <w:top w:val="none" w:sz="0" w:space="0" w:color="auto"/>
                                            <w:left w:val="none" w:sz="0" w:space="0" w:color="auto"/>
                                            <w:bottom w:val="none" w:sz="0" w:space="0" w:color="auto"/>
                                            <w:right w:val="none" w:sz="0" w:space="0" w:color="auto"/>
                                          </w:divBdr>
                                          <w:divsChild>
                                            <w:div w:id="257369044">
                                              <w:marLeft w:val="0"/>
                                              <w:marRight w:val="0"/>
                                              <w:marTop w:val="0"/>
                                              <w:marBottom w:val="0"/>
                                              <w:divBdr>
                                                <w:top w:val="none" w:sz="0" w:space="0" w:color="auto"/>
                                                <w:left w:val="none" w:sz="0" w:space="0" w:color="auto"/>
                                                <w:bottom w:val="none" w:sz="0" w:space="0" w:color="auto"/>
                                                <w:right w:val="none" w:sz="0" w:space="0" w:color="auto"/>
                                              </w:divBdr>
                                            </w:div>
                                            <w:div w:id="326322756">
                                              <w:marLeft w:val="0"/>
                                              <w:marRight w:val="0"/>
                                              <w:marTop w:val="0"/>
                                              <w:marBottom w:val="0"/>
                                              <w:divBdr>
                                                <w:top w:val="none" w:sz="0" w:space="0" w:color="auto"/>
                                                <w:left w:val="none" w:sz="0" w:space="0" w:color="auto"/>
                                                <w:bottom w:val="none" w:sz="0" w:space="0" w:color="auto"/>
                                                <w:right w:val="none" w:sz="0" w:space="0" w:color="auto"/>
                                              </w:divBdr>
                                            </w:div>
                                          </w:divsChild>
                                        </w:div>
                                        <w:div w:id="1763598684">
                                          <w:marLeft w:val="0"/>
                                          <w:marRight w:val="0"/>
                                          <w:marTop w:val="0"/>
                                          <w:marBottom w:val="0"/>
                                          <w:divBdr>
                                            <w:top w:val="none" w:sz="0" w:space="0" w:color="auto"/>
                                            <w:left w:val="none" w:sz="0" w:space="0" w:color="auto"/>
                                            <w:bottom w:val="none" w:sz="0" w:space="0" w:color="auto"/>
                                            <w:right w:val="none" w:sz="0" w:space="0" w:color="auto"/>
                                          </w:divBdr>
                                          <w:divsChild>
                                            <w:div w:id="1147697521">
                                              <w:marLeft w:val="0"/>
                                              <w:marRight w:val="0"/>
                                              <w:marTop w:val="0"/>
                                              <w:marBottom w:val="0"/>
                                              <w:divBdr>
                                                <w:top w:val="none" w:sz="0" w:space="0" w:color="auto"/>
                                                <w:left w:val="none" w:sz="0" w:space="0" w:color="auto"/>
                                                <w:bottom w:val="none" w:sz="0" w:space="0" w:color="auto"/>
                                                <w:right w:val="none" w:sz="0" w:space="0" w:color="auto"/>
                                              </w:divBdr>
                                              <w:divsChild>
                                                <w:div w:id="81533919">
                                                  <w:marLeft w:val="0"/>
                                                  <w:marRight w:val="0"/>
                                                  <w:marTop w:val="0"/>
                                                  <w:marBottom w:val="0"/>
                                                  <w:divBdr>
                                                    <w:top w:val="none" w:sz="0" w:space="0" w:color="auto"/>
                                                    <w:left w:val="none" w:sz="0" w:space="0" w:color="auto"/>
                                                    <w:bottom w:val="none" w:sz="0" w:space="0" w:color="auto"/>
                                                    <w:right w:val="none" w:sz="0" w:space="0" w:color="auto"/>
                                                  </w:divBdr>
                                                  <w:divsChild>
                                                    <w:div w:id="976836831">
                                                      <w:marLeft w:val="0"/>
                                                      <w:marRight w:val="0"/>
                                                      <w:marTop w:val="0"/>
                                                      <w:marBottom w:val="0"/>
                                                      <w:divBdr>
                                                        <w:top w:val="none" w:sz="0" w:space="0" w:color="auto"/>
                                                        <w:left w:val="none" w:sz="0" w:space="0" w:color="auto"/>
                                                        <w:bottom w:val="none" w:sz="0" w:space="0" w:color="auto"/>
                                                        <w:right w:val="none" w:sz="0" w:space="0" w:color="auto"/>
                                                      </w:divBdr>
                                                      <w:divsChild>
                                                        <w:div w:id="14517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1363">
                                              <w:marLeft w:val="0"/>
                                              <w:marRight w:val="0"/>
                                              <w:marTop w:val="0"/>
                                              <w:marBottom w:val="0"/>
                                              <w:divBdr>
                                                <w:top w:val="none" w:sz="0" w:space="0" w:color="auto"/>
                                                <w:left w:val="none" w:sz="0" w:space="0" w:color="auto"/>
                                                <w:bottom w:val="none" w:sz="0" w:space="0" w:color="auto"/>
                                                <w:right w:val="none" w:sz="0" w:space="0" w:color="auto"/>
                                              </w:divBdr>
                                              <w:divsChild>
                                                <w:div w:id="1301764726">
                                                  <w:marLeft w:val="0"/>
                                                  <w:marRight w:val="0"/>
                                                  <w:marTop w:val="0"/>
                                                  <w:marBottom w:val="0"/>
                                                  <w:divBdr>
                                                    <w:top w:val="none" w:sz="0" w:space="0" w:color="auto"/>
                                                    <w:left w:val="none" w:sz="0" w:space="0" w:color="auto"/>
                                                    <w:bottom w:val="none" w:sz="0" w:space="0" w:color="auto"/>
                                                    <w:right w:val="none" w:sz="0" w:space="0" w:color="auto"/>
                                                  </w:divBdr>
                                                  <w:divsChild>
                                                    <w:div w:id="116610605">
                                                      <w:marLeft w:val="0"/>
                                                      <w:marRight w:val="0"/>
                                                      <w:marTop w:val="0"/>
                                                      <w:marBottom w:val="0"/>
                                                      <w:divBdr>
                                                        <w:top w:val="none" w:sz="0" w:space="0" w:color="auto"/>
                                                        <w:left w:val="none" w:sz="0" w:space="0" w:color="auto"/>
                                                        <w:bottom w:val="none" w:sz="0" w:space="0" w:color="auto"/>
                                                        <w:right w:val="none" w:sz="0" w:space="0" w:color="auto"/>
                                                      </w:divBdr>
                                                    </w:div>
                                                    <w:div w:id="4865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3362">
                                              <w:marLeft w:val="240"/>
                                              <w:marRight w:val="0"/>
                                              <w:marTop w:val="0"/>
                                              <w:marBottom w:val="0"/>
                                              <w:divBdr>
                                                <w:top w:val="none" w:sz="0" w:space="0" w:color="auto"/>
                                                <w:left w:val="none" w:sz="0" w:space="0" w:color="auto"/>
                                                <w:bottom w:val="none" w:sz="0" w:space="0" w:color="auto"/>
                                                <w:right w:val="none" w:sz="0" w:space="0" w:color="auto"/>
                                              </w:divBdr>
                                              <w:divsChild>
                                                <w:div w:id="1595433460">
                                                  <w:marLeft w:val="0"/>
                                                  <w:marRight w:val="0"/>
                                                  <w:marTop w:val="0"/>
                                                  <w:marBottom w:val="0"/>
                                                  <w:divBdr>
                                                    <w:top w:val="none" w:sz="0" w:space="0" w:color="auto"/>
                                                    <w:left w:val="none" w:sz="0" w:space="0" w:color="auto"/>
                                                    <w:bottom w:val="none" w:sz="0" w:space="0" w:color="auto"/>
                                                    <w:right w:val="none" w:sz="0" w:space="0" w:color="auto"/>
                                                  </w:divBdr>
                                                </w:div>
                                                <w:div w:id="1740130798">
                                                  <w:marLeft w:val="0"/>
                                                  <w:marRight w:val="0"/>
                                                  <w:marTop w:val="0"/>
                                                  <w:marBottom w:val="0"/>
                                                  <w:divBdr>
                                                    <w:top w:val="none" w:sz="0" w:space="0" w:color="auto"/>
                                                    <w:left w:val="none" w:sz="0" w:space="0" w:color="auto"/>
                                                    <w:bottom w:val="none" w:sz="0" w:space="0" w:color="auto"/>
                                                    <w:right w:val="none" w:sz="0" w:space="0" w:color="auto"/>
                                                  </w:divBdr>
                                                </w:div>
                                              </w:divsChild>
                                            </w:div>
                                            <w:div w:id="1482959744">
                                              <w:marLeft w:val="0"/>
                                              <w:marRight w:val="0"/>
                                              <w:marTop w:val="120"/>
                                              <w:marBottom w:val="0"/>
                                              <w:divBdr>
                                                <w:top w:val="none" w:sz="0" w:space="0" w:color="auto"/>
                                                <w:left w:val="none" w:sz="0" w:space="0" w:color="auto"/>
                                                <w:bottom w:val="none" w:sz="0" w:space="0" w:color="auto"/>
                                                <w:right w:val="none" w:sz="0" w:space="0" w:color="auto"/>
                                              </w:divBdr>
                                            </w:div>
                                          </w:divsChild>
                                        </w:div>
                                        <w:div w:id="389811947">
                                          <w:marLeft w:val="0"/>
                                          <w:marRight w:val="0"/>
                                          <w:marTop w:val="0"/>
                                          <w:marBottom w:val="0"/>
                                          <w:divBdr>
                                            <w:top w:val="none" w:sz="0" w:space="0" w:color="auto"/>
                                            <w:left w:val="none" w:sz="0" w:space="0" w:color="auto"/>
                                            <w:bottom w:val="none" w:sz="0" w:space="0" w:color="auto"/>
                                            <w:right w:val="none" w:sz="0" w:space="0" w:color="auto"/>
                                          </w:divBdr>
                                          <w:divsChild>
                                            <w:div w:id="1045367648">
                                              <w:marLeft w:val="0"/>
                                              <w:marRight w:val="0"/>
                                              <w:marTop w:val="0"/>
                                              <w:marBottom w:val="0"/>
                                              <w:divBdr>
                                                <w:top w:val="none" w:sz="0" w:space="0" w:color="auto"/>
                                                <w:left w:val="none" w:sz="0" w:space="0" w:color="auto"/>
                                                <w:bottom w:val="none" w:sz="0" w:space="0" w:color="auto"/>
                                                <w:right w:val="none" w:sz="0" w:space="0" w:color="auto"/>
                                              </w:divBdr>
                                              <w:divsChild>
                                                <w:div w:id="405958657">
                                                  <w:marLeft w:val="0"/>
                                                  <w:marRight w:val="0"/>
                                                  <w:marTop w:val="0"/>
                                                  <w:marBottom w:val="0"/>
                                                  <w:divBdr>
                                                    <w:top w:val="none" w:sz="0" w:space="0" w:color="auto"/>
                                                    <w:left w:val="none" w:sz="0" w:space="0" w:color="auto"/>
                                                    <w:bottom w:val="none" w:sz="0" w:space="0" w:color="auto"/>
                                                    <w:right w:val="none" w:sz="0" w:space="0" w:color="auto"/>
                                                  </w:divBdr>
                                                  <w:divsChild>
                                                    <w:div w:id="671220726">
                                                      <w:marLeft w:val="0"/>
                                                      <w:marRight w:val="0"/>
                                                      <w:marTop w:val="0"/>
                                                      <w:marBottom w:val="0"/>
                                                      <w:divBdr>
                                                        <w:top w:val="none" w:sz="0" w:space="0" w:color="auto"/>
                                                        <w:left w:val="none" w:sz="0" w:space="0" w:color="auto"/>
                                                        <w:bottom w:val="none" w:sz="0" w:space="0" w:color="auto"/>
                                                        <w:right w:val="none" w:sz="0" w:space="0" w:color="auto"/>
                                                      </w:divBdr>
                                                    </w:div>
                                                    <w:div w:id="1916813574">
                                                      <w:marLeft w:val="0"/>
                                                      <w:marRight w:val="0"/>
                                                      <w:marTop w:val="0"/>
                                                      <w:marBottom w:val="0"/>
                                                      <w:divBdr>
                                                        <w:top w:val="none" w:sz="0" w:space="0" w:color="auto"/>
                                                        <w:left w:val="none" w:sz="0" w:space="0" w:color="auto"/>
                                                        <w:bottom w:val="none" w:sz="0" w:space="0" w:color="auto"/>
                                                        <w:right w:val="none" w:sz="0" w:space="0" w:color="auto"/>
                                                      </w:divBdr>
                                                    </w:div>
                                                  </w:divsChild>
                                                </w:div>
                                                <w:div w:id="850754426">
                                                  <w:marLeft w:val="0"/>
                                                  <w:marRight w:val="0"/>
                                                  <w:marTop w:val="0"/>
                                                  <w:marBottom w:val="0"/>
                                                  <w:divBdr>
                                                    <w:top w:val="none" w:sz="0" w:space="0" w:color="auto"/>
                                                    <w:left w:val="none" w:sz="0" w:space="0" w:color="auto"/>
                                                    <w:bottom w:val="none" w:sz="0" w:space="0" w:color="auto"/>
                                                    <w:right w:val="none" w:sz="0" w:space="0" w:color="auto"/>
                                                  </w:divBdr>
                                                  <w:divsChild>
                                                    <w:div w:id="394813932">
                                                      <w:marLeft w:val="0"/>
                                                      <w:marRight w:val="0"/>
                                                      <w:marTop w:val="0"/>
                                                      <w:marBottom w:val="0"/>
                                                      <w:divBdr>
                                                        <w:top w:val="none" w:sz="0" w:space="0" w:color="auto"/>
                                                        <w:left w:val="none" w:sz="0" w:space="0" w:color="auto"/>
                                                        <w:bottom w:val="none" w:sz="0" w:space="0" w:color="auto"/>
                                                        <w:right w:val="none" w:sz="0" w:space="0" w:color="auto"/>
                                                      </w:divBdr>
                                                      <w:divsChild>
                                                        <w:div w:id="649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4402">
                                                  <w:marLeft w:val="0"/>
                                                  <w:marRight w:val="0"/>
                                                  <w:marTop w:val="0"/>
                                                  <w:marBottom w:val="0"/>
                                                  <w:divBdr>
                                                    <w:top w:val="none" w:sz="0" w:space="0" w:color="auto"/>
                                                    <w:left w:val="none" w:sz="0" w:space="0" w:color="auto"/>
                                                    <w:bottom w:val="none" w:sz="0" w:space="0" w:color="auto"/>
                                                    <w:right w:val="none" w:sz="0" w:space="0" w:color="auto"/>
                                                  </w:divBdr>
                                                  <w:divsChild>
                                                    <w:div w:id="924994663">
                                                      <w:marLeft w:val="0"/>
                                                      <w:marRight w:val="0"/>
                                                      <w:marTop w:val="0"/>
                                                      <w:marBottom w:val="0"/>
                                                      <w:divBdr>
                                                        <w:top w:val="none" w:sz="0" w:space="0" w:color="auto"/>
                                                        <w:left w:val="none" w:sz="0" w:space="0" w:color="auto"/>
                                                        <w:bottom w:val="none" w:sz="0" w:space="0" w:color="auto"/>
                                                        <w:right w:val="none" w:sz="0" w:space="0" w:color="auto"/>
                                                      </w:divBdr>
                                                    </w:div>
                                                    <w:div w:id="6754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846">
                                              <w:marLeft w:val="0"/>
                                              <w:marRight w:val="0"/>
                                              <w:marTop w:val="0"/>
                                              <w:marBottom w:val="0"/>
                                              <w:divBdr>
                                                <w:top w:val="none" w:sz="0" w:space="0" w:color="auto"/>
                                                <w:left w:val="none" w:sz="0" w:space="0" w:color="auto"/>
                                                <w:bottom w:val="none" w:sz="0" w:space="0" w:color="auto"/>
                                                <w:right w:val="none" w:sz="0" w:space="0" w:color="auto"/>
                                              </w:divBdr>
                                              <w:divsChild>
                                                <w:div w:id="2058239035">
                                                  <w:marLeft w:val="0"/>
                                                  <w:marRight w:val="0"/>
                                                  <w:marTop w:val="0"/>
                                                  <w:marBottom w:val="0"/>
                                                  <w:divBdr>
                                                    <w:top w:val="none" w:sz="0" w:space="0" w:color="auto"/>
                                                    <w:left w:val="none" w:sz="0" w:space="0" w:color="auto"/>
                                                    <w:bottom w:val="none" w:sz="0" w:space="0" w:color="auto"/>
                                                    <w:right w:val="none" w:sz="0" w:space="0" w:color="auto"/>
                                                  </w:divBdr>
                                                </w:div>
                                              </w:divsChild>
                                            </w:div>
                                            <w:div w:id="1816028927">
                                              <w:marLeft w:val="0"/>
                                              <w:marRight w:val="0"/>
                                              <w:marTop w:val="0"/>
                                              <w:marBottom w:val="0"/>
                                              <w:divBdr>
                                                <w:top w:val="none" w:sz="0" w:space="0" w:color="auto"/>
                                                <w:left w:val="none" w:sz="0" w:space="0" w:color="auto"/>
                                                <w:bottom w:val="none" w:sz="0" w:space="0" w:color="auto"/>
                                                <w:right w:val="none" w:sz="0" w:space="0" w:color="auto"/>
                                              </w:divBdr>
                                              <w:divsChild>
                                                <w:div w:id="516969944">
                                                  <w:marLeft w:val="0"/>
                                                  <w:marRight w:val="0"/>
                                                  <w:marTop w:val="0"/>
                                                  <w:marBottom w:val="0"/>
                                                  <w:divBdr>
                                                    <w:top w:val="none" w:sz="0" w:space="0" w:color="auto"/>
                                                    <w:left w:val="none" w:sz="0" w:space="0" w:color="auto"/>
                                                    <w:bottom w:val="none" w:sz="0" w:space="0" w:color="auto"/>
                                                    <w:right w:val="none" w:sz="0" w:space="0" w:color="auto"/>
                                                  </w:divBdr>
                                                </w:div>
                                              </w:divsChild>
                                            </w:div>
                                            <w:div w:id="1394623723">
                                              <w:marLeft w:val="0"/>
                                              <w:marRight w:val="0"/>
                                              <w:marTop w:val="0"/>
                                              <w:marBottom w:val="0"/>
                                              <w:divBdr>
                                                <w:top w:val="none" w:sz="0" w:space="0" w:color="auto"/>
                                                <w:left w:val="none" w:sz="0" w:space="0" w:color="auto"/>
                                                <w:bottom w:val="none" w:sz="0" w:space="0" w:color="auto"/>
                                                <w:right w:val="none" w:sz="0" w:space="0" w:color="auto"/>
                                              </w:divBdr>
                                              <w:divsChild>
                                                <w:div w:id="590623733">
                                                  <w:marLeft w:val="0"/>
                                                  <w:marRight w:val="0"/>
                                                  <w:marTop w:val="0"/>
                                                  <w:marBottom w:val="0"/>
                                                  <w:divBdr>
                                                    <w:top w:val="none" w:sz="0" w:space="0" w:color="auto"/>
                                                    <w:left w:val="none" w:sz="0" w:space="0" w:color="auto"/>
                                                    <w:bottom w:val="none" w:sz="0" w:space="0" w:color="auto"/>
                                                    <w:right w:val="none" w:sz="0" w:space="0" w:color="auto"/>
                                                  </w:divBdr>
                                                  <w:divsChild>
                                                    <w:div w:id="929047408">
                                                      <w:marLeft w:val="0"/>
                                                      <w:marRight w:val="0"/>
                                                      <w:marTop w:val="0"/>
                                                      <w:marBottom w:val="0"/>
                                                      <w:divBdr>
                                                        <w:top w:val="none" w:sz="0" w:space="0" w:color="auto"/>
                                                        <w:left w:val="none" w:sz="0" w:space="0" w:color="auto"/>
                                                        <w:bottom w:val="none" w:sz="0" w:space="0" w:color="auto"/>
                                                        <w:right w:val="none" w:sz="0" w:space="0" w:color="auto"/>
                                                      </w:divBdr>
                                                      <w:divsChild>
                                                        <w:div w:id="2022780953">
                                                          <w:marLeft w:val="0"/>
                                                          <w:marRight w:val="0"/>
                                                          <w:marTop w:val="0"/>
                                                          <w:marBottom w:val="0"/>
                                                          <w:divBdr>
                                                            <w:top w:val="none" w:sz="0" w:space="0" w:color="auto"/>
                                                            <w:left w:val="none" w:sz="0" w:space="0" w:color="auto"/>
                                                            <w:bottom w:val="none" w:sz="0" w:space="0" w:color="auto"/>
                                                            <w:right w:val="none" w:sz="0" w:space="0" w:color="auto"/>
                                                          </w:divBdr>
                                                        </w:div>
                                                        <w:div w:id="14126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999049">
                                  <w:marLeft w:val="0"/>
                                  <w:marRight w:val="0"/>
                                  <w:marTop w:val="0"/>
                                  <w:marBottom w:val="0"/>
                                  <w:divBdr>
                                    <w:top w:val="none" w:sz="0" w:space="0" w:color="auto"/>
                                    <w:left w:val="none" w:sz="0" w:space="0" w:color="auto"/>
                                    <w:bottom w:val="none" w:sz="0" w:space="0" w:color="auto"/>
                                    <w:right w:val="none" w:sz="0" w:space="0" w:color="auto"/>
                                  </w:divBdr>
                                  <w:divsChild>
                                    <w:div w:id="936522645">
                                      <w:marLeft w:val="0"/>
                                      <w:marRight w:val="0"/>
                                      <w:marTop w:val="0"/>
                                      <w:marBottom w:val="0"/>
                                      <w:divBdr>
                                        <w:top w:val="none" w:sz="0" w:space="0" w:color="auto"/>
                                        <w:left w:val="none" w:sz="0" w:space="0" w:color="auto"/>
                                        <w:bottom w:val="none" w:sz="0" w:space="0" w:color="auto"/>
                                        <w:right w:val="none" w:sz="0" w:space="0" w:color="auto"/>
                                      </w:divBdr>
                                      <w:divsChild>
                                        <w:div w:id="853036833">
                                          <w:marLeft w:val="0"/>
                                          <w:marRight w:val="0"/>
                                          <w:marTop w:val="0"/>
                                          <w:marBottom w:val="0"/>
                                          <w:divBdr>
                                            <w:top w:val="none" w:sz="0" w:space="0" w:color="auto"/>
                                            <w:left w:val="none" w:sz="0" w:space="0" w:color="auto"/>
                                            <w:bottom w:val="none" w:sz="0" w:space="0" w:color="auto"/>
                                            <w:right w:val="none" w:sz="0" w:space="0" w:color="auto"/>
                                          </w:divBdr>
                                          <w:divsChild>
                                            <w:div w:id="1719041775">
                                              <w:marLeft w:val="0"/>
                                              <w:marRight w:val="0"/>
                                              <w:marTop w:val="0"/>
                                              <w:marBottom w:val="0"/>
                                              <w:divBdr>
                                                <w:top w:val="none" w:sz="0" w:space="0" w:color="auto"/>
                                                <w:left w:val="none" w:sz="0" w:space="0" w:color="auto"/>
                                                <w:bottom w:val="none" w:sz="0" w:space="0" w:color="auto"/>
                                                <w:right w:val="none" w:sz="0" w:space="0" w:color="auto"/>
                                              </w:divBdr>
                                            </w:div>
                                            <w:div w:id="9651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640527">
                      <w:marLeft w:val="0"/>
                      <w:marRight w:val="0"/>
                      <w:marTop w:val="0"/>
                      <w:marBottom w:val="0"/>
                      <w:divBdr>
                        <w:top w:val="none" w:sz="0" w:space="0" w:color="auto"/>
                        <w:left w:val="none" w:sz="0" w:space="0" w:color="auto"/>
                        <w:bottom w:val="none" w:sz="0" w:space="0" w:color="auto"/>
                        <w:right w:val="none" w:sz="0" w:space="0" w:color="auto"/>
                      </w:divBdr>
                      <w:divsChild>
                        <w:div w:id="1162771092">
                          <w:marLeft w:val="0"/>
                          <w:marRight w:val="0"/>
                          <w:marTop w:val="0"/>
                          <w:marBottom w:val="0"/>
                          <w:divBdr>
                            <w:top w:val="none" w:sz="0" w:space="0" w:color="auto"/>
                            <w:left w:val="none" w:sz="0" w:space="0" w:color="auto"/>
                            <w:bottom w:val="none" w:sz="0" w:space="0" w:color="auto"/>
                            <w:right w:val="none" w:sz="0" w:space="0" w:color="auto"/>
                          </w:divBdr>
                        </w:div>
                      </w:divsChild>
                    </w:div>
                    <w:div w:id="2132478595">
                      <w:marLeft w:val="0"/>
                      <w:marRight w:val="0"/>
                      <w:marTop w:val="0"/>
                      <w:marBottom w:val="0"/>
                      <w:divBdr>
                        <w:top w:val="none" w:sz="0" w:space="0" w:color="auto"/>
                        <w:left w:val="none" w:sz="0" w:space="0" w:color="auto"/>
                        <w:bottom w:val="none" w:sz="0" w:space="0" w:color="auto"/>
                        <w:right w:val="none" w:sz="0" w:space="0" w:color="auto"/>
                      </w:divBdr>
                      <w:divsChild>
                        <w:div w:id="1426806751">
                          <w:marLeft w:val="0"/>
                          <w:marRight w:val="0"/>
                          <w:marTop w:val="0"/>
                          <w:marBottom w:val="0"/>
                          <w:divBdr>
                            <w:top w:val="none" w:sz="0" w:space="0" w:color="auto"/>
                            <w:left w:val="none" w:sz="0" w:space="0" w:color="auto"/>
                            <w:bottom w:val="none" w:sz="0" w:space="0" w:color="auto"/>
                            <w:right w:val="none" w:sz="0" w:space="0" w:color="auto"/>
                          </w:divBdr>
                          <w:divsChild>
                            <w:div w:id="1484855246">
                              <w:marLeft w:val="0"/>
                              <w:marRight w:val="0"/>
                              <w:marTop w:val="0"/>
                              <w:marBottom w:val="0"/>
                              <w:divBdr>
                                <w:top w:val="none" w:sz="0" w:space="0" w:color="auto"/>
                                <w:left w:val="none" w:sz="0" w:space="0" w:color="auto"/>
                                <w:bottom w:val="none" w:sz="0" w:space="0" w:color="auto"/>
                                <w:right w:val="none" w:sz="0" w:space="0" w:color="auto"/>
                              </w:divBdr>
                              <w:divsChild>
                                <w:div w:id="879053618">
                                  <w:marLeft w:val="0"/>
                                  <w:marRight w:val="0"/>
                                  <w:marTop w:val="0"/>
                                  <w:marBottom w:val="0"/>
                                  <w:divBdr>
                                    <w:top w:val="none" w:sz="0" w:space="0" w:color="auto"/>
                                    <w:left w:val="none" w:sz="0" w:space="0" w:color="auto"/>
                                    <w:bottom w:val="none" w:sz="0" w:space="0" w:color="auto"/>
                                    <w:right w:val="none" w:sz="0" w:space="0" w:color="auto"/>
                                  </w:divBdr>
                                  <w:divsChild>
                                    <w:div w:id="823664596">
                                      <w:marLeft w:val="0"/>
                                      <w:marRight w:val="0"/>
                                      <w:marTop w:val="0"/>
                                      <w:marBottom w:val="0"/>
                                      <w:divBdr>
                                        <w:top w:val="none" w:sz="0" w:space="0" w:color="auto"/>
                                        <w:left w:val="none" w:sz="0" w:space="0" w:color="auto"/>
                                        <w:bottom w:val="none" w:sz="0" w:space="0" w:color="auto"/>
                                        <w:right w:val="none" w:sz="0" w:space="0" w:color="auto"/>
                                      </w:divBdr>
                                      <w:divsChild>
                                        <w:div w:id="656569590">
                                          <w:marLeft w:val="0"/>
                                          <w:marRight w:val="0"/>
                                          <w:marTop w:val="0"/>
                                          <w:marBottom w:val="0"/>
                                          <w:divBdr>
                                            <w:top w:val="none" w:sz="0" w:space="0" w:color="auto"/>
                                            <w:left w:val="none" w:sz="0" w:space="0" w:color="auto"/>
                                            <w:bottom w:val="none" w:sz="0" w:space="0" w:color="auto"/>
                                            <w:right w:val="none" w:sz="0" w:space="0" w:color="auto"/>
                                          </w:divBdr>
                                        </w:div>
                                      </w:divsChild>
                                    </w:div>
                                    <w:div w:id="522210369">
                                      <w:marLeft w:val="0"/>
                                      <w:marRight w:val="0"/>
                                      <w:marTop w:val="0"/>
                                      <w:marBottom w:val="0"/>
                                      <w:divBdr>
                                        <w:top w:val="none" w:sz="0" w:space="0" w:color="auto"/>
                                        <w:left w:val="none" w:sz="0" w:space="0" w:color="auto"/>
                                        <w:bottom w:val="none" w:sz="0" w:space="0" w:color="auto"/>
                                        <w:right w:val="none" w:sz="0" w:space="0" w:color="auto"/>
                                      </w:divBdr>
                                    </w:div>
                                    <w:div w:id="1511143290">
                                      <w:marLeft w:val="0"/>
                                      <w:marRight w:val="0"/>
                                      <w:marTop w:val="0"/>
                                      <w:marBottom w:val="0"/>
                                      <w:divBdr>
                                        <w:top w:val="none" w:sz="0" w:space="0" w:color="auto"/>
                                        <w:left w:val="none" w:sz="0" w:space="0" w:color="auto"/>
                                        <w:bottom w:val="none" w:sz="0" w:space="0" w:color="auto"/>
                                        <w:right w:val="none" w:sz="0" w:space="0" w:color="auto"/>
                                      </w:divBdr>
                                      <w:divsChild>
                                        <w:div w:id="1771579364">
                                          <w:marLeft w:val="0"/>
                                          <w:marRight w:val="0"/>
                                          <w:marTop w:val="0"/>
                                          <w:marBottom w:val="0"/>
                                          <w:divBdr>
                                            <w:top w:val="none" w:sz="0" w:space="0" w:color="auto"/>
                                            <w:left w:val="none" w:sz="0" w:space="0" w:color="auto"/>
                                            <w:bottom w:val="none" w:sz="0" w:space="0" w:color="auto"/>
                                            <w:right w:val="none" w:sz="0" w:space="0" w:color="auto"/>
                                          </w:divBdr>
                                        </w:div>
                                        <w:div w:id="1566145477">
                                          <w:marLeft w:val="0"/>
                                          <w:marRight w:val="0"/>
                                          <w:marTop w:val="0"/>
                                          <w:marBottom w:val="0"/>
                                          <w:divBdr>
                                            <w:top w:val="none" w:sz="0" w:space="0" w:color="auto"/>
                                            <w:left w:val="none" w:sz="0" w:space="0" w:color="auto"/>
                                            <w:bottom w:val="none" w:sz="0" w:space="0" w:color="auto"/>
                                            <w:right w:val="none" w:sz="0" w:space="0" w:color="auto"/>
                                          </w:divBdr>
                                        </w:div>
                                      </w:divsChild>
                                    </w:div>
                                    <w:div w:id="1775322635">
                                      <w:marLeft w:val="0"/>
                                      <w:marRight w:val="0"/>
                                      <w:marTop w:val="0"/>
                                      <w:marBottom w:val="0"/>
                                      <w:divBdr>
                                        <w:top w:val="none" w:sz="0" w:space="0" w:color="auto"/>
                                        <w:left w:val="none" w:sz="0" w:space="0" w:color="auto"/>
                                        <w:bottom w:val="none" w:sz="0" w:space="0" w:color="auto"/>
                                        <w:right w:val="none" w:sz="0" w:space="0" w:color="auto"/>
                                      </w:divBdr>
                                      <w:divsChild>
                                        <w:div w:id="1396658576">
                                          <w:marLeft w:val="0"/>
                                          <w:marRight w:val="0"/>
                                          <w:marTop w:val="0"/>
                                          <w:marBottom w:val="0"/>
                                          <w:divBdr>
                                            <w:top w:val="none" w:sz="0" w:space="0" w:color="auto"/>
                                            <w:left w:val="none" w:sz="0" w:space="0" w:color="auto"/>
                                            <w:bottom w:val="none" w:sz="0" w:space="0" w:color="auto"/>
                                            <w:right w:val="none" w:sz="0" w:space="0" w:color="auto"/>
                                          </w:divBdr>
                                        </w:div>
                                        <w:div w:id="47241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80838">
                                  <w:marLeft w:val="0"/>
                                  <w:marRight w:val="0"/>
                                  <w:marTop w:val="0"/>
                                  <w:marBottom w:val="0"/>
                                  <w:divBdr>
                                    <w:top w:val="none" w:sz="0" w:space="0" w:color="auto"/>
                                    <w:left w:val="none" w:sz="0" w:space="0" w:color="auto"/>
                                    <w:bottom w:val="none" w:sz="0" w:space="0" w:color="auto"/>
                                    <w:right w:val="none" w:sz="0" w:space="0" w:color="auto"/>
                                  </w:divBdr>
                                  <w:divsChild>
                                    <w:div w:id="19478983">
                                      <w:marLeft w:val="0"/>
                                      <w:marRight w:val="0"/>
                                      <w:marTop w:val="0"/>
                                      <w:marBottom w:val="0"/>
                                      <w:divBdr>
                                        <w:top w:val="none" w:sz="0" w:space="0" w:color="auto"/>
                                        <w:left w:val="none" w:sz="0" w:space="0" w:color="auto"/>
                                        <w:bottom w:val="none" w:sz="0" w:space="0" w:color="auto"/>
                                        <w:right w:val="none" w:sz="0" w:space="0" w:color="auto"/>
                                      </w:divBdr>
                                      <w:divsChild>
                                        <w:div w:id="1470443103">
                                          <w:marLeft w:val="0"/>
                                          <w:marRight w:val="0"/>
                                          <w:marTop w:val="0"/>
                                          <w:marBottom w:val="0"/>
                                          <w:divBdr>
                                            <w:top w:val="none" w:sz="0" w:space="0" w:color="auto"/>
                                            <w:left w:val="none" w:sz="0" w:space="0" w:color="auto"/>
                                            <w:bottom w:val="none" w:sz="0" w:space="0" w:color="auto"/>
                                            <w:right w:val="none" w:sz="0" w:space="0" w:color="auto"/>
                                          </w:divBdr>
                                        </w:div>
                                      </w:divsChild>
                                    </w:div>
                                    <w:div w:id="1218009728">
                                      <w:marLeft w:val="0"/>
                                      <w:marRight w:val="0"/>
                                      <w:marTop w:val="0"/>
                                      <w:marBottom w:val="0"/>
                                      <w:divBdr>
                                        <w:top w:val="none" w:sz="0" w:space="0" w:color="auto"/>
                                        <w:left w:val="none" w:sz="0" w:space="0" w:color="auto"/>
                                        <w:bottom w:val="none" w:sz="0" w:space="0" w:color="auto"/>
                                        <w:right w:val="none" w:sz="0" w:space="0" w:color="auto"/>
                                      </w:divBdr>
                                      <w:divsChild>
                                        <w:div w:id="560601734">
                                          <w:marLeft w:val="0"/>
                                          <w:marRight w:val="0"/>
                                          <w:marTop w:val="0"/>
                                          <w:marBottom w:val="0"/>
                                          <w:divBdr>
                                            <w:top w:val="none" w:sz="0" w:space="0" w:color="auto"/>
                                            <w:left w:val="none" w:sz="0" w:space="0" w:color="auto"/>
                                            <w:bottom w:val="none" w:sz="0" w:space="0" w:color="auto"/>
                                            <w:right w:val="none" w:sz="0" w:space="0" w:color="auto"/>
                                          </w:divBdr>
                                        </w:div>
                                        <w:div w:id="16786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62958">
                                  <w:marLeft w:val="0"/>
                                  <w:marRight w:val="0"/>
                                  <w:marTop w:val="840"/>
                                  <w:marBottom w:val="0"/>
                                  <w:divBdr>
                                    <w:top w:val="none" w:sz="0" w:space="0" w:color="auto"/>
                                    <w:left w:val="none" w:sz="0" w:space="0" w:color="auto"/>
                                    <w:bottom w:val="none" w:sz="0" w:space="0" w:color="auto"/>
                                    <w:right w:val="none" w:sz="0" w:space="0" w:color="auto"/>
                                  </w:divBdr>
                                  <w:divsChild>
                                    <w:div w:id="219831688">
                                      <w:marLeft w:val="0"/>
                                      <w:marRight w:val="0"/>
                                      <w:marTop w:val="0"/>
                                      <w:marBottom w:val="0"/>
                                      <w:divBdr>
                                        <w:top w:val="none" w:sz="0" w:space="0" w:color="auto"/>
                                        <w:left w:val="none" w:sz="0" w:space="0" w:color="auto"/>
                                        <w:bottom w:val="none" w:sz="0" w:space="0" w:color="auto"/>
                                        <w:right w:val="none" w:sz="0" w:space="0" w:color="auto"/>
                                      </w:divBdr>
                                      <w:divsChild>
                                        <w:div w:id="349911793">
                                          <w:marLeft w:val="0"/>
                                          <w:marRight w:val="0"/>
                                          <w:marTop w:val="0"/>
                                          <w:marBottom w:val="120"/>
                                          <w:divBdr>
                                            <w:top w:val="none" w:sz="0" w:space="0" w:color="auto"/>
                                            <w:left w:val="none" w:sz="0" w:space="0" w:color="auto"/>
                                            <w:bottom w:val="single" w:sz="6" w:space="6" w:color="DDDDDD"/>
                                            <w:right w:val="none" w:sz="0" w:space="0" w:color="auto"/>
                                          </w:divBdr>
                                          <w:divsChild>
                                            <w:div w:id="2092923833">
                                              <w:marLeft w:val="0"/>
                                              <w:marRight w:val="0"/>
                                              <w:marTop w:val="0"/>
                                              <w:marBottom w:val="0"/>
                                              <w:divBdr>
                                                <w:top w:val="none" w:sz="0" w:space="0" w:color="auto"/>
                                                <w:left w:val="none" w:sz="0" w:space="0" w:color="auto"/>
                                                <w:bottom w:val="none" w:sz="0" w:space="0" w:color="auto"/>
                                                <w:right w:val="none" w:sz="0" w:space="0" w:color="auto"/>
                                              </w:divBdr>
                                              <w:divsChild>
                                                <w:div w:id="535704852">
                                                  <w:marLeft w:val="0"/>
                                                  <w:marRight w:val="0"/>
                                                  <w:marTop w:val="0"/>
                                                  <w:marBottom w:val="0"/>
                                                  <w:divBdr>
                                                    <w:top w:val="none" w:sz="0" w:space="0" w:color="auto"/>
                                                    <w:left w:val="none" w:sz="0" w:space="0" w:color="auto"/>
                                                    <w:bottom w:val="none" w:sz="0" w:space="0" w:color="auto"/>
                                                    <w:right w:val="none" w:sz="0" w:space="0" w:color="auto"/>
                                                  </w:divBdr>
                                                </w:div>
                                                <w:div w:id="172321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77918">
                                          <w:marLeft w:val="0"/>
                                          <w:marRight w:val="0"/>
                                          <w:marTop w:val="0"/>
                                          <w:marBottom w:val="120"/>
                                          <w:divBdr>
                                            <w:top w:val="none" w:sz="0" w:space="0" w:color="auto"/>
                                            <w:left w:val="none" w:sz="0" w:space="0" w:color="auto"/>
                                            <w:bottom w:val="single" w:sz="6" w:space="6" w:color="DDDDDD"/>
                                            <w:right w:val="none" w:sz="0" w:space="0" w:color="auto"/>
                                          </w:divBdr>
                                          <w:divsChild>
                                            <w:div w:id="1116027830">
                                              <w:marLeft w:val="0"/>
                                              <w:marRight w:val="0"/>
                                              <w:marTop w:val="0"/>
                                              <w:marBottom w:val="0"/>
                                              <w:divBdr>
                                                <w:top w:val="none" w:sz="0" w:space="0" w:color="auto"/>
                                                <w:left w:val="none" w:sz="0" w:space="0" w:color="auto"/>
                                                <w:bottom w:val="none" w:sz="0" w:space="0" w:color="auto"/>
                                                <w:right w:val="none" w:sz="0" w:space="0" w:color="auto"/>
                                              </w:divBdr>
                                            </w:div>
                                            <w:div w:id="1638680207">
                                              <w:marLeft w:val="0"/>
                                              <w:marRight w:val="0"/>
                                              <w:marTop w:val="0"/>
                                              <w:marBottom w:val="0"/>
                                              <w:divBdr>
                                                <w:top w:val="none" w:sz="0" w:space="0" w:color="auto"/>
                                                <w:left w:val="none" w:sz="0" w:space="0" w:color="auto"/>
                                                <w:bottom w:val="none" w:sz="0" w:space="0" w:color="auto"/>
                                                <w:right w:val="none" w:sz="0" w:space="0" w:color="auto"/>
                                              </w:divBdr>
                                              <w:divsChild>
                                                <w:div w:id="1047146463">
                                                  <w:marLeft w:val="0"/>
                                                  <w:marRight w:val="0"/>
                                                  <w:marTop w:val="0"/>
                                                  <w:marBottom w:val="0"/>
                                                  <w:divBdr>
                                                    <w:top w:val="none" w:sz="0" w:space="0" w:color="auto"/>
                                                    <w:left w:val="none" w:sz="0" w:space="0" w:color="auto"/>
                                                    <w:bottom w:val="none" w:sz="0" w:space="0" w:color="auto"/>
                                                    <w:right w:val="none" w:sz="0" w:space="0" w:color="auto"/>
                                                  </w:divBdr>
                                                </w:div>
                                                <w:div w:id="29840069">
                                                  <w:marLeft w:val="0"/>
                                                  <w:marRight w:val="0"/>
                                                  <w:marTop w:val="0"/>
                                                  <w:marBottom w:val="0"/>
                                                  <w:divBdr>
                                                    <w:top w:val="none" w:sz="0" w:space="0" w:color="auto"/>
                                                    <w:left w:val="none" w:sz="0" w:space="0" w:color="auto"/>
                                                    <w:bottom w:val="none" w:sz="0" w:space="0" w:color="auto"/>
                                                    <w:right w:val="none" w:sz="0" w:space="0" w:color="auto"/>
                                                  </w:divBdr>
                                                </w:div>
                                              </w:divsChild>
                                            </w:div>
                                            <w:div w:id="969867712">
                                              <w:marLeft w:val="0"/>
                                              <w:marRight w:val="0"/>
                                              <w:marTop w:val="0"/>
                                              <w:marBottom w:val="0"/>
                                              <w:divBdr>
                                                <w:top w:val="none" w:sz="0" w:space="0" w:color="auto"/>
                                                <w:left w:val="none" w:sz="0" w:space="0" w:color="auto"/>
                                                <w:bottom w:val="none" w:sz="0" w:space="0" w:color="auto"/>
                                                <w:right w:val="none" w:sz="0" w:space="0" w:color="auto"/>
                                              </w:divBdr>
                                              <w:divsChild>
                                                <w:div w:id="2032681495">
                                                  <w:marLeft w:val="0"/>
                                                  <w:marRight w:val="0"/>
                                                  <w:marTop w:val="0"/>
                                                  <w:marBottom w:val="0"/>
                                                  <w:divBdr>
                                                    <w:top w:val="none" w:sz="0" w:space="0" w:color="auto"/>
                                                    <w:left w:val="none" w:sz="0" w:space="0" w:color="auto"/>
                                                    <w:bottom w:val="none" w:sz="0" w:space="0" w:color="auto"/>
                                                    <w:right w:val="none" w:sz="0" w:space="0" w:color="auto"/>
                                                  </w:divBdr>
                                                </w:div>
                                                <w:div w:id="15388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8702">
                                          <w:marLeft w:val="0"/>
                                          <w:marRight w:val="0"/>
                                          <w:marTop w:val="0"/>
                                          <w:marBottom w:val="120"/>
                                          <w:divBdr>
                                            <w:top w:val="none" w:sz="0" w:space="0" w:color="auto"/>
                                            <w:left w:val="none" w:sz="0" w:space="0" w:color="auto"/>
                                            <w:bottom w:val="single" w:sz="6" w:space="6" w:color="DDDDDD"/>
                                            <w:right w:val="none" w:sz="0" w:space="0" w:color="auto"/>
                                          </w:divBdr>
                                          <w:divsChild>
                                            <w:div w:id="1446584161">
                                              <w:marLeft w:val="0"/>
                                              <w:marRight w:val="0"/>
                                              <w:marTop w:val="0"/>
                                              <w:marBottom w:val="0"/>
                                              <w:divBdr>
                                                <w:top w:val="none" w:sz="0" w:space="0" w:color="auto"/>
                                                <w:left w:val="none" w:sz="0" w:space="0" w:color="auto"/>
                                                <w:bottom w:val="none" w:sz="0" w:space="0" w:color="auto"/>
                                                <w:right w:val="none" w:sz="0" w:space="0" w:color="auto"/>
                                              </w:divBdr>
                                            </w:div>
                                            <w:div w:id="1441799078">
                                              <w:marLeft w:val="0"/>
                                              <w:marRight w:val="0"/>
                                              <w:marTop w:val="0"/>
                                              <w:marBottom w:val="0"/>
                                              <w:divBdr>
                                                <w:top w:val="none" w:sz="0" w:space="0" w:color="auto"/>
                                                <w:left w:val="none" w:sz="0" w:space="0" w:color="auto"/>
                                                <w:bottom w:val="none" w:sz="0" w:space="0" w:color="auto"/>
                                                <w:right w:val="none" w:sz="0" w:space="0" w:color="auto"/>
                                              </w:divBdr>
                                              <w:divsChild>
                                                <w:div w:id="1377117581">
                                                  <w:marLeft w:val="0"/>
                                                  <w:marRight w:val="0"/>
                                                  <w:marTop w:val="0"/>
                                                  <w:marBottom w:val="0"/>
                                                  <w:divBdr>
                                                    <w:top w:val="none" w:sz="0" w:space="0" w:color="auto"/>
                                                    <w:left w:val="none" w:sz="0" w:space="0" w:color="auto"/>
                                                    <w:bottom w:val="none" w:sz="0" w:space="0" w:color="auto"/>
                                                    <w:right w:val="none" w:sz="0" w:space="0" w:color="auto"/>
                                                  </w:divBdr>
                                                </w:div>
                                                <w:div w:id="410398485">
                                                  <w:marLeft w:val="0"/>
                                                  <w:marRight w:val="0"/>
                                                  <w:marTop w:val="0"/>
                                                  <w:marBottom w:val="0"/>
                                                  <w:divBdr>
                                                    <w:top w:val="none" w:sz="0" w:space="0" w:color="auto"/>
                                                    <w:left w:val="none" w:sz="0" w:space="0" w:color="auto"/>
                                                    <w:bottom w:val="none" w:sz="0" w:space="0" w:color="auto"/>
                                                    <w:right w:val="none" w:sz="0" w:space="0" w:color="auto"/>
                                                  </w:divBdr>
                                                </w:div>
                                              </w:divsChild>
                                            </w:div>
                                            <w:div w:id="981813711">
                                              <w:marLeft w:val="0"/>
                                              <w:marRight w:val="0"/>
                                              <w:marTop w:val="0"/>
                                              <w:marBottom w:val="0"/>
                                              <w:divBdr>
                                                <w:top w:val="none" w:sz="0" w:space="0" w:color="auto"/>
                                                <w:left w:val="none" w:sz="0" w:space="0" w:color="auto"/>
                                                <w:bottom w:val="none" w:sz="0" w:space="0" w:color="auto"/>
                                                <w:right w:val="none" w:sz="0" w:space="0" w:color="auto"/>
                                              </w:divBdr>
                                              <w:divsChild>
                                                <w:div w:id="793445523">
                                                  <w:marLeft w:val="0"/>
                                                  <w:marRight w:val="0"/>
                                                  <w:marTop w:val="0"/>
                                                  <w:marBottom w:val="0"/>
                                                  <w:divBdr>
                                                    <w:top w:val="none" w:sz="0" w:space="0" w:color="auto"/>
                                                    <w:left w:val="none" w:sz="0" w:space="0" w:color="auto"/>
                                                    <w:bottom w:val="none" w:sz="0" w:space="0" w:color="auto"/>
                                                    <w:right w:val="none" w:sz="0" w:space="0" w:color="auto"/>
                                                  </w:divBdr>
                                                </w:div>
                                                <w:div w:id="1910340061">
                                                  <w:marLeft w:val="0"/>
                                                  <w:marRight w:val="0"/>
                                                  <w:marTop w:val="0"/>
                                                  <w:marBottom w:val="0"/>
                                                  <w:divBdr>
                                                    <w:top w:val="none" w:sz="0" w:space="0" w:color="auto"/>
                                                    <w:left w:val="none" w:sz="0" w:space="0" w:color="auto"/>
                                                    <w:bottom w:val="none" w:sz="0" w:space="0" w:color="auto"/>
                                                    <w:right w:val="none" w:sz="0" w:space="0" w:color="auto"/>
                                                  </w:divBdr>
                                                </w:div>
                                              </w:divsChild>
                                            </w:div>
                                            <w:div w:id="1027678397">
                                              <w:marLeft w:val="0"/>
                                              <w:marRight w:val="0"/>
                                              <w:marTop w:val="0"/>
                                              <w:marBottom w:val="0"/>
                                              <w:divBdr>
                                                <w:top w:val="none" w:sz="0" w:space="0" w:color="auto"/>
                                                <w:left w:val="none" w:sz="0" w:space="0" w:color="auto"/>
                                                <w:bottom w:val="none" w:sz="0" w:space="0" w:color="auto"/>
                                                <w:right w:val="none" w:sz="0" w:space="0" w:color="auto"/>
                                              </w:divBdr>
                                              <w:divsChild>
                                                <w:div w:id="878669403">
                                                  <w:marLeft w:val="0"/>
                                                  <w:marRight w:val="0"/>
                                                  <w:marTop w:val="0"/>
                                                  <w:marBottom w:val="0"/>
                                                  <w:divBdr>
                                                    <w:top w:val="none" w:sz="0" w:space="0" w:color="auto"/>
                                                    <w:left w:val="none" w:sz="0" w:space="0" w:color="auto"/>
                                                    <w:bottom w:val="none" w:sz="0" w:space="0" w:color="auto"/>
                                                    <w:right w:val="none" w:sz="0" w:space="0" w:color="auto"/>
                                                  </w:divBdr>
                                                </w:div>
                                                <w:div w:id="1115371389">
                                                  <w:marLeft w:val="0"/>
                                                  <w:marRight w:val="0"/>
                                                  <w:marTop w:val="0"/>
                                                  <w:marBottom w:val="0"/>
                                                  <w:divBdr>
                                                    <w:top w:val="none" w:sz="0" w:space="0" w:color="auto"/>
                                                    <w:left w:val="none" w:sz="0" w:space="0" w:color="auto"/>
                                                    <w:bottom w:val="none" w:sz="0" w:space="0" w:color="auto"/>
                                                    <w:right w:val="none" w:sz="0" w:space="0" w:color="auto"/>
                                                  </w:divBdr>
                                                </w:div>
                                              </w:divsChild>
                                            </w:div>
                                            <w:div w:id="2058964288">
                                              <w:marLeft w:val="0"/>
                                              <w:marRight w:val="0"/>
                                              <w:marTop w:val="0"/>
                                              <w:marBottom w:val="0"/>
                                              <w:divBdr>
                                                <w:top w:val="none" w:sz="0" w:space="0" w:color="auto"/>
                                                <w:left w:val="none" w:sz="0" w:space="0" w:color="auto"/>
                                                <w:bottom w:val="none" w:sz="0" w:space="0" w:color="auto"/>
                                                <w:right w:val="none" w:sz="0" w:space="0" w:color="auto"/>
                                              </w:divBdr>
                                              <w:divsChild>
                                                <w:div w:id="2000108939">
                                                  <w:marLeft w:val="0"/>
                                                  <w:marRight w:val="0"/>
                                                  <w:marTop w:val="0"/>
                                                  <w:marBottom w:val="0"/>
                                                  <w:divBdr>
                                                    <w:top w:val="none" w:sz="0" w:space="0" w:color="auto"/>
                                                    <w:left w:val="none" w:sz="0" w:space="0" w:color="auto"/>
                                                    <w:bottom w:val="none" w:sz="0" w:space="0" w:color="auto"/>
                                                    <w:right w:val="none" w:sz="0" w:space="0" w:color="auto"/>
                                                  </w:divBdr>
                                                </w:div>
                                                <w:div w:id="493688343">
                                                  <w:marLeft w:val="0"/>
                                                  <w:marRight w:val="0"/>
                                                  <w:marTop w:val="0"/>
                                                  <w:marBottom w:val="0"/>
                                                  <w:divBdr>
                                                    <w:top w:val="none" w:sz="0" w:space="0" w:color="auto"/>
                                                    <w:left w:val="none" w:sz="0" w:space="0" w:color="auto"/>
                                                    <w:bottom w:val="none" w:sz="0" w:space="0" w:color="auto"/>
                                                    <w:right w:val="none" w:sz="0" w:space="0" w:color="auto"/>
                                                  </w:divBdr>
                                                </w:div>
                                              </w:divsChild>
                                            </w:div>
                                            <w:div w:id="716704059">
                                              <w:marLeft w:val="0"/>
                                              <w:marRight w:val="0"/>
                                              <w:marTop w:val="0"/>
                                              <w:marBottom w:val="0"/>
                                              <w:divBdr>
                                                <w:top w:val="none" w:sz="0" w:space="0" w:color="auto"/>
                                                <w:left w:val="none" w:sz="0" w:space="0" w:color="auto"/>
                                                <w:bottom w:val="none" w:sz="0" w:space="0" w:color="auto"/>
                                                <w:right w:val="none" w:sz="0" w:space="0" w:color="auto"/>
                                              </w:divBdr>
                                              <w:divsChild>
                                                <w:div w:id="941760398">
                                                  <w:marLeft w:val="0"/>
                                                  <w:marRight w:val="0"/>
                                                  <w:marTop w:val="0"/>
                                                  <w:marBottom w:val="0"/>
                                                  <w:divBdr>
                                                    <w:top w:val="none" w:sz="0" w:space="0" w:color="auto"/>
                                                    <w:left w:val="none" w:sz="0" w:space="0" w:color="auto"/>
                                                    <w:bottom w:val="none" w:sz="0" w:space="0" w:color="auto"/>
                                                    <w:right w:val="none" w:sz="0" w:space="0" w:color="auto"/>
                                                  </w:divBdr>
                                                </w:div>
                                                <w:div w:id="188417352">
                                                  <w:marLeft w:val="0"/>
                                                  <w:marRight w:val="0"/>
                                                  <w:marTop w:val="0"/>
                                                  <w:marBottom w:val="0"/>
                                                  <w:divBdr>
                                                    <w:top w:val="none" w:sz="0" w:space="0" w:color="auto"/>
                                                    <w:left w:val="none" w:sz="0" w:space="0" w:color="auto"/>
                                                    <w:bottom w:val="none" w:sz="0" w:space="0" w:color="auto"/>
                                                    <w:right w:val="none" w:sz="0" w:space="0" w:color="auto"/>
                                                  </w:divBdr>
                                                </w:div>
                                              </w:divsChild>
                                            </w:div>
                                            <w:div w:id="162857766">
                                              <w:marLeft w:val="0"/>
                                              <w:marRight w:val="0"/>
                                              <w:marTop w:val="0"/>
                                              <w:marBottom w:val="0"/>
                                              <w:divBdr>
                                                <w:top w:val="none" w:sz="0" w:space="0" w:color="auto"/>
                                                <w:left w:val="none" w:sz="0" w:space="0" w:color="auto"/>
                                                <w:bottom w:val="none" w:sz="0" w:space="0" w:color="auto"/>
                                                <w:right w:val="none" w:sz="0" w:space="0" w:color="auto"/>
                                              </w:divBdr>
                                              <w:divsChild>
                                                <w:div w:id="689648961">
                                                  <w:marLeft w:val="0"/>
                                                  <w:marRight w:val="0"/>
                                                  <w:marTop w:val="0"/>
                                                  <w:marBottom w:val="0"/>
                                                  <w:divBdr>
                                                    <w:top w:val="none" w:sz="0" w:space="0" w:color="auto"/>
                                                    <w:left w:val="none" w:sz="0" w:space="0" w:color="auto"/>
                                                    <w:bottom w:val="none" w:sz="0" w:space="0" w:color="auto"/>
                                                    <w:right w:val="none" w:sz="0" w:space="0" w:color="auto"/>
                                                  </w:divBdr>
                                                </w:div>
                                                <w:div w:id="359284097">
                                                  <w:marLeft w:val="0"/>
                                                  <w:marRight w:val="0"/>
                                                  <w:marTop w:val="0"/>
                                                  <w:marBottom w:val="0"/>
                                                  <w:divBdr>
                                                    <w:top w:val="none" w:sz="0" w:space="0" w:color="auto"/>
                                                    <w:left w:val="none" w:sz="0" w:space="0" w:color="auto"/>
                                                    <w:bottom w:val="none" w:sz="0" w:space="0" w:color="auto"/>
                                                    <w:right w:val="none" w:sz="0" w:space="0" w:color="auto"/>
                                                  </w:divBdr>
                                                </w:div>
                                              </w:divsChild>
                                            </w:div>
                                            <w:div w:id="681902347">
                                              <w:marLeft w:val="0"/>
                                              <w:marRight w:val="0"/>
                                              <w:marTop w:val="0"/>
                                              <w:marBottom w:val="0"/>
                                              <w:divBdr>
                                                <w:top w:val="none" w:sz="0" w:space="0" w:color="auto"/>
                                                <w:left w:val="none" w:sz="0" w:space="0" w:color="auto"/>
                                                <w:bottom w:val="none" w:sz="0" w:space="0" w:color="auto"/>
                                                <w:right w:val="none" w:sz="0" w:space="0" w:color="auto"/>
                                              </w:divBdr>
                                              <w:divsChild>
                                                <w:div w:id="1683120069">
                                                  <w:marLeft w:val="0"/>
                                                  <w:marRight w:val="0"/>
                                                  <w:marTop w:val="0"/>
                                                  <w:marBottom w:val="0"/>
                                                  <w:divBdr>
                                                    <w:top w:val="none" w:sz="0" w:space="0" w:color="auto"/>
                                                    <w:left w:val="none" w:sz="0" w:space="0" w:color="auto"/>
                                                    <w:bottom w:val="none" w:sz="0" w:space="0" w:color="auto"/>
                                                    <w:right w:val="none" w:sz="0" w:space="0" w:color="auto"/>
                                                  </w:divBdr>
                                                </w:div>
                                                <w:div w:id="898637914">
                                                  <w:marLeft w:val="0"/>
                                                  <w:marRight w:val="0"/>
                                                  <w:marTop w:val="0"/>
                                                  <w:marBottom w:val="0"/>
                                                  <w:divBdr>
                                                    <w:top w:val="none" w:sz="0" w:space="0" w:color="auto"/>
                                                    <w:left w:val="none" w:sz="0" w:space="0" w:color="auto"/>
                                                    <w:bottom w:val="none" w:sz="0" w:space="0" w:color="auto"/>
                                                    <w:right w:val="none" w:sz="0" w:space="0" w:color="auto"/>
                                                  </w:divBdr>
                                                </w:div>
                                              </w:divsChild>
                                            </w:div>
                                            <w:div w:id="548423693">
                                              <w:marLeft w:val="0"/>
                                              <w:marRight w:val="0"/>
                                              <w:marTop w:val="0"/>
                                              <w:marBottom w:val="0"/>
                                              <w:divBdr>
                                                <w:top w:val="none" w:sz="0" w:space="0" w:color="auto"/>
                                                <w:left w:val="none" w:sz="0" w:space="0" w:color="auto"/>
                                                <w:bottom w:val="none" w:sz="0" w:space="0" w:color="auto"/>
                                                <w:right w:val="none" w:sz="0" w:space="0" w:color="auto"/>
                                              </w:divBdr>
                                              <w:divsChild>
                                                <w:div w:id="384261199">
                                                  <w:marLeft w:val="0"/>
                                                  <w:marRight w:val="0"/>
                                                  <w:marTop w:val="0"/>
                                                  <w:marBottom w:val="0"/>
                                                  <w:divBdr>
                                                    <w:top w:val="none" w:sz="0" w:space="0" w:color="auto"/>
                                                    <w:left w:val="none" w:sz="0" w:space="0" w:color="auto"/>
                                                    <w:bottom w:val="none" w:sz="0" w:space="0" w:color="auto"/>
                                                    <w:right w:val="none" w:sz="0" w:space="0" w:color="auto"/>
                                                  </w:divBdr>
                                                </w:div>
                                                <w:div w:id="1993218734">
                                                  <w:marLeft w:val="0"/>
                                                  <w:marRight w:val="0"/>
                                                  <w:marTop w:val="0"/>
                                                  <w:marBottom w:val="0"/>
                                                  <w:divBdr>
                                                    <w:top w:val="none" w:sz="0" w:space="0" w:color="auto"/>
                                                    <w:left w:val="none" w:sz="0" w:space="0" w:color="auto"/>
                                                    <w:bottom w:val="none" w:sz="0" w:space="0" w:color="auto"/>
                                                    <w:right w:val="none" w:sz="0" w:space="0" w:color="auto"/>
                                                  </w:divBdr>
                                                </w:div>
                                              </w:divsChild>
                                            </w:div>
                                            <w:div w:id="151678867">
                                              <w:marLeft w:val="0"/>
                                              <w:marRight w:val="0"/>
                                              <w:marTop w:val="0"/>
                                              <w:marBottom w:val="0"/>
                                              <w:divBdr>
                                                <w:top w:val="none" w:sz="0" w:space="0" w:color="auto"/>
                                                <w:left w:val="none" w:sz="0" w:space="0" w:color="auto"/>
                                                <w:bottom w:val="none" w:sz="0" w:space="0" w:color="auto"/>
                                                <w:right w:val="none" w:sz="0" w:space="0" w:color="auto"/>
                                              </w:divBdr>
                                              <w:divsChild>
                                                <w:div w:id="871262426">
                                                  <w:marLeft w:val="0"/>
                                                  <w:marRight w:val="0"/>
                                                  <w:marTop w:val="0"/>
                                                  <w:marBottom w:val="0"/>
                                                  <w:divBdr>
                                                    <w:top w:val="none" w:sz="0" w:space="0" w:color="auto"/>
                                                    <w:left w:val="none" w:sz="0" w:space="0" w:color="auto"/>
                                                    <w:bottom w:val="none" w:sz="0" w:space="0" w:color="auto"/>
                                                    <w:right w:val="none" w:sz="0" w:space="0" w:color="auto"/>
                                                  </w:divBdr>
                                                </w:div>
                                                <w:div w:id="404767492">
                                                  <w:marLeft w:val="0"/>
                                                  <w:marRight w:val="0"/>
                                                  <w:marTop w:val="0"/>
                                                  <w:marBottom w:val="0"/>
                                                  <w:divBdr>
                                                    <w:top w:val="none" w:sz="0" w:space="0" w:color="auto"/>
                                                    <w:left w:val="none" w:sz="0" w:space="0" w:color="auto"/>
                                                    <w:bottom w:val="none" w:sz="0" w:space="0" w:color="auto"/>
                                                    <w:right w:val="none" w:sz="0" w:space="0" w:color="auto"/>
                                                  </w:divBdr>
                                                </w:div>
                                              </w:divsChild>
                                            </w:div>
                                            <w:div w:id="1435710066">
                                              <w:marLeft w:val="0"/>
                                              <w:marRight w:val="0"/>
                                              <w:marTop w:val="0"/>
                                              <w:marBottom w:val="0"/>
                                              <w:divBdr>
                                                <w:top w:val="none" w:sz="0" w:space="0" w:color="auto"/>
                                                <w:left w:val="none" w:sz="0" w:space="0" w:color="auto"/>
                                                <w:bottom w:val="none" w:sz="0" w:space="0" w:color="auto"/>
                                                <w:right w:val="none" w:sz="0" w:space="0" w:color="auto"/>
                                              </w:divBdr>
                                              <w:divsChild>
                                                <w:div w:id="306320943">
                                                  <w:marLeft w:val="0"/>
                                                  <w:marRight w:val="0"/>
                                                  <w:marTop w:val="0"/>
                                                  <w:marBottom w:val="0"/>
                                                  <w:divBdr>
                                                    <w:top w:val="none" w:sz="0" w:space="0" w:color="auto"/>
                                                    <w:left w:val="none" w:sz="0" w:space="0" w:color="auto"/>
                                                    <w:bottom w:val="none" w:sz="0" w:space="0" w:color="auto"/>
                                                    <w:right w:val="none" w:sz="0" w:space="0" w:color="auto"/>
                                                  </w:divBdr>
                                                </w:div>
                                                <w:div w:id="626543510">
                                                  <w:marLeft w:val="0"/>
                                                  <w:marRight w:val="0"/>
                                                  <w:marTop w:val="0"/>
                                                  <w:marBottom w:val="0"/>
                                                  <w:divBdr>
                                                    <w:top w:val="none" w:sz="0" w:space="0" w:color="auto"/>
                                                    <w:left w:val="none" w:sz="0" w:space="0" w:color="auto"/>
                                                    <w:bottom w:val="none" w:sz="0" w:space="0" w:color="auto"/>
                                                    <w:right w:val="none" w:sz="0" w:space="0" w:color="auto"/>
                                                  </w:divBdr>
                                                </w:div>
                                              </w:divsChild>
                                            </w:div>
                                            <w:div w:id="1252155907">
                                              <w:marLeft w:val="0"/>
                                              <w:marRight w:val="0"/>
                                              <w:marTop w:val="0"/>
                                              <w:marBottom w:val="0"/>
                                              <w:divBdr>
                                                <w:top w:val="none" w:sz="0" w:space="0" w:color="auto"/>
                                                <w:left w:val="none" w:sz="0" w:space="0" w:color="auto"/>
                                                <w:bottom w:val="none" w:sz="0" w:space="0" w:color="auto"/>
                                                <w:right w:val="none" w:sz="0" w:space="0" w:color="auto"/>
                                              </w:divBdr>
                                              <w:divsChild>
                                                <w:div w:id="1653439899">
                                                  <w:marLeft w:val="0"/>
                                                  <w:marRight w:val="0"/>
                                                  <w:marTop w:val="0"/>
                                                  <w:marBottom w:val="0"/>
                                                  <w:divBdr>
                                                    <w:top w:val="none" w:sz="0" w:space="0" w:color="auto"/>
                                                    <w:left w:val="none" w:sz="0" w:space="0" w:color="auto"/>
                                                    <w:bottom w:val="none" w:sz="0" w:space="0" w:color="auto"/>
                                                    <w:right w:val="none" w:sz="0" w:space="0" w:color="auto"/>
                                                  </w:divBdr>
                                                </w:div>
                                                <w:div w:id="1147890884">
                                                  <w:marLeft w:val="0"/>
                                                  <w:marRight w:val="0"/>
                                                  <w:marTop w:val="0"/>
                                                  <w:marBottom w:val="0"/>
                                                  <w:divBdr>
                                                    <w:top w:val="none" w:sz="0" w:space="0" w:color="auto"/>
                                                    <w:left w:val="none" w:sz="0" w:space="0" w:color="auto"/>
                                                    <w:bottom w:val="none" w:sz="0" w:space="0" w:color="auto"/>
                                                    <w:right w:val="none" w:sz="0" w:space="0" w:color="auto"/>
                                                  </w:divBdr>
                                                </w:div>
                                              </w:divsChild>
                                            </w:div>
                                            <w:div w:id="1070465954">
                                              <w:marLeft w:val="0"/>
                                              <w:marRight w:val="0"/>
                                              <w:marTop w:val="0"/>
                                              <w:marBottom w:val="0"/>
                                              <w:divBdr>
                                                <w:top w:val="none" w:sz="0" w:space="0" w:color="auto"/>
                                                <w:left w:val="none" w:sz="0" w:space="0" w:color="auto"/>
                                                <w:bottom w:val="none" w:sz="0" w:space="0" w:color="auto"/>
                                                <w:right w:val="none" w:sz="0" w:space="0" w:color="auto"/>
                                              </w:divBdr>
                                              <w:divsChild>
                                                <w:div w:id="909147651">
                                                  <w:marLeft w:val="0"/>
                                                  <w:marRight w:val="0"/>
                                                  <w:marTop w:val="0"/>
                                                  <w:marBottom w:val="0"/>
                                                  <w:divBdr>
                                                    <w:top w:val="none" w:sz="0" w:space="0" w:color="auto"/>
                                                    <w:left w:val="none" w:sz="0" w:space="0" w:color="auto"/>
                                                    <w:bottom w:val="none" w:sz="0" w:space="0" w:color="auto"/>
                                                    <w:right w:val="none" w:sz="0" w:space="0" w:color="auto"/>
                                                  </w:divBdr>
                                                </w:div>
                                                <w:div w:id="1527671433">
                                                  <w:marLeft w:val="0"/>
                                                  <w:marRight w:val="0"/>
                                                  <w:marTop w:val="0"/>
                                                  <w:marBottom w:val="0"/>
                                                  <w:divBdr>
                                                    <w:top w:val="none" w:sz="0" w:space="0" w:color="auto"/>
                                                    <w:left w:val="none" w:sz="0" w:space="0" w:color="auto"/>
                                                    <w:bottom w:val="none" w:sz="0" w:space="0" w:color="auto"/>
                                                    <w:right w:val="none" w:sz="0" w:space="0" w:color="auto"/>
                                                  </w:divBdr>
                                                </w:div>
                                              </w:divsChild>
                                            </w:div>
                                            <w:div w:id="439956879">
                                              <w:marLeft w:val="0"/>
                                              <w:marRight w:val="0"/>
                                              <w:marTop w:val="0"/>
                                              <w:marBottom w:val="0"/>
                                              <w:divBdr>
                                                <w:top w:val="none" w:sz="0" w:space="0" w:color="auto"/>
                                                <w:left w:val="none" w:sz="0" w:space="0" w:color="auto"/>
                                                <w:bottom w:val="none" w:sz="0" w:space="0" w:color="auto"/>
                                                <w:right w:val="none" w:sz="0" w:space="0" w:color="auto"/>
                                              </w:divBdr>
                                              <w:divsChild>
                                                <w:div w:id="1590118576">
                                                  <w:marLeft w:val="0"/>
                                                  <w:marRight w:val="0"/>
                                                  <w:marTop w:val="0"/>
                                                  <w:marBottom w:val="0"/>
                                                  <w:divBdr>
                                                    <w:top w:val="none" w:sz="0" w:space="0" w:color="auto"/>
                                                    <w:left w:val="none" w:sz="0" w:space="0" w:color="auto"/>
                                                    <w:bottom w:val="none" w:sz="0" w:space="0" w:color="auto"/>
                                                    <w:right w:val="none" w:sz="0" w:space="0" w:color="auto"/>
                                                  </w:divBdr>
                                                </w:div>
                                                <w:div w:id="615676951">
                                                  <w:marLeft w:val="0"/>
                                                  <w:marRight w:val="0"/>
                                                  <w:marTop w:val="0"/>
                                                  <w:marBottom w:val="0"/>
                                                  <w:divBdr>
                                                    <w:top w:val="none" w:sz="0" w:space="0" w:color="auto"/>
                                                    <w:left w:val="none" w:sz="0" w:space="0" w:color="auto"/>
                                                    <w:bottom w:val="none" w:sz="0" w:space="0" w:color="auto"/>
                                                    <w:right w:val="none" w:sz="0" w:space="0" w:color="auto"/>
                                                  </w:divBdr>
                                                </w:div>
                                              </w:divsChild>
                                            </w:div>
                                            <w:div w:id="745684747">
                                              <w:marLeft w:val="0"/>
                                              <w:marRight w:val="0"/>
                                              <w:marTop w:val="0"/>
                                              <w:marBottom w:val="0"/>
                                              <w:divBdr>
                                                <w:top w:val="none" w:sz="0" w:space="0" w:color="auto"/>
                                                <w:left w:val="none" w:sz="0" w:space="0" w:color="auto"/>
                                                <w:bottom w:val="none" w:sz="0" w:space="0" w:color="auto"/>
                                                <w:right w:val="none" w:sz="0" w:space="0" w:color="auto"/>
                                              </w:divBdr>
                                              <w:divsChild>
                                                <w:div w:id="1507940581">
                                                  <w:marLeft w:val="0"/>
                                                  <w:marRight w:val="0"/>
                                                  <w:marTop w:val="0"/>
                                                  <w:marBottom w:val="0"/>
                                                  <w:divBdr>
                                                    <w:top w:val="none" w:sz="0" w:space="0" w:color="auto"/>
                                                    <w:left w:val="none" w:sz="0" w:space="0" w:color="auto"/>
                                                    <w:bottom w:val="none" w:sz="0" w:space="0" w:color="auto"/>
                                                    <w:right w:val="none" w:sz="0" w:space="0" w:color="auto"/>
                                                  </w:divBdr>
                                                </w:div>
                                                <w:div w:id="1590115934">
                                                  <w:marLeft w:val="0"/>
                                                  <w:marRight w:val="0"/>
                                                  <w:marTop w:val="0"/>
                                                  <w:marBottom w:val="0"/>
                                                  <w:divBdr>
                                                    <w:top w:val="none" w:sz="0" w:space="0" w:color="auto"/>
                                                    <w:left w:val="none" w:sz="0" w:space="0" w:color="auto"/>
                                                    <w:bottom w:val="none" w:sz="0" w:space="0" w:color="auto"/>
                                                    <w:right w:val="none" w:sz="0" w:space="0" w:color="auto"/>
                                                  </w:divBdr>
                                                </w:div>
                                              </w:divsChild>
                                            </w:div>
                                            <w:div w:id="526062834">
                                              <w:marLeft w:val="0"/>
                                              <w:marRight w:val="0"/>
                                              <w:marTop w:val="0"/>
                                              <w:marBottom w:val="0"/>
                                              <w:divBdr>
                                                <w:top w:val="none" w:sz="0" w:space="0" w:color="auto"/>
                                                <w:left w:val="none" w:sz="0" w:space="0" w:color="auto"/>
                                                <w:bottom w:val="none" w:sz="0" w:space="0" w:color="auto"/>
                                                <w:right w:val="none" w:sz="0" w:space="0" w:color="auto"/>
                                              </w:divBdr>
                                              <w:divsChild>
                                                <w:div w:id="326176481">
                                                  <w:marLeft w:val="0"/>
                                                  <w:marRight w:val="0"/>
                                                  <w:marTop w:val="0"/>
                                                  <w:marBottom w:val="0"/>
                                                  <w:divBdr>
                                                    <w:top w:val="none" w:sz="0" w:space="0" w:color="auto"/>
                                                    <w:left w:val="none" w:sz="0" w:space="0" w:color="auto"/>
                                                    <w:bottom w:val="none" w:sz="0" w:space="0" w:color="auto"/>
                                                    <w:right w:val="none" w:sz="0" w:space="0" w:color="auto"/>
                                                  </w:divBdr>
                                                </w:div>
                                                <w:div w:id="1342471347">
                                                  <w:marLeft w:val="0"/>
                                                  <w:marRight w:val="0"/>
                                                  <w:marTop w:val="0"/>
                                                  <w:marBottom w:val="0"/>
                                                  <w:divBdr>
                                                    <w:top w:val="none" w:sz="0" w:space="0" w:color="auto"/>
                                                    <w:left w:val="none" w:sz="0" w:space="0" w:color="auto"/>
                                                    <w:bottom w:val="none" w:sz="0" w:space="0" w:color="auto"/>
                                                    <w:right w:val="none" w:sz="0" w:space="0" w:color="auto"/>
                                                  </w:divBdr>
                                                </w:div>
                                              </w:divsChild>
                                            </w:div>
                                            <w:div w:id="584268770">
                                              <w:marLeft w:val="0"/>
                                              <w:marRight w:val="0"/>
                                              <w:marTop w:val="0"/>
                                              <w:marBottom w:val="0"/>
                                              <w:divBdr>
                                                <w:top w:val="none" w:sz="0" w:space="0" w:color="auto"/>
                                                <w:left w:val="none" w:sz="0" w:space="0" w:color="auto"/>
                                                <w:bottom w:val="none" w:sz="0" w:space="0" w:color="auto"/>
                                                <w:right w:val="none" w:sz="0" w:space="0" w:color="auto"/>
                                              </w:divBdr>
                                              <w:divsChild>
                                                <w:div w:id="536505738">
                                                  <w:marLeft w:val="0"/>
                                                  <w:marRight w:val="0"/>
                                                  <w:marTop w:val="0"/>
                                                  <w:marBottom w:val="0"/>
                                                  <w:divBdr>
                                                    <w:top w:val="none" w:sz="0" w:space="0" w:color="auto"/>
                                                    <w:left w:val="none" w:sz="0" w:space="0" w:color="auto"/>
                                                    <w:bottom w:val="none" w:sz="0" w:space="0" w:color="auto"/>
                                                    <w:right w:val="none" w:sz="0" w:space="0" w:color="auto"/>
                                                  </w:divBdr>
                                                </w:div>
                                                <w:div w:id="1656491653">
                                                  <w:marLeft w:val="0"/>
                                                  <w:marRight w:val="0"/>
                                                  <w:marTop w:val="0"/>
                                                  <w:marBottom w:val="0"/>
                                                  <w:divBdr>
                                                    <w:top w:val="none" w:sz="0" w:space="0" w:color="auto"/>
                                                    <w:left w:val="none" w:sz="0" w:space="0" w:color="auto"/>
                                                    <w:bottom w:val="none" w:sz="0" w:space="0" w:color="auto"/>
                                                    <w:right w:val="none" w:sz="0" w:space="0" w:color="auto"/>
                                                  </w:divBdr>
                                                </w:div>
                                              </w:divsChild>
                                            </w:div>
                                            <w:div w:id="1568609377">
                                              <w:marLeft w:val="0"/>
                                              <w:marRight w:val="0"/>
                                              <w:marTop w:val="0"/>
                                              <w:marBottom w:val="0"/>
                                              <w:divBdr>
                                                <w:top w:val="none" w:sz="0" w:space="0" w:color="auto"/>
                                                <w:left w:val="none" w:sz="0" w:space="0" w:color="auto"/>
                                                <w:bottom w:val="none" w:sz="0" w:space="0" w:color="auto"/>
                                                <w:right w:val="none" w:sz="0" w:space="0" w:color="auto"/>
                                              </w:divBdr>
                                              <w:divsChild>
                                                <w:div w:id="1698652078">
                                                  <w:marLeft w:val="0"/>
                                                  <w:marRight w:val="0"/>
                                                  <w:marTop w:val="0"/>
                                                  <w:marBottom w:val="0"/>
                                                  <w:divBdr>
                                                    <w:top w:val="none" w:sz="0" w:space="0" w:color="auto"/>
                                                    <w:left w:val="none" w:sz="0" w:space="0" w:color="auto"/>
                                                    <w:bottom w:val="none" w:sz="0" w:space="0" w:color="auto"/>
                                                    <w:right w:val="none" w:sz="0" w:space="0" w:color="auto"/>
                                                  </w:divBdr>
                                                </w:div>
                                                <w:div w:id="1190220324">
                                                  <w:marLeft w:val="0"/>
                                                  <w:marRight w:val="0"/>
                                                  <w:marTop w:val="0"/>
                                                  <w:marBottom w:val="0"/>
                                                  <w:divBdr>
                                                    <w:top w:val="none" w:sz="0" w:space="0" w:color="auto"/>
                                                    <w:left w:val="none" w:sz="0" w:space="0" w:color="auto"/>
                                                    <w:bottom w:val="none" w:sz="0" w:space="0" w:color="auto"/>
                                                    <w:right w:val="none" w:sz="0" w:space="0" w:color="auto"/>
                                                  </w:divBdr>
                                                </w:div>
                                              </w:divsChild>
                                            </w:div>
                                            <w:div w:id="1665820499">
                                              <w:marLeft w:val="0"/>
                                              <w:marRight w:val="0"/>
                                              <w:marTop w:val="0"/>
                                              <w:marBottom w:val="0"/>
                                              <w:divBdr>
                                                <w:top w:val="none" w:sz="0" w:space="0" w:color="auto"/>
                                                <w:left w:val="none" w:sz="0" w:space="0" w:color="auto"/>
                                                <w:bottom w:val="none" w:sz="0" w:space="0" w:color="auto"/>
                                                <w:right w:val="none" w:sz="0" w:space="0" w:color="auto"/>
                                              </w:divBdr>
                                              <w:divsChild>
                                                <w:div w:id="1231503080">
                                                  <w:marLeft w:val="0"/>
                                                  <w:marRight w:val="0"/>
                                                  <w:marTop w:val="0"/>
                                                  <w:marBottom w:val="0"/>
                                                  <w:divBdr>
                                                    <w:top w:val="none" w:sz="0" w:space="0" w:color="auto"/>
                                                    <w:left w:val="none" w:sz="0" w:space="0" w:color="auto"/>
                                                    <w:bottom w:val="none" w:sz="0" w:space="0" w:color="auto"/>
                                                    <w:right w:val="none" w:sz="0" w:space="0" w:color="auto"/>
                                                  </w:divBdr>
                                                </w:div>
                                                <w:div w:id="1409503647">
                                                  <w:marLeft w:val="0"/>
                                                  <w:marRight w:val="0"/>
                                                  <w:marTop w:val="0"/>
                                                  <w:marBottom w:val="0"/>
                                                  <w:divBdr>
                                                    <w:top w:val="none" w:sz="0" w:space="0" w:color="auto"/>
                                                    <w:left w:val="none" w:sz="0" w:space="0" w:color="auto"/>
                                                    <w:bottom w:val="none" w:sz="0" w:space="0" w:color="auto"/>
                                                    <w:right w:val="none" w:sz="0" w:space="0" w:color="auto"/>
                                                  </w:divBdr>
                                                </w:div>
                                              </w:divsChild>
                                            </w:div>
                                            <w:div w:id="1673530959">
                                              <w:marLeft w:val="0"/>
                                              <w:marRight w:val="0"/>
                                              <w:marTop w:val="0"/>
                                              <w:marBottom w:val="0"/>
                                              <w:divBdr>
                                                <w:top w:val="none" w:sz="0" w:space="0" w:color="auto"/>
                                                <w:left w:val="none" w:sz="0" w:space="0" w:color="auto"/>
                                                <w:bottom w:val="none" w:sz="0" w:space="0" w:color="auto"/>
                                                <w:right w:val="none" w:sz="0" w:space="0" w:color="auto"/>
                                              </w:divBdr>
                                              <w:divsChild>
                                                <w:div w:id="77485087">
                                                  <w:marLeft w:val="0"/>
                                                  <w:marRight w:val="0"/>
                                                  <w:marTop w:val="0"/>
                                                  <w:marBottom w:val="0"/>
                                                  <w:divBdr>
                                                    <w:top w:val="none" w:sz="0" w:space="0" w:color="auto"/>
                                                    <w:left w:val="none" w:sz="0" w:space="0" w:color="auto"/>
                                                    <w:bottom w:val="none" w:sz="0" w:space="0" w:color="auto"/>
                                                    <w:right w:val="none" w:sz="0" w:space="0" w:color="auto"/>
                                                  </w:divBdr>
                                                </w:div>
                                                <w:div w:id="1467893390">
                                                  <w:marLeft w:val="0"/>
                                                  <w:marRight w:val="0"/>
                                                  <w:marTop w:val="0"/>
                                                  <w:marBottom w:val="0"/>
                                                  <w:divBdr>
                                                    <w:top w:val="none" w:sz="0" w:space="0" w:color="auto"/>
                                                    <w:left w:val="none" w:sz="0" w:space="0" w:color="auto"/>
                                                    <w:bottom w:val="none" w:sz="0" w:space="0" w:color="auto"/>
                                                    <w:right w:val="none" w:sz="0" w:space="0" w:color="auto"/>
                                                  </w:divBdr>
                                                </w:div>
                                              </w:divsChild>
                                            </w:div>
                                            <w:div w:id="1346638248">
                                              <w:marLeft w:val="0"/>
                                              <w:marRight w:val="0"/>
                                              <w:marTop w:val="0"/>
                                              <w:marBottom w:val="0"/>
                                              <w:divBdr>
                                                <w:top w:val="none" w:sz="0" w:space="0" w:color="auto"/>
                                                <w:left w:val="none" w:sz="0" w:space="0" w:color="auto"/>
                                                <w:bottom w:val="none" w:sz="0" w:space="0" w:color="auto"/>
                                                <w:right w:val="none" w:sz="0" w:space="0" w:color="auto"/>
                                              </w:divBdr>
                                              <w:divsChild>
                                                <w:div w:id="1788691977">
                                                  <w:marLeft w:val="0"/>
                                                  <w:marRight w:val="0"/>
                                                  <w:marTop w:val="0"/>
                                                  <w:marBottom w:val="0"/>
                                                  <w:divBdr>
                                                    <w:top w:val="none" w:sz="0" w:space="0" w:color="auto"/>
                                                    <w:left w:val="none" w:sz="0" w:space="0" w:color="auto"/>
                                                    <w:bottom w:val="none" w:sz="0" w:space="0" w:color="auto"/>
                                                    <w:right w:val="none" w:sz="0" w:space="0" w:color="auto"/>
                                                  </w:divBdr>
                                                </w:div>
                                                <w:div w:id="1913005558">
                                                  <w:marLeft w:val="0"/>
                                                  <w:marRight w:val="0"/>
                                                  <w:marTop w:val="0"/>
                                                  <w:marBottom w:val="0"/>
                                                  <w:divBdr>
                                                    <w:top w:val="none" w:sz="0" w:space="0" w:color="auto"/>
                                                    <w:left w:val="none" w:sz="0" w:space="0" w:color="auto"/>
                                                    <w:bottom w:val="none" w:sz="0" w:space="0" w:color="auto"/>
                                                    <w:right w:val="none" w:sz="0" w:space="0" w:color="auto"/>
                                                  </w:divBdr>
                                                </w:div>
                                              </w:divsChild>
                                            </w:div>
                                            <w:div w:id="498738218">
                                              <w:marLeft w:val="0"/>
                                              <w:marRight w:val="0"/>
                                              <w:marTop w:val="0"/>
                                              <w:marBottom w:val="0"/>
                                              <w:divBdr>
                                                <w:top w:val="none" w:sz="0" w:space="0" w:color="auto"/>
                                                <w:left w:val="none" w:sz="0" w:space="0" w:color="auto"/>
                                                <w:bottom w:val="none" w:sz="0" w:space="0" w:color="auto"/>
                                                <w:right w:val="none" w:sz="0" w:space="0" w:color="auto"/>
                                              </w:divBdr>
                                              <w:divsChild>
                                                <w:div w:id="1559895311">
                                                  <w:marLeft w:val="0"/>
                                                  <w:marRight w:val="0"/>
                                                  <w:marTop w:val="0"/>
                                                  <w:marBottom w:val="0"/>
                                                  <w:divBdr>
                                                    <w:top w:val="none" w:sz="0" w:space="0" w:color="auto"/>
                                                    <w:left w:val="none" w:sz="0" w:space="0" w:color="auto"/>
                                                    <w:bottom w:val="none" w:sz="0" w:space="0" w:color="auto"/>
                                                    <w:right w:val="none" w:sz="0" w:space="0" w:color="auto"/>
                                                  </w:divBdr>
                                                </w:div>
                                                <w:div w:id="1396970545">
                                                  <w:marLeft w:val="0"/>
                                                  <w:marRight w:val="0"/>
                                                  <w:marTop w:val="0"/>
                                                  <w:marBottom w:val="0"/>
                                                  <w:divBdr>
                                                    <w:top w:val="none" w:sz="0" w:space="0" w:color="auto"/>
                                                    <w:left w:val="none" w:sz="0" w:space="0" w:color="auto"/>
                                                    <w:bottom w:val="none" w:sz="0" w:space="0" w:color="auto"/>
                                                    <w:right w:val="none" w:sz="0" w:space="0" w:color="auto"/>
                                                  </w:divBdr>
                                                </w:div>
                                              </w:divsChild>
                                            </w:div>
                                            <w:div w:id="1610046339">
                                              <w:marLeft w:val="0"/>
                                              <w:marRight w:val="0"/>
                                              <w:marTop w:val="0"/>
                                              <w:marBottom w:val="0"/>
                                              <w:divBdr>
                                                <w:top w:val="none" w:sz="0" w:space="0" w:color="auto"/>
                                                <w:left w:val="none" w:sz="0" w:space="0" w:color="auto"/>
                                                <w:bottom w:val="none" w:sz="0" w:space="0" w:color="auto"/>
                                                <w:right w:val="none" w:sz="0" w:space="0" w:color="auto"/>
                                              </w:divBdr>
                                              <w:divsChild>
                                                <w:div w:id="1730573458">
                                                  <w:marLeft w:val="0"/>
                                                  <w:marRight w:val="0"/>
                                                  <w:marTop w:val="0"/>
                                                  <w:marBottom w:val="0"/>
                                                  <w:divBdr>
                                                    <w:top w:val="none" w:sz="0" w:space="0" w:color="auto"/>
                                                    <w:left w:val="none" w:sz="0" w:space="0" w:color="auto"/>
                                                    <w:bottom w:val="none" w:sz="0" w:space="0" w:color="auto"/>
                                                    <w:right w:val="none" w:sz="0" w:space="0" w:color="auto"/>
                                                  </w:divBdr>
                                                </w:div>
                                                <w:div w:id="788205985">
                                                  <w:marLeft w:val="0"/>
                                                  <w:marRight w:val="0"/>
                                                  <w:marTop w:val="0"/>
                                                  <w:marBottom w:val="0"/>
                                                  <w:divBdr>
                                                    <w:top w:val="none" w:sz="0" w:space="0" w:color="auto"/>
                                                    <w:left w:val="none" w:sz="0" w:space="0" w:color="auto"/>
                                                    <w:bottom w:val="none" w:sz="0" w:space="0" w:color="auto"/>
                                                    <w:right w:val="none" w:sz="0" w:space="0" w:color="auto"/>
                                                  </w:divBdr>
                                                </w:div>
                                              </w:divsChild>
                                            </w:div>
                                            <w:div w:id="700545741">
                                              <w:marLeft w:val="0"/>
                                              <w:marRight w:val="0"/>
                                              <w:marTop w:val="0"/>
                                              <w:marBottom w:val="0"/>
                                              <w:divBdr>
                                                <w:top w:val="none" w:sz="0" w:space="0" w:color="auto"/>
                                                <w:left w:val="none" w:sz="0" w:space="0" w:color="auto"/>
                                                <w:bottom w:val="none" w:sz="0" w:space="0" w:color="auto"/>
                                                <w:right w:val="none" w:sz="0" w:space="0" w:color="auto"/>
                                              </w:divBdr>
                                              <w:divsChild>
                                                <w:div w:id="1237008736">
                                                  <w:marLeft w:val="0"/>
                                                  <w:marRight w:val="0"/>
                                                  <w:marTop w:val="0"/>
                                                  <w:marBottom w:val="0"/>
                                                  <w:divBdr>
                                                    <w:top w:val="none" w:sz="0" w:space="0" w:color="auto"/>
                                                    <w:left w:val="none" w:sz="0" w:space="0" w:color="auto"/>
                                                    <w:bottom w:val="none" w:sz="0" w:space="0" w:color="auto"/>
                                                    <w:right w:val="none" w:sz="0" w:space="0" w:color="auto"/>
                                                  </w:divBdr>
                                                </w:div>
                                                <w:div w:id="141049815">
                                                  <w:marLeft w:val="0"/>
                                                  <w:marRight w:val="0"/>
                                                  <w:marTop w:val="0"/>
                                                  <w:marBottom w:val="0"/>
                                                  <w:divBdr>
                                                    <w:top w:val="none" w:sz="0" w:space="0" w:color="auto"/>
                                                    <w:left w:val="none" w:sz="0" w:space="0" w:color="auto"/>
                                                    <w:bottom w:val="none" w:sz="0" w:space="0" w:color="auto"/>
                                                    <w:right w:val="none" w:sz="0" w:space="0" w:color="auto"/>
                                                  </w:divBdr>
                                                </w:div>
                                              </w:divsChild>
                                            </w:div>
                                            <w:div w:id="274793331">
                                              <w:marLeft w:val="0"/>
                                              <w:marRight w:val="0"/>
                                              <w:marTop w:val="0"/>
                                              <w:marBottom w:val="0"/>
                                              <w:divBdr>
                                                <w:top w:val="none" w:sz="0" w:space="0" w:color="auto"/>
                                                <w:left w:val="none" w:sz="0" w:space="0" w:color="auto"/>
                                                <w:bottom w:val="none" w:sz="0" w:space="0" w:color="auto"/>
                                                <w:right w:val="none" w:sz="0" w:space="0" w:color="auto"/>
                                              </w:divBdr>
                                              <w:divsChild>
                                                <w:div w:id="1024941233">
                                                  <w:marLeft w:val="0"/>
                                                  <w:marRight w:val="0"/>
                                                  <w:marTop w:val="0"/>
                                                  <w:marBottom w:val="0"/>
                                                  <w:divBdr>
                                                    <w:top w:val="none" w:sz="0" w:space="0" w:color="auto"/>
                                                    <w:left w:val="none" w:sz="0" w:space="0" w:color="auto"/>
                                                    <w:bottom w:val="none" w:sz="0" w:space="0" w:color="auto"/>
                                                    <w:right w:val="none" w:sz="0" w:space="0" w:color="auto"/>
                                                  </w:divBdr>
                                                </w:div>
                                                <w:div w:id="439959597">
                                                  <w:marLeft w:val="0"/>
                                                  <w:marRight w:val="0"/>
                                                  <w:marTop w:val="0"/>
                                                  <w:marBottom w:val="0"/>
                                                  <w:divBdr>
                                                    <w:top w:val="none" w:sz="0" w:space="0" w:color="auto"/>
                                                    <w:left w:val="none" w:sz="0" w:space="0" w:color="auto"/>
                                                    <w:bottom w:val="none" w:sz="0" w:space="0" w:color="auto"/>
                                                    <w:right w:val="none" w:sz="0" w:space="0" w:color="auto"/>
                                                  </w:divBdr>
                                                </w:div>
                                              </w:divsChild>
                                            </w:div>
                                            <w:div w:id="2093769510">
                                              <w:marLeft w:val="0"/>
                                              <w:marRight w:val="0"/>
                                              <w:marTop w:val="0"/>
                                              <w:marBottom w:val="0"/>
                                              <w:divBdr>
                                                <w:top w:val="none" w:sz="0" w:space="0" w:color="auto"/>
                                                <w:left w:val="none" w:sz="0" w:space="0" w:color="auto"/>
                                                <w:bottom w:val="none" w:sz="0" w:space="0" w:color="auto"/>
                                                <w:right w:val="none" w:sz="0" w:space="0" w:color="auto"/>
                                              </w:divBdr>
                                              <w:divsChild>
                                                <w:div w:id="1282036783">
                                                  <w:marLeft w:val="0"/>
                                                  <w:marRight w:val="0"/>
                                                  <w:marTop w:val="0"/>
                                                  <w:marBottom w:val="0"/>
                                                  <w:divBdr>
                                                    <w:top w:val="none" w:sz="0" w:space="0" w:color="auto"/>
                                                    <w:left w:val="none" w:sz="0" w:space="0" w:color="auto"/>
                                                    <w:bottom w:val="none" w:sz="0" w:space="0" w:color="auto"/>
                                                    <w:right w:val="none" w:sz="0" w:space="0" w:color="auto"/>
                                                  </w:divBdr>
                                                </w:div>
                                                <w:div w:id="554974953">
                                                  <w:marLeft w:val="0"/>
                                                  <w:marRight w:val="0"/>
                                                  <w:marTop w:val="0"/>
                                                  <w:marBottom w:val="0"/>
                                                  <w:divBdr>
                                                    <w:top w:val="none" w:sz="0" w:space="0" w:color="auto"/>
                                                    <w:left w:val="none" w:sz="0" w:space="0" w:color="auto"/>
                                                    <w:bottom w:val="none" w:sz="0" w:space="0" w:color="auto"/>
                                                    <w:right w:val="none" w:sz="0" w:space="0" w:color="auto"/>
                                                  </w:divBdr>
                                                </w:div>
                                              </w:divsChild>
                                            </w:div>
                                            <w:div w:id="1183595617">
                                              <w:marLeft w:val="0"/>
                                              <w:marRight w:val="0"/>
                                              <w:marTop w:val="0"/>
                                              <w:marBottom w:val="0"/>
                                              <w:divBdr>
                                                <w:top w:val="none" w:sz="0" w:space="0" w:color="auto"/>
                                                <w:left w:val="none" w:sz="0" w:space="0" w:color="auto"/>
                                                <w:bottom w:val="none" w:sz="0" w:space="0" w:color="auto"/>
                                                <w:right w:val="none" w:sz="0" w:space="0" w:color="auto"/>
                                              </w:divBdr>
                                              <w:divsChild>
                                                <w:div w:id="1006438116">
                                                  <w:marLeft w:val="0"/>
                                                  <w:marRight w:val="0"/>
                                                  <w:marTop w:val="0"/>
                                                  <w:marBottom w:val="0"/>
                                                  <w:divBdr>
                                                    <w:top w:val="none" w:sz="0" w:space="0" w:color="auto"/>
                                                    <w:left w:val="none" w:sz="0" w:space="0" w:color="auto"/>
                                                    <w:bottom w:val="none" w:sz="0" w:space="0" w:color="auto"/>
                                                    <w:right w:val="none" w:sz="0" w:space="0" w:color="auto"/>
                                                  </w:divBdr>
                                                </w:div>
                                                <w:div w:id="1728992387">
                                                  <w:marLeft w:val="0"/>
                                                  <w:marRight w:val="0"/>
                                                  <w:marTop w:val="0"/>
                                                  <w:marBottom w:val="0"/>
                                                  <w:divBdr>
                                                    <w:top w:val="none" w:sz="0" w:space="0" w:color="auto"/>
                                                    <w:left w:val="none" w:sz="0" w:space="0" w:color="auto"/>
                                                    <w:bottom w:val="none" w:sz="0" w:space="0" w:color="auto"/>
                                                    <w:right w:val="none" w:sz="0" w:space="0" w:color="auto"/>
                                                  </w:divBdr>
                                                </w:div>
                                              </w:divsChild>
                                            </w:div>
                                            <w:div w:id="1694383972">
                                              <w:marLeft w:val="0"/>
                                              <w:marRight w:val="0"/>
                                              <w:marTop w:val="0"/>
                                              <w:marBottom w:val="0"/>
                                              <w:divBdr>
                                                <w:top w:val="none" w:sz="0" w:space="0" w:color="auto"/>
                                                <w:left w:val="none" w:sz="0" w:space="0" w:color="auto"/>
                                                <w:bottom w:val="none" w:sz="0" w:space="0" w:color="auto"/>
                                                <w:right w:val="none" w:sz="0" w:space="0" w:color="auto"/>
                                              </w:divBdr>
                                              <w:divsChild>
                                                <w:div w:id="1637639480">
                                                  <w:marLeft w:val="0"/>
                                                  <w:marRight w:val="0"/>
                                                  <w:marTop w:val="0"/>
                                                  <w:marBottom w:val="0"/>
                                                  <w:divBdr>
                                                    <w:top w:val="none" w:sz="0" w:space="0" w:color="auto"/>
                                                    <w:left w:val="none" w:sz="0" w:space="0" w:color="auto"/>
                                                    <w:bottom w:val="none" w:sz="0" w:space="0" w:color="auto"/>
                                                    <w:right w:val="none" w:sz="0" w:space="0" w:color="auto"/>
                                                  </w:divBdr>
                                                </w:div>
                                                <w:div w:id="748424849">
                                                  <w:marLeft w:val="0"/>
                                                  <w:marRight w:val="0"/>
                                                  <w:marTop w:val="0"/>
                                                  <w:marBottom w:val="0"/>
                                                  <w:divBdr>
                                                    <w:top w:val="none" w:sz="0" w:space="0" w:color="auto"/>
                                                    <w:left w:val="none" w:sz="0" w:space="0" w:color="auto"/>
                                                    <w:bottom w:val="none" w:sz="0" w:space="0" w:color="auto"/>
                                                    <w:right w:val="none" w:sz="0" w:space="0" w:color="auto"/>
                                                  </w:divBdr>
                                                </w:div>
                                              </w:divsChild>
                                            </w:div>
                                            <w:div w:id="448013263">
                                              <w:marLeft w:val="0"/>
                                              <w:marRight w:val="0"/>
                                              <w:marTop w:val="0"/>
                                              <w:marBottom w:val="0"/>
                                              <w:divBdr>
                                                <w:top w:val="none" w:sz="0" w:space="0" w:color="auto"/>
                                                <w:left w:val="none" w:sz="0" w:space="0" w:color="auto"/>
                                                <w:bottom w:val="none" w:sz="0" w:space="0" w:color="auto"/>
                                                <w:right w:val="none" w:sz="0" w:space="0" w:color="auto"/>
                                              </w:divBdr>
                                              <w:divsChild>
                                                <w:div w:id="1954314415">
                                                  <w:marLeft w:val="0"/>
                                                  <w:marRight w:val="0"/>
                                                  <w:marTop w:val="0"/>
                                                  <w:marBottom w:val="0"/>
                                                  <w:divBdr>
                                                    <w:top w:val="none" w:sz="0" w:space="0" w:color="auto"/>
                                                    <w:left w:val="none" w:sz="0" w:space="0" w:color="auto"/>
                                                    <w:bottom w:val="none" w:sz="0" w:space="0" w:color="auto"/>
                                                    <w:right w:val="none" w:sz="0" w:space="0" w:color="auto"/>
                                                  </w:divBdr>
                                                </w:div>
                                                <w:div w:id="153570467">
                                                  <w:marLeft w:val="0"/>
                                                  <w:marRight w:val="0"/>
                                                  <w:marTop w:val="0"/>
                                                  <w:marBottom w:val="0"/>
                                                  <w:divBdr>
                                                    <w:top w:val="none" w:sz="0" w:space="0" w:color="auto"/>
                                                    <w:left w:val="none" w:sz="0" w:space="0" w:color="auto"/>
                                                    <w:bottom w:val="none" w:sz="0" w:space="0" w:color="auto"/>
                                                    <w:right w:val="none" w:sz="0" w:space="0" w:color="auto"/>
                                                  </w:divBdr>
                                                </w:div>
                                              </w:divsChild>
                                            </w:div>
                                            <w:div w:id="1182469555">
                                              <w:marLeft w:val="0"/>
                                              <w:marRight w:val="0"/>
                                              <w:marTop w:val="0"/>
                                              <w:marBottom w:val="0"/>
                                              <w:divBdr>
                                                <w:top w:val="none" w:sz="0" w:space="0" w:color="auto"/>
                                                <w:left w:val="none" w:sz="0" w:space="0" w:color="auto"/>
                                                <w:bottom w:val="none" w:sz="0" w:space="0" w:color="auto"/>
                                                <w:right w:val="none" w:sz="0" w:space="0" w:color="auto"/>
                                              </w:divBdr>
                                              <w:divsChild>
                                                <w:div w:id="1240560744">
                                                  <w:marLeft w:val="0"/>
                                                  <w:marRight w:val="0"/>
                                                  <w:marTop w:val="0"/>
                                                  <w:marBottom w:val="0"/>
                                                  <w:divBdr>
                                                    <w:top w:val="none" w:sz="0" w:space="0" w:color="auto"/>
                                                    <w:left w:val="none" w:sz="0" w:space="0" w:color="auto"/>
                                                    <w:bottom w:val="none" w:sz="0" w:space="0" w:color="auto"/>
                                                    <w:right w:val="none" w:sz="0" w:space="0" w:color="auto"/>
                                                  </w:divBdr>
                                                </w:div>
                                                <w:div w:id="1737389606">
                                                  <w:marLeft w:val="0"/>
                                                  <w:marRight w:val="0"/>
                                                  <w:marTop w:val="0"/>
                                                  <w:marBottom w:val="0"/>
                                                  <w:divBdr>
                                                    <w:top w:val="none" w:sz="0" w:space="0" w:color="auto"/>
                                                    <w:left w:val="none" w:sz="0" w:space="0" w:color="auto"/>
                                                    <w:bottom w:val="none" w:sz="0" w:space="0" w:color="auto"/>
                                                    <w:right w:val="none" w:sz="0" w:space="0" w:color="auto"/>
                                                  </w:divBdr>
                                                </w:div>
                                              </w:divsChild>
                                            </w:div>
                                            <w:div w:id="1725448144">
                                              <w:marLeft w:val="0"/>
                                              <w:marRight w:val="0"/>
                                              <w:marTop w:val="0"/>
                                              <w:marBottom w:val="0"/>
                                              <w:divBdr>
                                                <w:top w:val="none" w:sz="0" w:space="0" w:color="auto"/>
                                                <w:left w:val="none" w:sz="0" w:space="0" w:color="auto"/>
                                                <w:bottom w:val="none" w:sz="0" w:space="0" w:color="auto"/>
                                                <w:right w:val="none" w:sz="0" w:space="0" w:color="auto"/>
                                              </w:divBdr>
                                              <w:divsChild>
                                                <w:div w:id="341199198">
                                                  <w:marLeft w:val="0"/>
                                                  <w:marRight w:val="0"/>
                                                  <w:marTop w:val="0"/>
                                                  <w:marBottom w:val="0"/>
                                                  <w:divBdr>
                                                    <w:top w:val="none" w:sz="0" w:space="0" w:color="auto"/>
                                                    <w:left w:val="none" w:sz="0" w:space="0" w:color="auto"/>
                                                    <w:bottom w:val="none" w:sz="0" w:space="0" w:color="auto"/>
                                                    <w:right w:val="none" w:sz="0" w:space="0" w:color="auto"/>
                                                  </w:divBdr>
                                                </w:div>
                                                <w:div w:id="1066997818">
                                                  <w:marLeft w:val="0"/>
                                                  <w:marRight w:val="0"/>
                                                  <w:marTop w:val="0"/>
                                                  <w:marBottom w:val="0"/>
                                                  <w:divBdr>
                                                    <w:top w:val="none" w:sz="0" w:space="0" w:color="auto"/>
                                                    <w:left w:val="none" w:sz="0" w:space="0" w:color="auto"/>
                                                    <w:bottom w:val="none" w:sz="0" w:space="0" w:color="auto"/>
                                                    <w:right w:val="none" w:sz="0" w:space="0" w:color="auto"/>
                                                  </w:divBdr>
                                                </w:div>
                                              </w:divsChild>
                                            </w:div>
                                            <w:div w:id="1668095222">
                                              <w:marLeft w:val="0"/>
                                              <w:marRight w:val="0"/>
                                              <w:marTop w:val="0"/>
                                              <w:marBottom w:val="0"/>
                                              <w:divBdr>
                                                <w:top w:val="none" w:sz="0" w:space="0" w:color="auto"/>
                                                <w:left w:val="none" w:sz="0" w:space="0" w:color="auto"/>
                                                <w:bottom w:val="none" w:sz="0" w:space="0" w:color="auto"/>
                                                <w:right w:val="none" w:sz="0" w:space="0" w:color="auto"/>
                                              </w:divBdr>
                                              <w:divsChild>
                                                <w:div w:id="402215801">
                                                  <w:marLeft w:val="0"/>
                                                  <w:marRight w:val="0"/>
                                                  <w:marTop w:val="0"/>
                                                  <w:marBottom w:val="0"/>
                                                  <w:divBdr>
                                                    <w:top w:val="none" w:sz="0" w:space="0" w:color="auto"/>
                                                    <w:left w:val="none" w:sz="0" w:space="0" w:color="auto"/>
                                                    <w:bottom w:val="none" w:sz="0" w:space="0" w:color="auto"/>
                                                    <w:right w:val="none" w:sz="0" w:space="0" w:color="auto"/>
                                                  </w:divBdr>
                                                </w:div>
                                                <w:div w:id="1999185902">
                                                  <w:marLeft w:val="0"/>
                                                  <w:marRight w:val="0"/>
                                                  <w:marTop w:val="0"/>
                                                  <w:marBottom w:val="0"/>
                                                  <w:divBdr>
                                                    <w:top w:val="none" w:sz="0" w:space="0" w:color="auto"/>
                                                    <w:left w:val="none" w:sz="0" w:space="0" w:color="auto"/>
                                                    <w:bottom w:val="none" w:sz="0" w:space="0" w:color="auto"/>
                                                    <w:right w:val="none" w:sz="0" w:space="0" w:color="auto"/>
                                                  </w:divBdr>
                                                </w:div>
                                              </w:divsChild>
                                            </w:div>
                                            <w:div w:id="184758955">
                                              <w:marLeft w:val="0"/>
                                              <w:marRight w:val="0"/>
                                              <w:marTop w:val="0"/>
                                              <w:marBottom w:val="0"/>
                                              <w:divBdr>
                                                <w:top w:val="none" w:sz="0" w:space="0" w:color="auto"/>
                                                <w:left w:val="none" w:sz="0" w:space="0" w:color="auto"/>
                                                <w:bottom w:val="none" w:sz="0" w:space="0" w:color="auto"/>
                                                <w:right w:val="none" w:sz="0" w:space="0" w:color="auto"/>
                                              </w:divBdr>
                                              <w:divsChild>
                                                <w:div w:id="320473437">
                                                  <w:marLeft w:val="0"/>
                                                  <w:marRight w:val="0"/>
                                                  <w:marTop w:val="0"/>
                                                  <w:marBottom w:val="0"/>
                                                  <w:divBdr>
                                                    <w:top w:val="none" w:sz="0" w:space="0" w:color="auto"/>
                                                    <w:left w:val="none" w:sz="0" w:space="0" w:color="auto"/>
                                                    <w:bottom w:val="none" w:sz="0" w:space="0" w:color="auto"/>
                                                    <w:right w:val="none" w:sz="0" w:space="0" w:color="auto"/>
                                                  </w:divBdr>
                                                </w:div>
                                                <w:div w:id="970284025">
                                                  <w:marLeft w:val="0"/>
                                                  <w:marRight w:val="0"/>
                                                  <w:marTop w:val="0"/>
                                                  <w:marBottom w:val="0"/>
                                                  <w:divBdr>
                                                    <w:top w:val="none" w:sz="0" w:space="0" w:color="auto"/>
                                                    <w:left w:val="none" w:sz="0" w:space="0" w:color="auto"/>
                                                    <w:bottom w:val="none" w:sz="0" w:space="0" w:color="auto"/>
                                                    <w:right w:val="none" w:sz="0" w:space="0" w:color="auto"/>
                                                  </w:divBdr>
                                                </w:div>
                                              </w:divsChild>
                                            </w:div>
                                            <w:div w:id="1977760881">
                                              <w:marLeft w:val="0"/>
                                              <w:marRight w:val="0"/>
                                              <w:marTop w:val="0"/>
                                              <w:marBottom w:val="0"/>
                                              <w:divBdr>
                                                <w:top w:val="none" w:sz="0" w:space="0" w:color="auto"/>
                                                <w:left w:val="none" w:sz="0" w:space="0" w:color="auto"/>
                                                <w:bottom w:val="none" w:sz="0" w:space="0" w:color="auto"/>
                                                <w:right w:val="none" w:sz="0" w:space="0" w:color="auto"/>
                                              </w:divBdr>
                                              <w:divsChild>
                                                <w:div w:id="1758012944">
                                                  <w:marLeft w:val="0"/>
                                                  <w:marRight w:val="0"/>
                                                  <w:marTop w:val="0"/>
                                                  <w:marBottom w:val="0"/>
                                                  <w:divBdr>
                                                    <w:top w:val="none" w:sz="0" w:space="0" w:color="auto"/>
                                                    <w:left w:val="none" w:sz="0" w:space="0" w:color="auto"/>
                                                    <w:bottom w:val="none" w:sz="0" w:space="0" w:color="auto"/>
                                                    <w:right w:val="none" w:sz="0" w:space="0" w:color="auto"/>
                                                  </w:divBdr>
                                                </w:div>
                                                <w:div w:id="1128663524">
                                                  <w:marLeft w:val="0"/>
                                                  <w:marRight w:val="0"/>
                                                  <w:marTop w:val="0"/>
                                                  <w:marBottom w:val="0"/>
                                                  <w:divBdr>
                                                    <w:top w:val="none" w:sz="0" w:space="0" w:color="auto"/>
                                                    <w:left w:val="none" w:sz="0" w:space="0" w:color="auto"/>
                                                    <w:bottom w:val="none" w:sz="0" w:space="0" w:color="auto"/>
                                                    <w:right w:val="none" w:sz="0" w:space="0" w:color="auto"/>
                                                  </w:divBdr>
                                                </w:div>
                                              </w:divsChild>
                                            </w:div>
                                            <w:div w:id="1565989979">
                                              <w:marLeft w:val="0"/>
                                              <w:marRight w:val="0"/>
                                              <w:marTop w:val="0"/>
                                              <w:marBottom w:val="0"/>
                                              <w:divBdr>
                                                <w:top w:val="none" w:sz="0" w:space="0" w:color="auto"/>
                                                <w:left w:val="none" w:sz="0" w:space="0" w:color="auto"/>
                                                <w:bottom w:val="none" w:sz="0" w:space="0" w:color="auto"/>
                                                <w:right w:val="none" w:sz="0" w:space="0" w:color="auto"/>
                                              </w:divBdr>
                                              <w:divsChild>
                                                <w:div w:id="1190492849">
                                                  <w:marLeft w:val="0"/>
                                                  <w:marRight w:val="0"/>
                                                  <w:marTop w:val="0"/>
                                                  <w:marBottom w:val="0"/>
                                                  <w:divBdr>
                                                    <w:top w:val="none" w:sz="0" w:space="0" w:color="auto"/>
                                                    <w:left w:val="none" w:sz="0" w:space="0" w:color="auto"/>
                                                    <w:bottom w:val="none" w:sz="0" w:space="0" w:color="auto"/>
                                                    <w:right w:val="none" w:sz="0" w:space="0" w:color="auto"/>
                                                  </w:divBdr>
                                                </w:div>
                                                <w:div w:id="2037270378">
                                                  <w:marLeft w:val="0"/>
                                                  <w:marRight w:val="0"/>
                                                  <w:marTop w:val="0"/>
                                                  <w:marBottom w:val="0"/>
                                                  <w:divBdr>
                                                    <w:top w:val="none" w:sz="0" w:space="0" w:color="auto"/>
                                                    <w:left w:val="none" w:sz="0" w:space="0" w:color="auto"/>
                                                    <w:bottom w:val="none" w:sz="0" w:space="0" w:color="auto"/>
                                                    <w:right w:val="none" w:sz="0" w:space="0" w:color="auto"/>
                                                  </w:divBdr>
                                                </w:div>
                                              </w:divsChild>
                                            </w:div>
                                            <w:div w:id="639729556">
                                              <w:marLeft w:val="0"/>
                                              <w:marRight w:val="0"/>
                                              <w:marTop w:val="0"/>
                                              <w:marBottom w:val="0"/>
                                              <w:divBdr>
                                                <w:top w:val="none" w:sz="0" w:space="0" w:color="auto"/>
                                                <w:left w:val="none" w:sz="0" w:space="0" w:color="auto"/>
                                                <w:bottom w:val="none" w:sz="0" w:space="0" w:color="auto"/>
                                                <w:right w:val="none" w:sz="0" w:space="0" w:color="auto"/>
                                              </w:divBdr>
                                              <w:divsChild>
                                                <w:div w:id="1437019706">
                                                  <w:marLeft w:val="0"/>
                                                  <w:marRight w:val="0"/>
                                                  <w:marTop w:val="0"/>
                                                  <w:marBottom w:val="0"/>
                                                  <w:divBdr>
                                                    <w:top w:val="none" w:sz="0" w:space="0" w:color="auto"/>
                                                    <w:left w:val="none" w:sz="0" w:space="0" w:color="auto"/>
                                                    <w:bottom w:val="none" w:sz="0" w:space="0" w:color="auto"/>
                                                    <w:right w:val="none" w:sz="0" w:space="0" w:color="auto"/>
                                                  </w:divBdr>
                                                </w:div>
                                                <w:div w:id="1985354471">
                                                  <w:marLeft w:val="0"/>
                                                  <w:marRight w:val="0"/>
                                                  <w:marTop w:val="0"/>
                                                  <w:marBottom w:val="0"/>
                                                  <w:divBdr>
                                                    <w:top w:val="none" w:sz="0" w:space="0" w:color="auto"/>
                                                    <w:left w:val="none" w:sz="0" w:space="0" w:color="auto"/>
                                                    <w:bottom w:val="none" w:sz="0" w:space="0" w:color="auto"/>
                                                    <w:right w:val="none" w:sz="0" w:space="0" w:color="auto"/>
                                                  </w:divBdr>
                                                </w:div>
                                              </w:divsChild>
                                            </w:div>
                                            <w:div w:id="671639881">
                                              <w:marLeft w:val="0"/>
                                              <w:marRight w:val="0"/>
                                              <w:marTop w:val="0"/>
                                              <w:marBottom w:val="0"/>
                                              <w:divBdr>
                                                <w:top w:val="none" w:sz="0" w:space="0" w:color="auto"/>
                                                <w:left w:val="none" w:sz="0" w:space="0" w:color="auto"/>
                                                <w:bottom w:val="none" w:sz="0" w:space="0" w:color="auto"/>
                                                <w:right w:val="none" w:sz="0" w:space="0" w:color="auto"/>
                                              </w:divBdr>
                                              <w:divsChild>
                                                <w:div w:id="290139947">
                                                  <w:marLeft w:val="0"/>
                                                  <w:marRight w:val="0"/>
                                                  <w:marTop w:val="0"/>
                                                  <w:marBottom w:val="0"/>
                                                  <w:divBdr>
                                                    <w:top w:val="none" w:sz="0" w:space="0" w:color="auto"/>
                                                    <w:left w:val="none" w:sz="0" w:space="0" w:color="auto"/>
                                                    <w:bottom w:val="none" w:sz="0" w:space="0" w:color="auto"/>
                                                    <w:right w:val="none" w:sz="0" w:space="0" w:color="auto"/>
                                                  </w:divBdr>
                                                </w:div>
                                                <w:div w:id="389963570">
                                                  <w:marLeft w:val="0"/>
                                                  <w:marRight w:val="0"/>
                                                  <w:marTop w:val="0"/>
                                                  <w:marBottom w:val="0"/>
                                                  <w:divBdr>
                                                    <w:top w:val="none" w:sz="0" w:space="0" w:color="auto"/>
                                                    <w:left w:val="none" w:sz="0" w:space="0" w:color="auto"/>
                                                    <w:bottom w:val="none" w:sz="0" w:space="0" w:color="auto"/>
                                                    <w:right w:val="none" w:sz="0" w:space="0" w:color="auto"/>
                                                  </w:divBdr>
                                                </w:div>
                                              </w:divsChild>
                                            </w:div>
                                            <w:div w:id="1589999950">
                                              <w:marLeft w:val="0"/>
                                              <w:marRight w:val="0"/>
                                              <w:marTop w:val="0"/>
                                              <w:marBottom w:val="0"/>
                                              <w:divBdr>
                                                <w:top w:val="none" w:sz="0" w:space="0" w:color="auto"/>
                                                <w:left w:val="none" w:sz="0" w:space="0" w:color="auto"/>
                                                <w:bottom w:val="none" w:sz="0" w:space="0" w:color="auto"/>
                                                <w:right w:val="none" w:sz="0" w:space="0" w:color="auto"/>
                                              </w:divBdr>
                                              <w:divsChild>
                                                <w:div w:id="1286160168">
                                                  <w:marLeft w:val="0"/>
                                                  <w:marRight w:val="0"/>
                                                  <w:marTop w:val="0"/>
                                                  <w:marBottom w:val="0"/>
                                                  <w:divBdr>
                                                    <w:top w:val="none" w:sz="0" w:space="0" w:color="auto"/>
                                                    <w:left w:val="none" w:sz="0" w:space="0" w:color="auto"/>
                                                    <w:bottom w:val="none" w:sz="0" w:space="0" w:color="auto"/>
                                                    <w:right w:val="none" w:sz="0" w:space="0" w:color="auto"/>
                                                  </w:divBdr>
                                                </w:div>
                                                <w:div w:id="254166887">
                                                  <w:marLeft w:val="0"/>
                                                  <w:marRight w:val="0"/>
                                                  <w:marTop w:val="0"/>
                                                  <w:marBottom w:val="0"/>
                                                  <w:divBdr>
                                                    <w:top w:val="none" w:sz="0" w:space="0" w:color="auto"/>
                                                    <w:left w:val="none" w:sz="0" w:space="0" w:color="auto"/>
                                                    <w:bottom w:val="none" w:sz="0" w:space="0" w:color="auto"/>
                                                    <w:right w:val="none" w:sz="0" w:space="0" w:color="auto"/>
                                                  </w:divBdr>
                                                </w:div>
                                              </w:divsChild>
                                            </w:div>
                                            <w:div w:id="1678076911">
                                              <w:marLeft w:val="0"/>
                                              <w:marRight w:val="0"/>
                                              <w:marTop w:val="0"/>
                                              <w:marBottom w:val="0"/>
                                              <w:divBdr>
                                                <w:top w:val="none" w:sz="0" w:space="0" w:color="auto"/>
                                                <w:left w:val="none" w:sz="0" w:space="0" w:color="auto"/>
                                                <w:bottom w:val="none" w:sz="0" w:space="0" w:color="auto"/>
                                                <w:right w:val="none" w:sz="0" w:space="0" w:color="auto"/>
                                              </w:divBdr>
                                              <w:divsChild>
                                                <w:div w:id="1152604139">
                                                  <w:marLeft w:val="0"/>
                                                  <w:marRight w:val="0"/>
                                                  <w:marTop w:val="0"/>
                                                  <w:marBottom w:val="0"/>
                                                  <w:divBdr>
                                                    <w:top w:val="none" w:sz="0" w:space="0" w:color="auto"/>
                                                    <w:left w:val="none" w:sz="0" w:space="0" w:color="auto"/>
                                                    <w:bottom w:val="none" w:sz="0" w:space="0" w:color="auto"/>
                                                    <w:right w:val="none" w:sz="0" w:space="0" w:color="auto"/>
                                                  </w:divBdr>
                                                </w:div>
                                                <w:div w:id="1718165522">
                                                  <w:marLeft w:val="0"/>
                                                  <w:marRight w:val="0"/>
                                                  <w:marTop w:val="0"/>
                                                  <w:marBottom w:val="0"/>
                                                  <w:divBdr>
                                                    <w:top w:val="none" w:sz="0" w:space="0" w:color="auto"/>
                                                    <w:left w:val="none" w:sz="0" w:space="0" w:color="auto"/>
                                                    <w:bottom w:val="none" w:sz="0" w:space="0" w:color="auto"/>
                                                    <w:right w:val="none" w:sz="0" w:space="0" w:color="auto"/>
                                                  </w:divBdr>
                                                </w:div>
                                              </w:divsChild>
                                            </w:div>
                                            <w:div w:id="1931353004">
                                              <w:marLeft w:val="0"/>
                                              <w:marRight w:val="0"/>
                                              <w:marTop w:val="0"/>
                                              <w:marBottom w:val="0"/>
                                              <w:divBdr>
                                                <w:top w:val="none" w:sz="0" w:space="0" w:color="auto"/>
                                                <w:left w:val="none" w:sz="0" w:space="0" w:color="auto"/>
                                                <w:bottom w:val="none" w:sz="0" w:space="0" w:color="auto"/>
                                                <w:right w:val="none" w:sz="0" w:space="0" w:color="auto"/>
                                              </w:divBdr>
                                              <w:divsChild>
                                                <w:div w:id="1210454440">
                                                  <w:marLeft w:val="0"/>
                                                  <w:marRight w:val="0"/>
                                                  <w:marTop w:val="0"/>
                                                  <w:marBottom w:val="0"/>
                                                  <w:divBdr>
                                                    <w:top w:val="none" w:sz="0" w:space="0" w:color="auto"/>
                                                    <w:left w:val="none" w:sz="0" w:space="0" w:color="auto"/>
                                                    <w:bottom w:val="none" w:sz="0" w:space="0" w:color="auto"/>
                                                    <w:right w:val="none" w:sz="0" w:space="0" w:color="auto"/>
                                                  </w:divBdr>
                                                </w:div>
                                                <w:div w:id="1441339063">
                                                  <w:marLeft w:val="0"/>
                                                  <w:marRight w:val="0"/>
                                                  <w:marTop w:val="0"/>
                                                  <w:marBottom w:val="0"/>
                                                  <w:divBdr>
                                                    <w:top w:val="none" w:sz="0" w:space="0" w:color="auto"/>
                                                    <w:left w:val="none" w:sz="0" w:space="0" w:color="auto"/>
                                                    <w:bottom w:val="none" w:sz="0" w:space="0" w:color="auto"/>
                                                    <w:right w:val="none" w:sz="0" w:space="0" w:color="auto"/>
                                                  </w:divBdr>
                                                </w:div>
                                              </w:divsChild>
                                            </w:div>
                                            <w:div w:id="967660640">
                                              <w:marLeft w:val="0"/>
                                              <w:marRight w:val="0"/>
                                              <w:marTop w:val="0"/>
                                              <w:marBottom w:val="0"/>
                                              <w:divBdr>
                                                <w:top w:val="none" w:sz="0" w:space="0" w:color="auto"/>
                                                <w:left w:val="none" w:sz="0" w:space="0" w:color="auto"/>
                                                <w:bottom w:val="none" w:sz="0" w:space="0" w:color="auto"/>
                                                <w:right w:val="none" w:sz="0" w:space="0" w:color="auto"/>
                                              </w:divBdr>
                                              <w:divsChild>
                                                <w:div w:id="613366354">
                                                  <w:marLeft w:val="0"/>
                                                  <w:marRight w:val="0"/>
                                                  <w:marTop w:val="0"/>
                                                  <w:marBottom w:val="0"/>
                                                  <w:divBdr>
                                                    <w:top w:val="none" w:sz="0" w:space="0" w:color="auto"/>
                                                    <w:left w:val="none" w:sz="0" w:space="0" w:color="auto"/>
                                                    <w:bottom w:val="none" w:sz="0" w:space="0" w:color="auto"/>
                                                    <w:right w:val="none" w:sz="0" w:space="0" w:color="auto"/>
                                                  </w:divBdr>
                                                </w:div>
                                                <w:div w:id="2119447597">
                                                  <w:marLeft w:val="0"/>
                                                  <w:marRight w:val="0"/>
                                                  <w:marTop w:val="0"/>
                                                  <w:marBottom w:val="0"/>
                                                  <w:divBdr>
                                                    <w:top w:val="none" w:sz="0" w:space="0" w:color="auto"/>
                                                    <w:left w:val="none" w:sz="0" w:space="0" w:color="auto"/>
                                                    <w:bottom w:val="none" w:sz="0" w:space="0" w:color="auto"/>
                                                    <w:right w:val="none" w:sz="0" w:space="0" w:color="auto"/>
                                                  </w:divBdr>
                                                </w:div>
                                              </w:divsChild>
                                            </w:div>
                                            <w:div w:id="668604794">
                                              <w:marLeft w:val="0"/>
                                              <w:marRight w:val="0"/>
                                              <w:marTop w:val="0"/>
                                              <w:marBottom w:val="0"/>
                                              <w:divBdr>
                                                <w:top w:val="none" w:sz="0" w:space="0" w:color="auto"/>
                                                <w:left w:val="none" w:sz="0" w:space="0" w:color="auto"/>
                                                <w:bottom w:val="none" w:sz="0" w:space="0" w:color="auto"/>
                                                <w:right w:val="none" w:sz="0" w:space="0" w:color="auto"/>
                                              </w:divBdr>
                                              <w:divsChild>
                                                <w:div w:id="2134787833">
                                                  <w:marLeft w:val="0"/>
                                                  <w:marRight w:val="0"/>
                                                  <w:marTop w:val="0"/>
                                                  <w:marBottom w:val="0"/>
                                                  <w:divBdr>
                                                    <w:top w:val="none" w:sz="0" w:space="0" w:color="auto"/>
                                                    <w:left w:val="none" w:sz="0" w:space="0" w:color="auto"/>
                                                    <w:bottom w:val="none" w:sz="0" w:space="0" w:color="auto"/>
                                                    <w:right w:val="none" w:sz="0" w:space="0" w:color="auto"/>
                                                  </w:divBdr>
                                                </w:div>
                                                <w:div w:id="1382166983">
                                                  <w:marLeft w:val="0"/>
                                                  <w:marRight w:val="0"/>
                                                  <w:marTop w:val="0"/>
                                                  <w:marBottom w:val="0"/>
                                                  <w:divBdr>
                                                    <w:top w:val="none" w:sz="0" w:space="0" w:color="auto"/>
                                                    <w:left w:val="none" w:sz="0" w:space="0" w:color="auto"/>
                                                    <w:bottom w:val="none" w:sz="0" w:space="0" w:color="auto"/>
                                                    <w:right w:val="none" w:sz="0" w:space="0" w:color="auto"/>
                                                  </w:divBdr>
                                                </w:div>
                                              </w:divsChild>
                                            </w:div>
                                            <w:div w:id="2047945487">
                                              <w:marLeft w:val="0"/>
                                              <w:marRight w:val="0"/>
                                              <w:marTop w:val="0"/>
                                              <w:marBottom w:val="0"/>
                                              <w:divBdr>
                                                <w:top w:val="none" w:sz="0" w:space="0" w:color="auto"/>
                                                <w:left w:val="none" w:sz="0" w:space="0" w:color="auto"/>
                                                <w:bottom w:val="none" w:sz="0" w:space="0" w:color="auto"/>
                                                <w:right w:val="none" w:sz="0" w:space="0" w:color="auto"/>
                                              </w:divBdr>
                                              <w:divsChild>
                                                <w:div w:id="1642804408">
                                                  <w:marLeft w:val="0"/>
                                                  <w:marRight w:val="0"/>
                                                  <w:marTop w:val="0"/>
                                                  <w:marBottom w:val="0"/>
                                                  <w:divBdr>
                                                    <w:top w:val="none" w:sz="0" w:space="0" w:color="auto"/>
                                                    <w:left w:val="none" w:sz="0" w:space="0" w:color="auto"/>
                                                    <w:bottom w:val="none" w:sz="0" w:space="0" w:color="auto"/>
                                                    <w:right w:val="none" w:sz="0" w:space="0" w:color="auto"/>
                                                  </w:divBdr>
                                                </w:div>
                                                <w:div w:id="2097482686">
                                                  <w:marLeft w:val="0"/>
                                                  <w:marRight w:val="0"/>
                                                  <w:marTop w:val="0"/>
                                                  <w:marBottom w:val="0"/>
                                                  <w:divBdr>
                                                    <w:top w:val="none" w:sz="0" w:space="0" w:color="auto"/>
                                                    <w:left w:val="none" w:sz="0" w:space="0" w:color="auto"/>
                                                    <w:bottom w:val="none" w:sz="0" w:space="0" w:color="auto"/>
                                                    <w:right w:val="none" w:sz="0" w:space="0" w:color="auto"/>
                                                  </w:divBdr>
                                                </w:div>
                                              </w:divsChild>
                                            </w:div>
                                            <w:div w:id="864291182">
                                              <w:marLeft w:val="0"/>
                                              <w:marRight w:val="0"/>
                                              <w:marTop w:val="0"/>
                                              <w:marBottom w:val="0"/>
                                              <w:divBdr>
                                                <w:top w:val="none" w:sz="0" w:space="0" w:color="auto"/>
                                                <w:left w:val="none" w:sz="0" w:space="0" w:color="auto"/>
                                                <w:bottom w:val="none" w:sz="0" w:space="0" w:color="auto"/>
                                                <w:right w:val="none" w:sz="0" w:space="0" w:color="auto"/>
                                              </w:divBdr>
                                              <w:divsChild>
                                                <w:div w:id="15081808">
                                                  <w:marLeft w:val="0"/>
                                                  <w:marRight w:val="0"/>
                                                  <w:marTop w:val="0"/>
                                                  <w:marBottom w:val="0"/>
                                                  <w:divBdr>
                                                    <w:top w:val="none" w:sz="0" w:space="0" w:color="auto"/>
                                                    <w:left w:val="none" w:sz="0" w:space="0" w:color="auto"/>
                                                    <w:bottom w:val="none" w:sz="0" w:space="0" w:color="auto"/>
                                                    <w:right w:val="none" w:sz="0" w:space="0" w:color="auto"/>
                                                  </w:divBdr>
                                                </w:div>
                                                <w:div w:id="2125880281">
                                                  <w:marLeft w:val="0"/>
                                                  <w:marRight w:val="0"/>
                                                  <w:marTop w:val="0"/>
                                                  <w:marBottom w:val="0"/>
                                                  <w:divBdr>
                                                    <w:top w:val="none" w:sz="0" w:space="0" w:color="auto"/>
                                                    <w:left w:val="none" w:sz="0" w:space="0" w:color="auto"/>
                                                    <w:bottom w:val="none" w:sz="0" w:space="0" w:color="auto"/>
                                                    <w:right w:val="none" w:sz="0" w:space="0" w:color="auto"/>
                                                  </w:divBdr>
                                                </w:div>
                                              </w:divsChild>
                                            </w:div>
                                            <w:div w:id="1543244955">
                                              <w:marLeft w:val="0"/>
                                              <w:marRight w:val="0"/>
                                              <w:marTop w:val="0"/>
                                              <w:marBottom w:val="0"/>
                                              <w:divBdr>
                                                <w:top w:val="none" w:sz="0" w:space="0" w:color="auto"/>
                                                <w:left w:val="none" w:sz="0" w:space="0" w:color="auto"/>
                                                <w:bottom w:val="none" w:sz="0" w:space="0" w:color="auto"/>
                                                <w:right w:val="none" w:sz="0" w:space="0" w:color="auto"/>
                                              </w:divBdr>
                                              <w:divsChild>
                                                <w:div w:id="1330400167">
                                                  <w:marLeft w:val="0"/>
                                                  <w:marRight w:val="0"/>
                                                  <w:marTop w:val="0"/>
                                                  <w:marBottom w:val="0"/>
                                                  <w:divBdr>
                                                    <w:top w:val="none" w:sz="0" w:space="0" w:color="auto"/>
                                                    <w:left w:val="none" w:sz="0" w:space="0" w:color="auto"/>
                                                    <w:bottom w:val="none" w:sz="0" w:space="0" w:color="auto"/>
                                                    <w:right w:val="none" w:sz="0" w:space="0" w:color="auto"/>
                                                  </w:divBdr>
                                                </w:div>
                                                <w:div w:id="1499226521">
                                                  <w:marLeft w:val="0"/>
                                                  <w:marRight w:val="0"/>
                                                  <w:marTop w:val="0"/>
                                                  <w:marBottom w:val="0"/>
                                                  <w:divBdr>
                                                    <w:top w:val="none" w:sz="0" w:space="0" w:color="auto"/>
                                                    <w:left w:val="none" w:sz="0" w:space="0" w:color="auto"/>
                                                    <w:bottom w:val="none" w:sz="0" w:space="0" w:color="auto"/>
                                                    <w:right w:val="none" w:sz="0" w:space="0" w:color="auto"/>
                                                  </w:divBdr>
                                                </w:div>
                                              </w:divsChild>
                                            </w:div>
                                            <w:div w:id="1634284179">
                                              <w:marLeft w:val="0"/>
                                              <w:marRight w:val="0"/>
                                              <w:marTop w:val="0"/>
                                              <w:marBottom w:val="0"/>
                                              <w:divBdr>
                                                <w:top w:val="none" w:sz="0" w:space="0" w:color="auto"/>
                                                <w:left w:val="none" w:sz="0" w:space="0" w:color="auto"/>
                                                <w:bottom w:val="none" w:sz="0" w:space="0" w:color="auto"/>
                                                <w:right w:val="none" w:sz="0" w:space="0" w:color="auto"/>
                                              </w:divBdr>
                                              <w:divsChild>
                                                <w:div w:id="713961933">
                                                  <w:marLeft w:val="0"/>
                                                  <w:marRight w:val="0"/>
                                                  <w:marTop w:val="0"/>
                                                  <w:marBottom w:val="0"/>
                                                  <w:divBdr>
                                                    <w:top w:val="none" w:sz="0" w:space="0" w:color="auto"/>
                                                    <w:left w:val="none" w:sz="0" w:space="0" w:color="auto"/>
                                                    <w:bottom w:val="none" w:sz="0" w:space="0" w:color="auto"/>
                                                    <w:right w:val="none" w:sz="0" w:space="0" w:color="auto"/>
                                                  </w:divBdr>
                                                </w:div>
                                                <w:div w:id="677195979">
                                                  <w:marLeft w:val="0"/>
                                                  <w:marRight w:val="0"/>
                                                  <w:marTop w:val="0"/>
                                                  <w:marBottom w:val="0"/>
                                                  <w:divBdr>
                                                    <w:top w:val="none" w:sz="0" w:space="0" w:color="auto"/>
                                                    <w:left w:val="none" w:sz="0" w:space="0" w:color="auto"/>
                                                    <w:bottom w:val="none" w:sz="0" w:space="0" w:color="auto"/>
                                                    <w:right w:val="none" w:sz="0" w:space="0" w:color="auto"/>
                                                  </w:divBdr>
                                                </w:div>
                                              </w:divsChild>
                                            </w:div>
                                            <w:div w:id="672953057">
                                              <w:marLeft w:val="0"/>
                                              <w:marRight w:val="0"/>
                                              <w:marTop w:val="0"/>
                                              <w:marBottom w:val="0"/>
                                              <w:divBdr>
                                                <w:top w:val="none" w:sz="0" w:space="0" w:color="auto"/>
                                                <w:left w:val="none" w:sz="0" w:space="0" w:color="auto"/>
                                                <w:bottom w:val="none" w:sz="0" w:space="0" w:color="auto"/>
                                                <w:right w:val="none" w:sz="0" w:space="0" w:color="auto"/>
                                              </w:divBdr>
                                              <w:divsChild>
                                                <w:div w:id="1327976071">
                                                  <w:marLeft w:val="0"/>
                                                  <w:marRight w:val="0"/>
                                                  <w:marTop w:val="0"/>
                                                  <w:marBottom w:val="0"/>
                                                  <w:divBdr>
                                                    <w:top w:val="none" w:sz="0" w:space="0" w:color="auto"/>
                                                    <w:left w:val="none" w:sz="0" w:space="0" w:color="auto"/>
                                                    <w:bottom w:val="none" w:sz="0" w:space="0" w:color="auto"/>
                                                    <w:right w:val="none" w:sz="0" w:space="0" w:color="auto"/>
                                                  </w:divBdr>
                                                </w:div>
                                                <w:div w:id="666785676">
                                                  <w:marLeft w:val="0"/>
                                                  <w:marRight w:val="0"/>
                                                  <w:marTop w:val="0"/>
                                                  <w:marBottom w:val="0"/>
                                                  <w:divBdr>
                                                    <w:top w:val="none" w:sz="0" w:space="0" w:color="auto"/>
                                                    <w:left w:val="none" w:sz="0" w:space="0" w:color="auto"/>
                                                    <w:bottom w:val="none" w:sz="0" w:space="0" w:color="auto"/>
                                                    <w:right w:val="none" w:sz="0" w:space="0" w:color="auto"/>
                                                  </w:divBdr>
                                                </w:div>
                                              </w:divsChild>
                                            </w:div>
                                            <w:div w:id="405685800">
                                              <w:marLeft w:val="0"/>
                                              <w:marRight w:val="0"/>
                                              <w:marTop w:val="0"/>
                                              <w:marBottom w:val="0"/>
                                              <w:divBdr>
                                                <w:top w:val="none" w:sz="0" w:space="0" w:color="auto"/>
                                                <w:left w:val="none" w:sz="0" w:space="0" w:color="auto"/>
                                                <w:bottom w:val="none" w:sz="0" w:space="0" w:color="auto"/>
                                                <w:right w:val="none" w:sz="0" w:space="0" w:color="auto"/>
                                              </w:divBdr>
                                              <w:divsChild>
                                                <w:div w:id="1145976020">
                                                  <w:marLeft w:val="0"/>
                                                  <w:marRight w:val="0"/>
                                                  <w:marTop w:val="0"/>
                                                  <w:marBottom w:val="0"/>
                                                  <w:divBdr>
                                                    <w:top w:val="none" w:sz="0" w:space="0" w:color="auto"/>
                                                    <w:left w:val="none" w:sz="0" w:space="0" w:color="auto"/>
                                                    <w:bottom w:val="none" w:sz="0" w:space="0" w:color="auto"/>
                                                    <w:right w:val="none" w:sz="0" w:space="0" w:color="auto"/>
                                                  </w:divBdr>
                                                </w:div>
                                                <w:div w:id="1395350922">
                                                  <w:marLeft w:val="0"/>
                                                  <w:marRight w:val="0"/>
                                                  <w:marTop w:val="0"/>
                                                  <w:marBottom w:val="0"/>
                                                  <w:divBdr>
                                                    <w:top w:val="none" w:sz="0" w:space="0" w:color="auto"/>
                                                    <w:left w:val="none" w:sz="0" w:space="0" w:color="auto"/>
                                                    <w:bottom w:val="none" w:sz="0" w:space="0" w:color="auto"/>
                                                    <w:right w:val="none" w:sz="0" w:space="0" w:color="auto"/>
                                                  </w:divBdr>
                                                </w:div>
                                              </w:divsChild>
                                            </w:div>
                                            <w:div w:id="1584991262">
                                              <w:marLeft w:val="0"/>
                                              <w:marRight w:val="0"/>
                                              <w:marTop w:val="0"/>
                                              <w:marBottom w:val="0"/>
                                              <w:divBdr>
                                                <w:top w:val="none" w:sz="0" w:space="0" w:color="auto"/>
                                                <w:left w:val="none" w:sz="0" w:space="0" w:color="auto"/>
                                                <w:bottom w:val="none" w:sz="0" w:space="0" w:color="auto"/>
                                                <w:right w:val="none" w:sz="0" w:space="0" w:color="auto"/>
                                              </w:divBdr>
                                              <w:divsChild>
                                                <w:div w:id="408695336">
                                                  <w:marLeft w:val="0"/>
                                                  <w:marRight w:val="0"/>
                                                  <w:marTop w:val="0"/>
                                                  <w:marBottom w:val="0"/>
                                                  <w:divBdr>
                                                    <w:top w:val="none" w:sz="0" w:space="0" w:color="auto"/>
                                                    <w:left w:val="none" w:sz="0" w:space="0" w:color="auto"/>
                                                    <w:bottom w:val="none" w:sz="0" w:space="0" w:color="auto"/>
                                                    <w:right w:val="none" w:sz="0" w:space="0" w:color="auto"/>
                                                  </w:divBdr>
                                                </w:div>
                                                <w:div w:id="1206140344">
                                                  <w:marLeft w:val="0"/>
                                                  <w:marRight w:val="0"/>
                                                  <w:marTop w:val="0"/>
                                                  <w:marBottom w:val="0"/>
                                                  <w:divBdr>
                                                    <w:top w:val="none" w:sz="0" w:space="0" w:color="auto"/>
                                                    <w:left w:val="none" w:sz="0" w:space="0" w:color="auto"/>
                                                    <w:bottom w:val="none" w:sz="0" w:space="0" w:color="auto"/>
                                                    <w:right w:val="none" w:sz="0" w:space="0" w:color="auto"/>
                                                  </w:divBdr>
                                                </w:div>
                                              </w:divsChild>
                                            </w:div>
                                            <w:div w:id="127169874">
                                              <w:marLeft w:val="0"/>
                                              <w:marRight w:val="0"/>
                                              <w:marTop w:val="0"/>
                                              <w:marBottom w:val="0"/>
                                              <w:divBdr>
                                                <w:top w:val="none" w:sz="0" w:space="0" w:color="auto"/>
                                                <w:left w:val="none" w:sz="0" w:space="0" w:color="auto"/>
                                                <w:bottom w:val="none" w:sz="0" w:space="0" w:color="auto"/>
                                                <w:right w:val="none" w:sz="0" w:space="0" w:color="auto"/>
                                              </w:divBdr>
                                              <w:divsChild>
                                                <w:div w:id="1629628173">
                                                  <w:marLeft w:val="0"/>
                                                  <w:marRight w:val="0"/>
                                                  <w:marTop w:val="0"/>
                                                  <w:marBottom w:val="0"/>
                                                  <w:divBdr>
                                                    <w:top w:val="none" w:sz="0" w:space="0" w:color="auto"/>
                                                    <w:left w:val="none" w:sz="0" w:space="0" w:color="auto"/>
                                                    <w:bottom w:val="none" w:sz="0" w:space="0" w:color="auto"/>
                                                    <w:right w:val="none" w:sz="0" w:space="0" w:color="auto"/>
                                                  </w:divBdr>
                                                </w:div>
                                                <w:div w:id="861211729">
                                                  <w:marLeft w:val="0"/>
                                                  <w:marRight w:val="0"/>
                                                  <w:marTop w:val="0"/>
                                                  <w:marBottom w:val="0"/>
                                                  <w:divBdr>
                                                    <w:top w:val="none" w:sz="0" w:space="0" w:color="auto"/>
                                                    <w:left w:val="none" w:sz="0" w:space="0" w:color="auto"/>
                                                    <w:bottom w:val="none" w:sz="0" w:space="0" w:color="auto"/>
                                                    <w:right w:val="none" w:sz="0" w:space="0" w:color="auto"/>
                                                  </w:divBdr>
                                                </w:div>
                                              </w:divsChild>
                                            </w:div>
                                            <w:div w:id="2059472892">
                                              <w:marLeft w:val="0"/>
                                              <w:marRight w:val="0"/>
                                              <w:marTop w:val="0"/>
                                              <w:marBottom w:val="0"/>
                                              <w:divBdr>
                                                <w:top w:val="none" w:sz="0" w:space="0" w:color="auto"/>
                                                <w:left w:val="none" w:sz="0" w:space="0" w:color="auto"/>
                                                <w:bottom w:val="none" w:sz="0" w:space="0" w:color="auto"/>
                                                <w:right w:val="none" w:sz="0" w:space="0" w:color="auto"/>
                                              </w:divBdr>
                                              <w:divsChild>
                                                <w:div w:id="105394577">
                                                  <w:marLeft w:val="0"/>
                                                  <w:marRight w:val="0"/>
                                                  <w:marTop w:val="0"/>
                                                  <w:marBottom w:val="0"/>
                                                  <w:divBdr>
                                                    <w:top w:val="none" w:sz="0" w:space="0" w:color="auto"/>
                                                    <w:left w:val="none" w:sz="0" w:space="0" w:color="auto"/>
                                                    <w:bottom w:val="none" w:sz="0" w:space="0" w:color="auto"/>
                                                    <w:right w:val="none" w:sz="0" w:space="0" w:color="auto"/>
                                                  </w:divBdr>
                                                </w:div>
                                                <w:div w:id="570627720">
                                                  <w:marLeft w:val="0"/>
                                                  <w:marRight w:val="0"/>
                                                  <w:marTop w:val="0"/>
                                                  <w:marBottom w:val="0"/>
                                                  <w:divBdr>
                                                    <w:top w:val="none" w:sz="0" w:space="0" w:color="auto"/>
                                                    <w:left w:val="none" w:sz="0" w:space="0" w:color="auto"/>
                                                    <w:bottom w:val="none" w:sz="0" w:space="0" w:color="auto"/>
                                                    <w:right w:val="none" w:sz="0" w:space="0" w:color="auto"/>
                                                  </w:divBdr>
                                                </w:div>
                                              </w:divsChild>
                                            </w:div>
                                            <w:div w:id="888683639">
                                              <w:marLeft w:val="0"/>
                                              <w:marRight w:val="0"/>
                                              <w:marTop w:val="0"/>
                                              <w:marBottom w:val="0"/>
                                              <w:divBdr>
                                                <w:top w:val="none" w:sz="0" w:space="0" w:color="auto"/>
                                                <w:left w:val="none" w:sz="0" w:space="0" w:color="auto"/>
                                                <w:bottom w:val="none" w:sz="0" w:space="0" w:color="auto"/>
                                                <w:right w:val="none" w:sz="0" w:space="0" w:color="auto"/>
                                              </w:divBdr>
                                              <w:divsChild>
                                                <w:div w:id="948002776">
                                                  <w:marLeft w:val="0"/>
                                                  <w:marRight w:val="0"/>
                                                  <w:marTop w:val="0"/>
                                                  <w:marBottom w:val="0"/>
                                                  <w:divBdr>
                                                    <w:top w:val="none" w:sz="0" w:space="0" w:color="auto"/>
                                                    <w:left w:val="none" w:sz="0" w:space="0" w:color="auto"/>
                                                    <w:bottom w:val="none" w:sz="0" w:space="0" w:color="auto"/>
                                                    <w:right w:val="none" w:sz="0" w:space="0" w:color="auto"/>
                                                  </w:divBdr>
                                                </w:div>
                                                <w:div w:id="154104728">
                                                  <w:marLeft w:val="0"/>
                                                  <w:marRight w:val="0"/>
                                                  <w:marTop w:val="0"/>
                                                  <w:marBottom w:val="0"/>
                                                  <w:divBdr>
                                                    <w:top w:val="none" w:sz="0" w:space="0" w:color="auto"/>
                                                    <w:left w:val="none" w:sz="0" w:space="0" w:color="auto"/>
                                                    <w:bottom w:val="none" w:sz="0" w:space="0" w:color="auto"/>
                                                    <w:right w:val="none" w:sz="0" w:space="0" w:color="auto"/>
                                                  </w:divBdr>
                                                </w:div>
                                              </w:divsChild>
                                            </w:div>
                                            <w:div w:id="1212502858">
                                              <w:marLeft w:val="0"/>
                                              <w:marRight w:val="0"/>
                                              <w:marTop w:val="0"/>
                                              <w:marBottom w:val="0"/>
                                              <w:divBdr>
                                                <w:top w:val="none" w:sz="0" w:space="0" w:color="auto"/>
                                                <w:left w:val="none" w:sz="0" w:space="0" w:color="auto"/>
                                                <w:bottom w:val="none" w:sz="0" w:space="0" w:color="auto"/>
                                                <w:right w:val="none" w:sz="0" w:space="0" w:color="auto"/>
                                              </w:divBdr>
                                              <w:divsChild>
                                                <w:div w:id="939219681">
                                                  <w:marLeft w:val="0"/>
                                                  <w:marRight w:val="0"/>
                                                  <w:marTop w:val="0"/>
                                                  <w:marBottom w:val="0"/>
                                                  <w:divBdr>
                                                    <w:top w:val="none" w:sz="0" w:space="0" w:color="auto"/>
                                                    <w:left w:val="none" w:sz="0" w:space="0" w:color="auto"/>
                                                    <w:bottom w:val="none" w:sz="0" w:space="0" w:color="auto"/>
                                                    <w:right w:val="none" w:sz="0" w:space="0" w:color="auto"/>
                                                  </w:divBdr>
                                                </w:div>
                                                <w:div w:id="2083021799">
                                                  <w:marLeft w:val="0"/>
                                                  <w:marRight w:val="0"/>
                                                  <w:marTop w:val="0"/>
                                                  <w:marBottom w:val="0"/>
                                                  <w:divBdr>
                                                    <w:top w:val="none" w:sz="0" w:space="0" w:color="auto"/>
                                                    <w:left w:val="none" w:sz="0" w:space="0" w:color="auto"/>
                                                    <w:bottom w:val="none" w:sz="0" w:space="0" w:color="auto"/>
                                                    <w:right w:val="none" w:sz="0" w:space="0" w:color="auto"/>
                                                  </w:divBdr>
                                                </w:div>
                                              </w:divsChild>
                                            </w:div>
                                            <w:div w:id="730277978">
                                              <w:marLeft w:val="0"/>
                                              <w:marRight w:val="0"/>
                                              <w:marTop w:val="0"/>
                                              <w:marBottom w:val="0"/>
                                              <w:divBdr>
                                                <w:top w:val="none" w:sz="0" w:space="0" w:color="auto"/>
                                                <w:left w:val="none" w:sz="0" w:space="0" w:color="auto"/>
                                                <w:bottom w:val="none" w:sz="0" w:space="0" w:color="auto"/>
                                                <w:right w:val="none" w:sz="0" w:space="0" w:color="auto"/>
                                              </w:divBdr>
                                              <w:divsChild>
                                                <w:div w:id="1893422572">
                                                  <w:marLeft w:val="0"/>
                                                  <w:marRight w:val="0"/>
                                                  <w:marTop w:val="0"/>
                                                  <w:marBottom w:val="0"/>
                                                  <w:divBdr>
                                                    <w:top w:val="none" w:sz="0" w:space="0" w:color="auto"/>
                                                    <w:left w:val="none" w:sz="0" w:space="0" w:color="auto"/>
                                                    <w:bottom w:val="none" w:sz="0" w:space="0" w:color="auto"/>
                                                    <w:right w:val="none" w:sz="0" w:space="0" w:color="auto"/>
                                                  </w:divBdr>
                                                </w:div>
                                                <w:div w:id="1370497895">
                                                  <w:marLeft w:val="0"/>
                                                  <w:marRight w:val="0"/>
                                                  <w:marTop w:val="0"/>
                                                  <w:marBottom w:val="0"/>
                                                  <w:divBdr>
                                                    <w:top w:val="none" w:sz="0" w:space="0" w:color="auto"/>
                                                    <w:left w:val="none" w:sz="0" w:space="0" w:color="auto"/>
                                                    <w:bottom w:val="none" w:sz="0" w:space="0" w:color="auto"/>
                                                    <w:right w:val="none" w:sz="0" w:space="0" w:color="auto"/>
                                                  </w:divBdr>
                                                </w:div>
                                              </w:divsChild>
                                            </w:div>
                                            <w:div w:id="372463492">
                                              <w:marLeft w:val="0"/>
                                              <w:marRight w:val="0"/>
                                              <w:marTop w:val="0"/>
                                              <w:marBottom w:val="0"/>
                                              <w:divBdr>
                                                <w:top w:val="none" w:sz="0" w:space="0" w:color="auto"/>
                                                <w:left w:val="none" w:sz="0" w:space="0" w:color="auto"/>
                                                <w:bottom w:val="none" w:sz="0" w:space="0" w:color="auto"/>
                                                <w:right w:val="none" w:sz="0" w:space="0" w:color="auto"/>
                                              </w:divBdr>
                                              <w:divsChild>
                                                <w:div w:id="193083222">
                                                  <w:marLeft w:val="0"/>
                                                  <w:marRight w:val="0"/>
                                                  <w:marTop w:val="0"/>
                                                  <w:marBottom w:val="0"/>
                                                  <w:divBdr>
                                                    <w:top w:val="none" w:sz="0" w:space="0" w:color="auto"/>
                                                    <w:left w:val="none" w:sz="0" w:space="0" w:color="auto"/>
                                                    <w:bottom w:val="none" w:sz="0" w:space="0" w:color="auto"/>
                                                    <w:right w:val="none" w:sz="0" w:space="0" w:color="auto"/>
                                                  </w:divBdr>
                                                </w:div>
                                                <w:div w:id="1688868693">
                                                  <w:marLeft w:val="0"/>
                                                  <w:marRight w:val="0"/>
                                                  <w:marTop w:val="0"/>
                                                  <w:marBottom w:val="0"/>
                                                  <w:divBdr>
                                                    <w:top w:val="none" w:sz="0" w:space="0" w:color="auto"/>
                                                    <w:left w:val="none" w:sz="0" w:space="0" w:color="auto"/>
                                                    <w:bottom w:val="none" w:sz="0" w:space="0" w:color="auto"/>
                                                    <w:right w:val="none" w:sz="0" w:space="0" w:color="auto"/>
                                                  </w:divBdr>
                                                </w:div>
                                              </w:divsChild>
                                            </w:div>
                                            <w:div w:id="1159077272">
                                              <w:marLeft w:val="0"/>
                                              <w:marRight w:val="0"/>
                                              <w:marTop w:val="0"/>
                                              <w:marBottom w:val="0"/>
                                              <w:divBdr>
                                                <w:top w:val="none" w:sz="0" w:space="0" w:color="auto"/>
                                                <w:left w:val="none" w:sz="0" w:space="0" w:color="auto"/>
                                                <w:bottom w:val="none" w:sz="0" w:space="0" w:color="auto"/>
                                                <w:right w:val="none" w:sz="0" w:space="0" w:color="auto"/>
                                              </w:divBdr>
                                              <w:divsChild>
                                                <w:div w:id="379288208">
                                                  <w:marLeft w:val="0"/>
                                                  <w:marRight w:val="0"/>
                                                  <w:marTop w:val="0"/>
                                                  <w:marBottom w:val="0"/>
                                                  <w:divBdr>
                                                    <w:top w:val="none" w:sz="0" w:space="0" w:color="auto"/>
                                                    <w:left w:val="none" w:sz="0" w:space="0" w:color="auto"/>
                                                    <w:bottom w:val="none" w:sz="0" w:space="0" w:color="auto"/>
                                                    <w:right w:val="none" w:sz="0" w:space="0" w:color="auto"/>
                                                  </w:divBdr>
                                                </w:div>
                                                <w:div w:id="525144160">
                                                  <w:marLeft w:val="0"/>
                                                  <w:marRight w:val="0"/>
                                                  <w:marTop w:val="0"/>
                                                  <w:marBottom w:val="0"/>
                                                  <w:divBdr>
                                                    <w:top w:val="none" w:sz="0" w:space="0" w:color="auto"/>
                                                    <w:left w:val="none" w:sz="0" w:space="0" w:color="auto"/>
                                                    <w:bottom w:val="none" w:sz="0" w:space="0" w:color="auto"/>
                                                    <w:right w:val="none" w:sz="0" w:space="0" w:color="auto"/>
                                                  </w:divBdr>
                                                </w:div>
                                              </w:divsChild>
                                            </w:div>
                                            <w:div w:id="618413783">
                                              <w:marLeft w:val="0"/>
                                              <w:marRight w:val="0"/>
                                              <w:marTop w:val="0"/>
                                              <w:marBottom w:val="0"/>
                                              <w:divBdr>
                                                <w:top w:val="none" w:sz="0" w:space="0" w:color="auto"/>
                                                <w:left w:val="none" w:sz="0" w:space="0" w:color="auto"/>
                                                <w:bottom w:val="none" w:sz="0" w:space="0" w:color="auto"/>
                                                <w:right w:val="none" w:sz="0" w:space="0" w:color="auto"/>
                                              </w:divBdr>
                                              <w:divsChild>
                                                <w:div w:id="1784105377">
                                                  <w:marLeft w:val="0"/>
                                                  <w:marRight w:val="0"/>
                                                  <w:marTop w:val="0"/>
                                                  <w:marBottom w:val="0"/>
                                                  <w:divBdr>
                                                    <w:top w:val="none" w:sz="0" w:space="0" w:color="auto"/>
                                                    <w:left w:val="none" w:sz="0" w:space="0" w:color="auto"/>
                                                    <w:bottom w:val="none" w:sz="0" w:space="0" w:color="auto"/>
                                                    <w:right w:val="none" w:sz="0" w:space="0" w:color="auto"/>
                                                  </w:divBdr>
                                                </w:div>
                                                <w:div w:id="890506468">
                                                  <w:marLeft w:val="0"/>
                                                  <w:marRight w:val="0"/>
                                                  <w:marTop w:val="0"/>
                                                  <w:marBottom w:val="0"/>
                                                  <w:divBdr>
                                                    <w:top w:val="none" w:sz="0" w:space="0" w:color="auto"/>
                                                    <w:left w:val="none" w:sz="0" w:space="0" w:color="auto"/>
                                                    <w:bottom w:val="none" w:sz="0" w:space="0" w:color="auto"/>
                                                    <w:right w:val="none" w:sz="0" w:space="0" w:color="auto"/>
                                                  </w:divBdr>
                                                </w:div>
                                              </w:divsChild>
                                            </w:div>
                                            <w:div w:id="434785133">
                                              <w:marLeft w:val="0"/>
                                              <w:marRight w:val="0"/>
                                              <w:marTop w:val="0"/>
                                              <w:marBottom w:val="0"/>
                                              <w:divBdr>
                                                <w:top w:val="none" w:sz="0" w:space="0" w:color="auto"/>
                                                <w:left w:val="none" w:sz="0" w:space="0" w:color="auto"/>
                                                <w:bottom w:val="none" w:sz="0" w:space="0" w:color="auto"/>
                                                <w:right w:val="none" w:sz="0" w:space="0" w:color="auto"/>
                                              </w:divBdr>
                                              <w:divsChild>
                                                <w:div w:id="1482621459">
                                                  <w:marLeft w:val="0"/>
                                                  <w:marRight w:val="0"/>
                                                  <w:marTop w:val="0"/>
                                                  <w:marBottom w:val="0"/>
                                                  <w:divBdr>
                                                    <w:top w:val="none" w:sz="0" w:space="0" w:color="auto"/>
                                                    <w:left w:val="none" w:sz="0" w:space="0" w:color="auto"/>
                                                    <w:bottom w:val="none" w:sz="0" w:space="0" w:color="auto"/>
                                                    <w:right w:val="none" w:sz="0" w:space="0" w:color="auto"/>
                                                  </w:divBdr>
                                                </w:div>
                                                <w:div w:id="378633409">
                                                  <w:marLeft w:val="0"/>
                                                  <w:marRight w:val="0"/>
                                                  <w:marTop w:val="0"/>
                                                  <w:marBottom w:val="0"/>
                                                  <w:divBdr>
                                                    <w:top w:val="none" w:sz="0" w:space="0" w:color="auto"/>
                                                    <w:left w:val="none" w:sz="0" w:space="0" w:color="auto"/>
                                                    <w:bottom w:val="none" w:sz="0" w:space="0" w:color="auto"/>
                                                    <w:right w:val="none" w:sz="0" w:space="0" w:color="auto"/>
                                                  </w:divBdr>
                                                </w:div>
                                              </w:divsChild>
                                            </w:div>
                                            <w:div w:id="1654606504">
                                              <w:marLeft w:val="0"/>
                                              <w:marRight w:val="0"/>
                                              <w:marTop w:val="0"/>
                                              <w:marBottom w:val="0"/>
                                              <w:divBdr>
                                                <w:top w:val="none" w:sz="0" w:space="0" w:color="auto"/>
                                                <w:left w:val="none" w:sz="0" w:space="0" w:color="auto"/>
                                                <w:bottom w:val="none" w:sz="0" w:space="0" w:color="auto"/>
                                                <w:right w:val="none" w:sz="0" w:space="0" w:color="auto"/>
                                              </w:divBdr>
                                              <w:divsChild>
                                                <w:div w:id="720132315">
                                                  <w:marLeft w:val="0"/>
                                                  <w:marRight w:val="0"/>
                                                  <w:marTop w:val="0"/>
                                                  <w:marBottom w:val="0"/>
                                                  <w:divBdr>
                                                    <w:top w:val="none" w:sz="0" w:space="0" w:color="auto"/>
                                                    <w:left w:val="none" w:sz="0" w:space="0" w:color="auto"/>
                                                    <w:bottom w:val="none" w:sz="0" w:space="0" w:color="auto"/>
                                                    <w:right w:val="none" w:sz="0" w:space="0" w:color="auto"/>
                                                  </w:divBdr>
                                                </w:div>
                                                <w:div w:id="1745372618">
                                                  <w:marLeft w:val="0"/>
                                                  <w:marRight w:val="0"/>
                                                  <w:marTop w:val="0"/>
                                                  <w:marBottom w:val="0"/>
                                                  <w:divBdr>
                                                    <w:top w:val="none" w:sz="0" w:space="0" w:color="auto"/>
                                                    <w:left w:val="none" w:sz="0" w:space="0" w:color="auto"/>
                                                    <w:bottom w:val="none" w:sz="0" w:space="0" w:color="auto"/>
                                                    <w:right w:val="none" w:sz="0" w:space="0" w:color="auto"/>
                                                  </w:divBdr>
                                                </w:div>
                                              </w:divsChild>
                                            </w:div>
                                            <w:div w:id="642198049">
                                              <w:marLeft w:val="0"/>
                                              <w:marRight w:val="0"/>
                                              <w:marTop w:val="0"/>
                                              <w:marBottom w:val="0"/>
                                              <w:divBdr>
                                                <w:top w:val="none" w:sz="0" w:space="0" w:color="auto"/>
                                                <w:left w:val="none" w:sz="0" w:space="0" w:color="auto"/>
                                                <w:bottom w:val="none" w:sz="0" w:space="0" w:color="auto"/>
                                                <w:right w:val="none" w:sz="0" w:space="0" w:color="auto"/>
                                              </w:divBdr>
                                              <w:divsChild>
                                                <w:div w:id="1027565984">
                                                  <w:marLeft w:val="0"/>
                                                  <w:marRight w:val="0"/>
                                                  <w:marTop w:val="0"/>
                                                  <w:marBottom w:val="0"/>
                                                  <w:divBdr>
                                                    <w:top w:val="none" w:sz="0" w:space="0" w:color="auto"/>
                                                    <w:left w:val="none" w:sz="0" w:space="0" w:color="auto"/>
                                                    <w:bottom w:val="none" w:sz="0" w:space="0" w:color="auto"/>
                                                    <w:right w:val="none" w:sz="0" w:space="0" w:color="auto"/>
                                                  </w:divBdr>
                                                </w:div>
                                                <w:div w:id="1062483796">
                                                  <w:marLeft w:val="0"/>
                                                  <w:marRight w:val="0"/>
                                                  <w:marTop w:val="0"/>
                                                  <w:marBottom w:val="0"/>
                                                  <w:divBdr>
                                                    <w:top w:val="none" w:sz="0" w:space="0" w:color="auto"/>
                                                    <w:left w:val="none" w:sz="0" w:space="0" w:color="auto"/>
                                                    <w:bottom w:val="none" w:sz="0" w:space="0" w:color="auto"/>
                                                    <w:right w:val="none" w:sz="0" w:space="0" w:color="auto"/>
                                                  </w:divBdr>
                                                </w:div>
                                              </w:divsChild>
                                            </w:div>
                                            <w:div w:id="817460490">
                                              <w:marLeft w:val="0"/>
                                              <w:marRight w:val="0"/>
                                              <w:marTop w:val="0"/>
                                              <w:marBottom w:val="0"/>
                                              <w:divBdr>
                                                <w:top w:val="none" w:sz="0" w:space="0" w:color="auto"/>
                                                <w:left w:val="none" w:sz="0" w:space="0" w:color="auto"/>
                                                <w:bottom w:val="none" w:sz="0" w:space="0" w:color="auto"/>
                                                <w:right w:val="none" w:sz="0" w:space="0" w:color="auto"/>
                                              </w:divBdr>
                                              <w:divsChild>
                                                <w:div w:id="1501509061">
                                                  <w:marLeft w:val="0"/>
                                                  <w:marRight w:val="0"/>
                                                  <w:marTop w:val="0"/>
                                                  <w:marBottom w:val="0"/>
                                                  <w:divBdr>
                                                    <w:top w:val="none" w:sz="0" w:space="0" w:color="auto"/>
                                                    <w:left w:val="none" w:sz="0" w:space="0" w:color="auto"/>
                                                    <w:bottom w:val="none" w:sz="0" w:space="0" w:color="auto"/>
                                                    <w:right w:val="none" w:sz="0" w:space="0" w:color="auto"/>
                                                  </w:divBdr>
                                                </w:div>
                                                <w:div w:id="1784298601">
                                                  <w:marLeft w:val="0"/>
                                                  <w:marRight w:val="0"/>
                                                  <w:marTop w:val="0"/>
                                                  <w:marBottom w:val="0"/>
                                                  <w:divBdr>
                                                    <w:top w:val="none" w:sz="0" w:space="0" w:color="auto"/>
                                                    <w:left w:val="none" w:sz="0" w:space="0" w:color="auto"/>
                                                    <w:bottom w:val="none" w:sz="0" w:space="0" w:color="auto"/>
                                                    <w:right w:val="none" w:sz="0" w:space="0" w:color="auto"/>
                                                  </w:divBdr>
                                                </w:div>
                                              </w:divsChild>
                                            </w:div>
                                            <w:div w:id="2114015538">
                                              <w:marLeft w:val="0"/>
                                              <w:marRight w:val="0"/>
                                              <w:marTop w:val="0"/>
                                              <w:marBottom w:val="0"/>
                                              <w:divBdr>
                                                <w:top w:val="none" w:sz="0" w:space="0" w:color="auto"/>
                                                <w:left w:val="none" w:sz="0" w:space="0" w:color="auto"/>
                                                <w:bottom w:val="none" w:sz="0" w:space="0" w:color="auto"/>
                                                <w:right w:val="none" w:sz="0" w:space="0" w:color="auto"/>
                                              </w:divBdr>
                                              <w:divsChild>
                                                <w:div w:id="896473646">
                                                  <w:marLeft w:val="0"/>
                                                  <w:marRight w:val="0"/>
                                                  <w:marTop w:val="0"/>
                                                  <w:marBottom w:val="0"/>
                                                  <w:divBdr>
                                                    <w:top w:val="none" w:sz="0" w:space="0" w:color="auto"/>
                                                    <w:left w:val="none" w:sz="0" w:space="0" w:color="auto"/>
                                                    <w:bottom w:val="none" w:sz="0" w:space="0" w:color="auto"/>
                                                    <w:right w:val="none" w:sz="0" w:space="0" w:color="auto"/>
                                                  </w:divBdr>
                                                </w:div>
                                                <w:div w:id="1732462600">
                                                  <w:marLeft w:val="0"/>
                                                  <w:marRight w:val="0"/>
                                                  <w:marTop w:val="0"/>
                                                  <w:marBottom w:val="0"/>
                                                  <w:divBdr>
                                                    <w:top w:val="none" w:sz="0" w:space="0" w:color="auto"/>
                                                    <w:left w:val="none" w:sz="0" w:space="0" w:color="auto"/>
                                                    <w:bottom w:val="none" w:sz="0" w:space="0" w:color="auto"/>
                                                    <w:right w:val="none" w:sz="0" w:space="0" w:color="auto"/>
                                                  </w:divBdr>
                                                </w:div>
                                              </w:divsChild>
                                            </w:div>
                                            <w:div w:id="1432510206">
                                              <w:marLeft w:val="0"/>
                                              <w:marRight w:val="0"/>
                                              <w:marTop w:val="0"/>
                                              <w:marBottom w:val="0"/>
                                              <w:divBdr>
                                                <w:top w:val="none" w:sz="0" w:space="0" w:color="auto"/>
                                                <w:left w:val="none" w:sz="0" w:space="0" w:color="auto"/>
                                                <w:bottom w:val="none" w:sz="0" w:space="0" w:color="auto"/>
                                                <w:right w:val="none" w:sz="0" w:space="0" w:color="auto"/>
                                              </w:divBdr>
                                              <w:divsChild>
                                                <w:div w:id="180240887">
                                                  <w:marLeft w:val="0"/>
                                                  <w:marRight w:val="0"/>
                                                  <w:marTop w:val="0"/>
                                                  <w:marBottom w:val="0"/>
                                                  <w:divBdr>
                                                    <w:top w:val="none" w:sz="0" w:space="0" w:color="auto"/>
                                                    <w:left w:val="none" w:sz="0" w:space="0" w:color="auto"/>
                                                    <w:bottom w:val="none" w:sz="0" w:space="0" w:color="auto"/>
                                                    <w:right w:val="none" w:sz="0" w:space="0" w:color="auto"/>
                                                  </w:divBdr>
                                                </w:div>
                                                <w:div w:id="777259675">
                                                  <w:marLeft w:val="0"/>
                                                  <w:marRight w:val="0"/>
                                                  <w:marTop w:val="0"/>
                                                  <w:marBottom w:val="0"/>
                                                  <w:divBdr>
                                                    <w:top w:val="none" w:sz="0" w:space="0" w:color="auto"/>
                                                    <w:left w:val="none" w:sz="0" w:space="0" w:color="auto"/>
                                                    <w:bottom w:val="none" w:sz="0" w:space="0" w:color="auto"/>
                                                    <w:right w:val="none" w:sz="0" w:space="0" w:color="auto"/>
                                                  </w:divBdr>
                                                </w:div>
                                              </w:divsChild>
                                            </w:div>
                                            <w:div w:id="157818008">
                                              <w:marLeft w:val="0"/>
                                              <w:marRight w:val="0"/>
                                              <w:marTop w:val="0"/>
                                              <w:marBottom w:val="0"/>
                                              <w:divBdr>
                                                <w:top w:val="none" w:sz="0" w:space="0" w:color="auto"/>
                                                <w:left w:val="none" w:sz="0" w:space="0" w:color="auto"/>
                                                <w:bottom w:val="none" w:sz="0" w:space="0" w:color="auto"/>
                                                <w:right w:val="none" w:sz="0" w:space="0" w:color="auto"/>
                                              </w:divBdr>
                                              <w:divsChild>
                                                <w:div w:id="1692756600">
                                                  <w:marLeft w:val="0"/>
                                                  <w:marRight w:val="0"/>
                                                  <w:marTop w:val="0"/>
                                                  <w:marBottom w:val="0"/>
                                                  <w:divBdr>
                                                    <w:top w:val="none" w:sz="0" w:space="0" w:color="auto"/>
                                                    <w:left w:val="none" w:sz="0" w:space="0" w:color="auto"/>
                                                    <w:bottom w:val="none" w:sz="0" w:space="0" w:color="auto"/>
                                                    <w:right w:val="none" w:sz="0" w:space="0" w:color="auto"/>
                                                  </w:divBdr>
                                                </w:div>
                                                <w:div w:id="880945475">
                                                  <w:marLeft w:val="0"/>
                                                  <w:marRight w:val="0"/>
                                                  <w:marTop w:val="0"/>
                                                  <w:marBottom w:val="0"/>
                                                  <w:divBdr>
                                                    <w:top w:val="none" w:sz="0" w:space="0" w:color="auto"/>
                                                    <w:left w:val="none" w:sz="0" w:space="0" w:color="auto"/>
                                                    <w:bottom w:val="none" w:sz="0" w:space="0" w:color="auto"/>
                                                    <w:right w:val="none" w:sz="0" w:space="0" w:color="auto"/>
                                                  </w:divBdr>
                                                </w:div>
                                              </w:divsChild>
                                            </w:div>
                                            <w:div w:id="136916034">
                                              <w:marLeft w:val="0"/>
                                              <w:marRight w:val="0"/>
                                              <w:marTop w:val="0"/>
                                              <w:marBottom w:val="0"/>
                                              <w:divBdr>
                                                <w:top w:val="none" w:sz="0" w:space="0" w:color="auto"/>
                                                <w:left w:val="none" w:sz="0" w:space="0" w:color="auto"/>
                                                <w:bottom w:val="none" w:sz="0" w:space="0" w:color="auto"/>
                                                <w:right w:val="none" w:sz="0" w:space="0" w:color="auto"/>
                                              </w:divBdr>
                                              <w:divsChild>
                                                <w:div w:id="2109963595">
                                                  <w:marLeft w:val="0"/>
                                                  <w:marRight w:val="0"/>
                                                  <w:marTop w:val="0"/>
                                                  <w:marBottom w:val="0"/>
                                                  <w:divBdr>
                                                    <w:top w:val="none" w:sz="0" w:space="0" w:color="auto"/>
                                                    <w:left w:val="none" w:sz="0" w:space="0" w:color="auto"/>
                                                    <w:bottom w:val="none" w:sz="0" w:space="0" w:color="auto"/>
                                                    <w:right w:val="none" w:sz="0" w:space="0" w:color="auto"/>
                                                  </w:divBdr>
                                                </w:div>
                                                <w:div w:id="1270234697">
                                                  <w:marLeft w:val="0"/>
                                                  <w:marRight w:val="0"/>
                                                  <w:marTop w:val="0"/>
                                                  <w:marBottom w:val="0"/>
                                                  <w:divBdr>
                                                    <w:top w:val="none" w:sz="0" w:space="0" w:color="auto"/>
                                                    <w:left w:val="none" w:sz="0" w:space="0" w:color="auto"/>
                                                    <w:bottom w:val="none" w:sz="0" w:space="0" w:color="auto"/>
                                                    <w:right w:val="none" w:sz="0" w:space="0" w:color="auto"/>
                                                  </w:divBdr>
                                                </w:div>
                                              </w:divsChild>
                                            </w:div>
                                            <w:div w:id="1725760900">
                                              <w:marLeft w:val="0"/>
                                              <w:marRight w:val="0"/>
                                              <w:marTop w:val="0"/>
                                              <w:marBottom w:val="0"/>
                                              <w:divBdr>
                                                <w:top w:val="none" w:sz="0" w:space="0" w:color="auto"/>
                                                <w:left w:val="none" w:sz="0" w:space="0" w:color="auto"/>
                                                <w:bottom w:val="none" w:sz="0" w:space="0" w:color="auto"/>
                                                <w:right w:val="none" w:sz="0" w:space="0" w:color="auto"/>
                                              </w:divBdr>
                                              <w:divsChild>
                                                <w:div w:id="1720741540">
                                                  <w:marLeft w:val="0"/>
                                                  <w:marRight w:val="0"/>
                                                  <w:marTop w:val="0"/>
                                                  <w:marBottom w:val="0"/>
                                                  <w:divBdr>
                                                    <w:top w:val="none" w:sz="0" w:space="0" w:color="auto"/>
                                                    <w:left w:val="none" w:sz="0" w:space="0" w:color="auto"/>
                                                    <w:bottom w:val="none" w:sz="0" w:space="0" w:color="auto"/>
                                                    <w:right w:val="none" w:sz="0" w:space="0" w:color="auto"/>
                                                  </w:divBdr>
                                                </w:div>
                                                <w:div w:id="1103765198">
                                                  <w:marLeft w:val="0"/>
                                                  <w:marRight w:val="0"/>
                                                  <w:marTop w:val="0"/>
                                                  <w:marBottom w:val="0"/>
                                                  <w:divBdr>
                                                    <w:top w:val="none" w:sz="0" w:space="0" w:color="auto"/>
                                                    <w:left w:val="none" w:sz="0" w:space="0" w:color="auto"/>
                                                    <w:bottom w:val="none" w:sz="0" w:space="0" w:color="auto"/>
                                                    <w:right w:val="none" w:sz="0" w:space="0" w:color="auto"/>
                                                  </w:divBdr>
                                                </w:div>
                                              </w:divsChild>
                                            </w:div>
                                            <w:div w:id="533464388">
                                              <w:marLeft w:val="0"/>
                                              <w:marRight w:val="0"/>
                                              <w:marTop w:val="0"/>
                                              <w:marBottom w:val="0"/>
                                              <w:divBdr>
                                                <w:top w:val="none" w:sz="0" w:space="0" w:color="auto"/>
                                                <w:left w:val="none" w:sz="0" w:space="0" w:color="auto"/>
                                                <w:bottom w:val="none" w:sz="0" w:space="0" w:color="auto"/>
                                                <w:right w:val="none" w:sz="0" w:space="0" w:color="auto"/>
                                              </w:divBdr>
                                              <w:divsChild>
                                                <w:div w:id="430202054">
                                                  <w:marLeft w:val="0"/>
                                                  <w:marRight w:val="0"/>
                                                  <w:marTop w:val="0"/>
                                                  <w:marBottom w:val="0"/>
                                                  <w:divBdr>
                                                    <w:top w:val="none" w:sz="0" w:space="0" w:color="auto"/>
                                                    <w:left w:val="none" w:sz="0" w:space="0" w:color="auto"/>
                                                    <w:bottom w:val="none" w:sz="0" w:space="0" w:color="auto"/>
                                                    <w:right w:val="none" w:sz="0" w:space="0" w:color="auto"/>
                                                  </w:divBdr>
                                                </w:div>
                                                <w:div w:id="918950761">
                                                  <w:marLeft w:val="0"/>
                                                  <w:marRight w:val="0"/>
                                                  <w:marTop w:val="0"/>
                                                  <w:marBottom w:val="0"/>
                                                  <w:divBdr>
                                                    <w:top w:val="none" w:sz="0" w:space="0" w:color="auto"/>
                                                    <w:left w:val="none" w:sz="0" w:space="0" w:color="auto"/>
                                                    <w:bottom w:val="none" w:sz="0" w:space="0" w:color="auto"/>
                                                    <w:right w:val="none" w:sz="0" w:space="0" w:color="auto"/>
                                                  </w:divBdr>
                                                </w:div>
                                              </w:divsChild>
                                            </w:div>
                                            <w:div w:id="1637952863">
                                              <w:marLeft w:val="0"/>
                                              <w:marRight w:val="0"/>
                                              <w:marTop w:val="0"/>
                                              <w:marBottom w:val="0"/>
                                              <w:divBdr>
                                                <w:top w:val="none" w:sz="0" w:space="0" w:color="auto"/>
                                                <w:left w:val="none" w:sz="0" w:space="0" w:color="auto"/>
                                                <w:bottom w:val="none" w:sz="0" w:space="0" w:color="auto"/>
                                                <w:right w:val="none" w:sz="0" w:space="0" w:color="auto"/>
                                              </w:divBdr>
                                              <w:divsChild>
                                                <w:div w:id="311107752">
                                                  <w:marLeft w:val="0"/>
                                                  <w:marRight w:val="0"/>
                                                  <w:marTop w:val="0"/>
                                                  <w:marBottom w:val="0"/>
                                                  <w:divBdr>
                                                    <w:top w:val="none" w:sz="0" w:space="0" w:color="auto"/>
                                                    <w:left w:val="none" w:sz="0" w:space="0" w:color="auto"/>
                                                    <w:bottom w:val="none" w:sz="0" w:space="0" w:color="auto"/>
                                                    <w:right w:val="none" w:sz="0" w:space="0" w:color="auto"/>
                                                  </w:divBdr>
                                                </w:div>
                                                <w:div w:id="1572429076">
                                                  <w:marLeft w:val="0"/>
                                                  <w:marRight w:val="0"/>
                                                  <w:marTop w:val="0"/>
                                                  <w:marBottom w:val="0"/>
                                                  <w:divBdr>
                                                    <w:top w:val="none" w:sz="0" w:space="0" w:color="auto"/>
                                                    <w:left w:val="none" w:sz="0" w:space="0" w:color="auto"/>
                                                    <w:bottom w:val="none" w:sz="0" w:space="0" w:color="auto"/>
                                                    <w:right w:val="none" w:sz="0" w:space="0" w:color="auto"/>
                                                  </w:divBdr>
                                                </w:div>
                                              </w:divsChild>
                                            </w:div>
                                            <w:div w:id="439496663">
                                              <w:marLeft w:val="0"/>
                                              <w:marRight w:val="0"/>
                                              <w:marTop w:val="0"/>
                                              <w:marBottom w:val="0"/>
                                              <w:divBdr>
                                                <w:top w:val="none" w:sz="0" w:space="0" w:color="auto"/>
                                                <w:left w:val="none" w:sz="0" w:space="0" w:color="auto"/>
                                                <w:bottom w:val="none" w:sz="0" w:space="0" w:color="auto"/>
                                                <w:right w:val="none" w:sz="0" w:space="0" w:color="auto"/>
                                              </w:divBdr>
                                              <w:divsChild>
                                                <w:div w:id="487064386">
                                                  <w:marLeft w:val="0"/>
                                                  <w:marRight w:val="0"/>
                                                  <w:marTop w:val="0"/>
                                                  <w:marBottom w:val="0"/>
                                                  <w:divBdr>
                                                    <w:top w:val="none" w:sz="0" w:space="0" w:color="auto"/>
                                                    <w:left w:val="none" w:sz="0" w:space="0" w:color="auto"/>
                                                    <w:bottom w:val="none" w:sz="0" w:space="0" w:color="auto"/>
                                                    <w:right w:val="none" w:sz="0" w:space="0" w:color="auto"/>
                                                  </w:divBdr>
                                                </w:div>
                                                <w:div w:id="351108112">
                                                  <w:marLeft w:val="0"/>
                                                  <w:marRight w:val="0"/>
                                                  <w:marTop w:val="0"/>
                                                  <w:marBottom w:val="0"/>
                                                  <w:divBdr>
                                                    <w:top w:val="none" w:sz="0" w:space="0" w:color="auto"/>
                                                    <w:left w:val="none" w:sz="0" w:space="0" w:color="auto"/>
                                                    <w:bottom w:val="none" w:sz="0" w:space="0" w:color="auto"/>
                                                    <w:right w:val="none" w:sz="0" w:space="0" w:color="auto"/>
                                                  </w:divBdr>
                                                </w:div>
                                              </w:divsChild>
                                            </w:div>
                                            <w:div w:id="1069575529">
                                              <w:marLeft w:val="0"/>
                                              <w:marRight w:val="0"/>
                                              <w:marTop w:val="0"/>
                                              <w:marBottom w:val="0"/>
                                              <w:divBdr>
                                                <w:top w:val="none" w:sz="0" w:space="0" w:color="auto"/>
                                                <w:left w:val="none" w:sz="0" w:space="0" w:color="auto"/>
                                                <w:bottom w:val="none" w:sz="0" w:space="0" w:color="auto"/>
                                                <w:right w:val="none" w:sz="0" w:space="0" w:color="auto"/>
                                              </w:divBdr>
                                              <w:divsChild>
                                                <w:div w:id="1484351164">
                                                  <w:marLeft w:val="0"/>
                                                  <w:marRight w:val="0"/>
                                                  <w:marTop w:val="0"/>
                                                  <w:marBottom w:val="0"/>
                                                  <w:divBdr>
                                                    <w:top w:val="none" w:sz="0" w:space="0" w:color="auto"/>
                                                    <w:left w:val="none" w:sz="0" w:space="0" w:color="auto"/>
                                                    <w:bottom w:val="none" w:sz="0" w:space="0" w:color="auto"/>
                                                    <w:right w:val="none" w:sz="0" w:space="0" w:color="auto"/>
                                                  </w:divBdr>
                                                </w:div>
                                                <w:div w:id="1536233812">
                                                  <w:marLeft w:val="0"/>
                                                  <w:marRight w:val="0"/>
                                                  <w:marTop w:val="0"/>
                                                  <w:marBottom w:val="0"/>
                                                  <w:divBdr>
                                                    <w:top w:val="none" w:sz="0" w:space="0" w:color="auto"/>
                                                    <w:left w:val="none" w:sz="0" w:space="0" w:color="auto"/>
                                                    <w:bottom w:val="none" w:sz="0" w:space="0" w:color="auto"/>
                                                    <w:right w:val="none" w:sz="0" w:space="0" w:color="auto"/>
                                                  </w:divBdr>
                                                </w:div>
                                              </w:divsChild>
                                            </w:div>
                                            <w:div w:id="2058241586">
                                              <w:marLeft w:val="0"/>
                                              <w:marRight w:val="0"/>
                                              <w:marTop w:val="0"/>
                                              <w:marBottom w:val="0"/>
                                              <w:divBdr>
                                                <w:top w:val="none" w:sz="0" w:space="0" w:color="auto"/>
                                                <w:left w:val="none" w:sz="0" w:space="0" w:color="auto"/>
                                                <w:bottom w:val="none" w:sz="0" w:space="0" w:color="auto"/>
                                                <w:right w:val="none" w:sz="0" w:space="0" w:color="auto"/>
                                              </w:divBdr>
                                              <w:divsChild>
                                                <w:div w:id="2038576915">
                                                  <w:marLeft w:val="0"/>
                                                  <w:marRight w:val="0"/>
                                                  <w:marTop w:val="0"/>
                                                  <w:marBottom w:val="0"/>
                                                  <w:divBdr>
                                                    <w:top w:val="none" w:sz="0" w:space="0" w:color="auto"/>
                                                    <w:left w:val="none" w:sz="0" w:space="0" w:color="auto"/>
                                                    <w:bottom w:val="none" w:sz="0" w:space="0" w:color="auto"/>
                                                    <w:right w:val="none" w:sz="0" w:space="0" w:color="auto"/>
                                                  </w:divBdr>
                                                </w:div>
                                                <w:div w:id="1697075722">
                                                  <w:marLeft w:val="0"/>
                                                  <w:marRight w:val="0"/>
                                                  <w:marTop w:val="0"/>
                                                  <w:marBottom w:val="0"/>
                                                  <w:divBdr>
                                                    <w:top w:val="none" w:sz="0" w:space="0" w:color="auto"/>
                                                    <w:left w:val="none" w:sz="0" w:space="0" w:color="auto"/>
                                                    <w:bottom w:val="none" w:sz="0" w:space="0" w:color="auto"/>
                                                    <w:right w:val="none" w:sz="0" w:space="0" w:color="auto"/>
                                                  </w:divBdr>
                                                </w:div>
                                              </w:divsChild>
                                            </w:div>
                                            <w:div w:id="1102725822">
                                              <w:marLeft w:val="0"/>
                                              <w:marRight w:val="0"/>
                                              <w:marTop w:val="0"/>
                                              <w:marBottom w:val="0"/>
                                              <w:divBdr>
                                                <w:top w:val="none" w:sz="0" w:space="0" w:color="auto"/>
                                                <w:left w:val="none" w:sz="0" w:space="0" w:color="auto"/>
                                                <w:bottom w:val="none" w:sz="0" w:space="0" w:color="auto"/>
                                                <w:right w:val="none" w:sz="0" w:space="0" w:color="auto"/>
                                              </w:divBdr>
                                              <w:divsChild>
                                                <w:div w:id="2034767967">
                                                  <w:marLeft w:val="0"/>
                                                  <w:marRight w:val="0"/>
                                                  <w:marTop w:val="0"/>
                                                  <w:marBottom w:val="0"/>
                                                  <w:divBdr>
                                                    <w:top w:val="none" w:sz="0" w:space="0" w:color="auto"/>
                                                    <w:left w:val="none" w:sz="0" w:space="0" w:color="auto"/>
                                                    <w:bottom w:val="none" w:sz="0" w:space="0" w:color="auto"/>
                                                    <w:right w:val="none" w:sz="0" w:space="0" w:color="auto"/>
                                                  </w:divBdr>
                                                </w:div>
                                                <w:div w:id="2048991426">
                                                  <w:marLeft w:val="0"/>
                                                  <w:marRight w:val="0"/>
                                                  <w:marTop w:val="0"/>
                                                  <w:marBottom w:val="0"/>
                                                  <w:divBdr>
                                                    <w:top w:val="none" w:sz="0" w:space="0" w:color="auto"/>
                                                    <w:left w:val="none" w:sz="0" w:space="0" w:color="auto"/>
                                                    <w:bottom w:val="none" w:sz="0" w:space="0" w:color="auto"/>
                                                    <w:right w:val="none" w:sz="0" w:space="0" w:color="auto"/>
                                                  </w:divBdr>
                                                </w:div>
                                              </w:divsChild>
                                            </w:div>
                                            <w:div w:id="1710373722">
                                              <w:marLeft w:val="0"/>
                                              <w:marRight w:val="0"/>
                                              <w:marTop w:val="0"/>
                                              <w:marBottom w:val="0"/>
                                              <w:divBdr>
                                                <w:top w:val="none" w:sz="0" w:space="0" w:color="auto"/>
                                                <w:left w:val="none" w:sz="0" w:space="0" w:color="auto"/>
                                                <w:bottom w:val="none" w:sz="0" w:space="0" w:color="auto"/>
                                                <w:right w:val="none" w:sz="0" w:space="0" w:color="auto"/>
                                              </w:divBdr>
                                              <w:divsChild>
                                                <w:div w:id="174803788">
                                                  <w:marLeft w:val="0"/>
                                                  <w:marRight w:val="0"/>
                                                  <w:marTop w:val="0"/>
                                                  <w:marBottom w:val="0"/>
                                                  <w:divBdr>
                                                    <w:top w:val="none" w:sz="0" w:space="0" w:color="auto"/>
                                                    <w:left w:val="none" w:sz="0" w:space="0" w:color="auto"/>
                                                    <w:bottom w:val="none" w:sz="0" w:space="0" w:color="auto"/>
                                                    <w:right w:val="none" w:sz="0" w:space="0" w:color="auto"/>
                                                  </w:divBdr>
                                                </w:div>
                                                <w:div w:id="810943998">
                                                  <w:marLeft w:val="0"/>
                                                  <w:marRight w:val="0"/>
                                                  <w:marTop w:val="0"/>
                                                  <w:marBottom w:val="0"/>
                                                  <w:divBdr>
                                                    <w:top w:val="none" w:sz="0" w:space="0" w:color="auto"/>
                                                    <w:left w:val="none" w:sz="0" w:space="0" w:color="auto"/>
                                                    <w:bottom w:val="none" w:sz="0" w:space="0" w:color="auto"/>
                                                    <w:right w:val="none" w:sz="0" w:space="0" w:color="auto"/>
                                                  </w:divBdr>
                                                </w:div>
                                              </w:divsChild>
                                            </w:div>
                                            <w:div w:id="1670254196">
                                              <w:marLeft w:val="0"/>
                                              <w:marRight w:val="0"/>
                                              <w:marTop w:val="0"/>
                                              <w:marBottom w:val="0"/>
                                              <w:divBdr>
                                                <w:top w:val="none" w:sz="0" w:space="0" w:color="auto"/>
                                                <w:left w:val="none" w:sz="0" w:space="0" w:color="auto"/>
                                                <w:bottom w:val="none" w:sz="0" w:space="0" w:color="auto"/>
                                                <w:right w:val="none" w:sz="0" w:space="0" w:color="auto"/>
                                              </w:divBdr>
                                              <w:divsChild>
                                                <w:div w:id="201985653">
                                                  <w:marLeft w:val="0"/>
                                                  <w:marRight w:val="0"/>
                                                  <w:marTop w:val="0"/>
                                                  <w:marBottom w:val="0"/>
                                                  <w:divBdr>
                                                    <w:top w:val="none" w:sz="0" w:space="0" w:color="auto"/>
                                                    <w:left w:val="none" w:sz="0" w:space="0" w:color="auto"/>
                                                    <w:bottom w:val="none" w:sz="0" w:space="0" w:color="auto"/>
                                                    <w:right w:val="none" w:sz="0" w:space="0" w:color="auto"/>
                                                  </w:divBdr>
                                                </w:div>
                                                <w:div w:id="849491891">
                                                  <w:marLeft w:val="0"/>
                                                  <w:marRight w:val="0"/>
                                                  <w:marTop w:val="0"/>
                                                  <w:marBottom w:val="0"/>
                                                  <w:divBdr>
                                                    <w:top w:val="none" w:sz="0" w:space="0" w:color="auto"/>
                                                    <w:left w:val="none" w:sz="0" w:space="0" w:color="auto"/>
                                                    <w:bottom w:val="none" w:sz="0" w:space="0" w:color="auto"/>
                                                    <w:right w:val="none" w:sz="0" w:space="0" w:color="auto"/>
                                                  </w:divBdr>
                                                </w:div>
                                              </w:divsChild>
                                            </w:div>
                                            <w:div w:id="578945025">
                                              <w:marLeft w:val="0"/>
                                              <w:marRight w:val="0"/>
                                              <w:marTop w:val="0"/>
                                              <w:marBottom w:val="0"/>
                                              <w:divBdr>
                                                <w:top w:val="none" w:sz="0" w:space="0" w:color="auto"/>
                                                <w:left w:val="none" w:sz="0" w:space="0" w:color="auto"/>
                                                <w:bottom w:val="none" w:sz="0" w:space="0" w:color="auto"/>
                                                <w:right w:val="none" w:sz="0" w:space="0" w:color="auto"/>
                                              </w:divBdr>
                                              <w:divsChild>
                                                <w:div w:id="2015036134">
                                                  <w:marLeft w:val="0"/>
                                                  <w:marRight w:val="0"/>
                                                  <w:marTop w:val="0"/>
                                                  <w:marBottom w:val="0"/>
                                                  <w:divBdr>
                                                    <w:top w:val="none" w:sz="0" w:space="0" w:color="auto"/>
                                                    <w:left w:val="none" w:sz="0" w:space="0" w:color="auto"/>
                                                    <w:bottom w:val="none" w:sz="0" w:space="0" w:color="auto"/>
                                                    <w:right w:val="none" w:sz="0" w:space="0" w:color="auto"/>
                                                  </w:divBdr>
                                                </w:div>
                                                <w:div w:id="1190727035">
                                                  <w:marLeft w:val="0"/>
                                                  <w:marRight w:val="0"/>
                                                  <w:marTop w:val="0"/>
                                                  <w:marBottom w:val="0"/>
                                                  <w:divBdr>
                                                    <w:top w:val="none" w:sz="0" w:space="0" w:color="auto"/>
                                                    <w:left w:val="none" w:sz="0" w:space="0" w:color="auto"/>
                                                    <w:bottom w:val="none" w:sz="0" w:space="0" w:color="auto"/>
                                                    <w:right w:val="none" w:sz="0" w:space="0" w:color="auto"/>
                                                  </w:divBdr>
                                                </w:div>
                                              </w:divsChild>
                                            </w:div>
                                            <w:div w:id="2133862294">
                                              <w:marLeft w:val="0"/>
                                              <w:marRight w:val="0"/>
                                              <w:marTop w:val="0"/>
                                              <w:marBottom w:val="0"/>
                                              <w:divBdr>
                                                <w:top w:val="none" w:sz="0" w:space="0" w:color="auto"/>
                                                <w:left w:val="none" w:sz="0" w:space="0" w:color="auto"/>
                                                <w:bottom w:val="none" w:sz="0" w:space="0" w:color="auto"/>
                                                <w:right w:val="none" w:sz="0" w:space="0" w:color="auto"/>
                                              </w:divBdr>
                                              <w:divsChild>
                                                <w:div w:id="931202516">
                                                  <w:marLeft w:val="0"/>
                                                  <w:marRight w:val="0"/>
                                                  <w:marTop w:val="0"/>
                                                  <w:marBottom w:val="0"/>
                                                  <w:divBdr>
                                                    <w:top w:val="none" w:sz="0" w:space="0" w:color="auto"/>
                                                    <w:left w:val="none" w:sz="0" w:space="0" w:color="auto"/>
                                                    <w:bottom w:val="none" w:sz="0" w:space="0" w:color="auto"/>
                                                    <w:right w:val="none" w:sz="0" w:space="0" w:color="auto"/>
                                                  </w:divBdr>
                                                </w:div>
                                                <w:div w:id="422341106">
                                                  <w:marLeft w:val="0"/>
                                                  <w:marRight w:val="0"/>
                                                  <w:marTop w:val="0"/>
                                                  <w:marBottom w:val="0"/>
                                                  <w:divBdr>
                                                    <w:top w:val="none" w:sz="0" w:space="0" w:color="auto"/>
                                                    <w:left w:val="none" w:sz="0" w:space="0" w:color="auto"/>
                                                    <w:bottom w:val="none" w:sz="0" w:space="0" w:color="auto"/>
                                                    <w:right w:val="none" w:sz="0" w:space="0" w:color="auto"/>
                                                  </w:divBdr>
                                                </w:div>
                                              </w:divsChild>
                                            </w:div>
                                            <w:div w:id="896672745">
                                              <w:marLeft w:val="0"/>
                                              <w:marRight w:val="0"/>
                                              <w:marTop w:val="0"/>
                                              <w:marBottom w:val="0"/>
                                              <w:divBdr>
                                                <w:top w:val="none" w:sz="0" w:space="0" w:color="auto"/>
                                                <w:left w:val="none" w:sz="0" w:space="0" w:color="auto"/>
                                                <w:bottom w:val="none" w:sz="0" w:space="0" w:color="auto"/>
                                                <w:right w:val="none" w:sz="0" w:space="0" w:color="auto"/>
                                              </w:divBdr>
                                              <w:divsChild>
                                                <w:div w:id="829446148">
                                                  <w:marLeft w:val="0"/>
                                                  <w:marRight w:val="0"/>
                                                  <w:marTop w:val="0"/>
                                                  <w:marBottom w:val="0"/>
                                                  <w:divBdr>
                                                    <w:top w:val="none" w:sz="0" w:space="0" w:color="auto"/>
                                                    <w:left w:val="none" w:sz="0" w:space="0" w:color="auto"/>
                                                    <w:bottom w:val="none" w:sz="0" w:space="0" w:color="auto"/>
                                                    <w:right w:val="none" w:sz="0" w:space="0" w:color="auto"/>
                                                  </w:divBdr>
                                                </w:div>
                                                <w:div w:id="1081022604">
                                                  <w:marLeft w:val="0"/>
                                                  <w:marRight w:val="0"/>
                                                  <w:marTop w:val="0"/>
                                                  <w:marBottom w:val="0"/>
                                                  <w:divBdr>
                                                    <w:top w:val="none" w:sz="0" w:space="0" w:color="auto"/>
                                                    <w:left w:val="none" w:sz="0" w:space="0" w:color="auto"/>
                                                    <w:bottom w:val="none" w:sz="0" w:space="0" w:color="auto"/>
                                                    <w:right w:val="none" w:sz="0" w:space="0" w:color="auto"/>
                                                  </w:divBdr>
                                                </w:div>
                                              </w:divsChild>
                                            </w:div>
                                            <w:div w:id="209077829">
                                              <w:marLeft w:val="0"/>
                                              <w:marRight w:val="0"/>
                                              <w:marTop w:val="0"/>
                                              <w:marBottom w:val="0"/>
                                              <w:divBdr>
                                                <w:top w:val="none" w:sz="0" w:space="0" w:color="auto"/>
                                                <w:left w:val="none" w:sz="0" w:space="0" w:color="auto"/>
                                                <w:bottom w:val="none" w:sz="0" w:space="0" w:color="auto"/>
                                                <w:right w:val="none" w:sz="0" w:space="0" w:color="auto"/>
                                              </w:divBdr>
                                              <w:divsChild>
                                                <w:div w:id="1019576081">
                                                  <w:marLeft w:val="0"/>
                                                  <w:marRight w:val="0"/>
                                                  <w:marTop w:val="0"/>
                                                  <w:marBottom w:val="0"/>
                                                  <w:divBdr>
                                                    <w:top w:val="none" w:sz="0" w:space="0" w:color="auto"/>
                                                    <w:left w:val="none" w:sz="0" w:space="0" w:color="auto"/>
                                                    <w:bottom w:val="none" w:sz="0" w:space="0" w:color="auto"/>
                                                    <w:right w:val="none" w:sz="0" w:space="0" w:color="auto"/>
                                                  </w:divBdr>
                                                </w:div>
                                                <w:div w:id="1559897328">
                                                  <w:marLeft w:val="0"/>
                                                  <w:marRight w:val="0"/>
                                                  <w:marTop w:val="0"/>
                                                  <w:marBottom w:val="0"/>
                                                  <w:divBdr>
                                                    <w:top w:val="none" w:sz="0" w:space="0" w:color="auto"/>
                                                    <w:left w:val="none" w:sz="0" w:space="0" w:color="auto"/>
                                                    <w:bottom w:val="none" w:sz="0" w:space="0" w:color="auto"/>
                                                    <w:right w:val="none" w:sz="0" w:space="0" w:color="auto"/>
                                                  </w:divBdr>
                                                </w:div>
                                              </w:divsChild>
                                            </w:div>
                                            <w:div w:id="1168594285">
                                              <w:marLeft w:val="0"/>
                                              <w:marRight w:val="0"/>
                                              <w:marTop w:val="0"/>
                                              <w:marBottom w:val="0"/>
                                              <w:divBdr>
                                                <w:top w:val="none" w:sz="0" w:space="0" w:color="auto"/>
                                                <w:left w:val="none" w:sz="0" w:space="0" w:color="auto"/>
                                                <w:bottom w:val="none" w:sz="0" w:space="0" w:color="auto"/>
                                                <w:right w:val="none" w:sz="0" w:space="0" w:color="auto"/>
                                              </w:divBdr>
                                              <w:divsChild>
                                                <w:div w:id="1854109340">
                                                  <w:marLeft w:val="0"/>
                                                  <w:marRight w:val="0"/>
                                                  <w:marTop w:val="0"/>
                                                  <w:marBottom w:val="0"/>
                                                  <w:divBdr>
                                                    <w:top w:val="none" w:sz="0" w:space="0" w:color="auto"/>
                                                    <w:left w:val="none" w:sz="0" w:space="0" w:color="auto"/>
                                                    <w:bottom w:val="none" w:sz="0" w:space="0" w:color="auto"/>
                                                    <w:right w:val="none" w:sz="0" w:space="0" w:color="auto"/>
                                                  </w:divBdr>
                                                </w:div>
                                                <w:div w:id="1754424759">
                                                  <w:marLeft w:val="0"/>
                                                  <w:marRight w:val="0"/>
                                                  <w:marTop w:val="0"/>
                                                  <w:marBottom w:val="0"/>
                                                  <w:divBdr>
                                                    <w:top w:val="none" w:sz="0" w:space="0" w:color="auto"/>
                                                    <w:left w:val="none" w:sz="0" w:space="0" w:color="auto"/>
                                                    <w:bottom w:val="none" w:sz="0" w:space="0" w:color="auto"/>
                                                    <w:right w:val="none" w:sz="0" w:space="0" w:color="auto"/>
                                                  </w:divBdr>
                                                </w:div>
                                              </w:divsChild>
                                            </w:div>
                                            <w:div w:id="2038265798">
                                              <w:marLeft w:val="0"/>
                                              <w:marRight w:val="0"/>
                                              <w:marTop w:val="0"/>
                                              <w:marBottom w:val="0"/>
                                              <w:divBdr>
                                                <w:top w:val="none" w:sz="0" w:space="0" w:color="auto"/>
                                                <w:left w:val="none" w:sz="0" w:space="0" w:color="auto"/>
                                                <w:bottom w:val="none" w:sz="0" w:space="0" w:color="auto"/>
                                                <w:right w:val="none" w:sz="0" w:space="0" w:color="auto"/>
                                              </w:divBdr>
                                              <w:divsChild>
                                                <w:div w:id="1568035018">
                                                  <w:marLeft w:val="0"/>
                                                  <w:marRight w:val="0"/>
                                                  <w:marTop w:val="0"/>
                                                  <w:marBottom w:val="0"/>
                                                  <w:divBdr>
                                                    <w:top w:val="none" w:sz="0" w:space="0" w:color="auto"/>
                                                    <w:left w:val="none" w:sz="0" w:space="0" w:color="auto"/>
                                                    <w:bottom w:val="none" w:sz="0" w:space="0" w:color="auto"/>
                                                    <w:right w:val="none" w:sz="0" w:space="0" w:color="auto"/>
                                                  </w:divBdr>
                                                </w:div>
                                                <w:div w:id="1914850616">
                                                  <w:marLeft w:val="0"/>
                                                  <w:marRight w:val="0"/>
                                                  <w:marTop w:val="0"/>
                                                  <w:marBottom w:val="0"/>
                                                  <w:divBdr>
                                                    <w:top w:val="none" w:sz="0" w:space="0" w:color="auto"/>
                                                    <w:left w:val="none" w:sz="0" w:space="0" w:color="auto"/>
                                                    <w:bottom w:val="none" w:sz="0" w:space="0" w:color="auto"/>
                                                    <w:right w:val="none" w:sz="0" w:space="0" w:color="auto"/>
                                                  </w:divBdr>
                                                </w:div>
                                              </w:divsChild>
                                            </w:div>
                                            <w:div w:id="808132100">
                                              <w:marLeft w:val="0"/>
                                              <w:marRight w:val="0"/>
                                              <w:marTop w:val="0"/>
                                              <w:marBottom w:val="0"/>
                                              <w:divBdr>
                                                <w:top w:val="none" w:sz="0" w:space="0" w:color="auto"/>
                                                <w:left w:val="none" w:sz="0" w:space="0" w:color="auto"/>
                                                <w:bottom w:val="none" w:sz="0" w:space="0" w:color="auto"/>
                                                <w:right w:val="none" w:sz="0" w:space="0" w:color="auto"/>
                                              </w:divBdr>
                                              <w:divsChild>
                                                <w:div w:id="252326531">
                                                  <w:marLeft w:val="0"/>
                                                  <w:marRight w:val="0"/>
                                                  <w:marTop w:val="0"/>
                                                  <w:marBottom w:val="0"/>
                                                  <w:divBdr>
                                                    <w:top w:val="none" w:sz="0" w:space="0" w:color="auto"/>
                                                    <w:left w:val="none" w:sz="0" w:space="0" w:color="auto"/>
                                                    <w:bottom w:val="none" w:sz="0" w:space="0" w:color="auto"/>
                                                    <w:right w:val="none" w:sz="0" w:space="0" w:color="auto"/>
                                                  </w:divBdr>
                                                </w:div>
                                                <w:div w:id="1370566600">
                                                  <w:marLeft w:val="0"/>
                                                  <w:marRight w:val="0"/>
                                                  <w:marTop w:val="0"/>
                                                  <w:marBottom w:val="0"/>
                                                  <w:divBdr>
                                                    <w:top w:val="none" w:sz="0" w:space="0" w:color="auto"/>
                                                    <w:left w:val="none" w:sz="0" w:space="0" w:color="auto"/>
                                                    <w:bottom w:val="none" w:sz="0" w:space="0" w:color="auto"/>
                                                    <w:right w:val="none" w:sz="0" w:space="0" w:color="auto"/>
                                                  </w:divBdr>
                                                </w:div>
                                              </w:divsChild>
                                            </w:div>
                                            <w:div w:id="1907570321">
                                              <w:marLeft w:val="0"/>
                                              <w:marRight w:val="0"/>
                                              <w:marTop w:val="0"/>
                                              <w:marBottom w:val="0"/>
                                              <w:divBdr>
                                                <w:top w:val="none" w:sz="0" w:space="0" w:color="auto"/>
                                                <w:left w:val="none" w:sz="0" w:space="0" w:color="auto"/>
                                                <w:bottom w:val="none" w:sz="0" w:space="0" w:color="auto"/>
                                                <w:right w:val="none" w:sz="0" w:space="0" w:color="auto"/>
                                              </w:divBdr>
                                              <w:divsChild>
                                                <w:div w:id="526409606">
                                                  <w:marLeft w:val="0"/>
                                                  <w:marRight w:val="0"/>
                                                  <w:marTop w:val="0"/>
                                                  <w:marBottom w:val="0"/>
                                                  <w:divBdr>
                                                    <w:top w:val="none" w:sz="0" w:space="0" w:color="auto"/>
                                                    <w:left w:val="none" w:sz="0" w:space="0" w:color="auto"/>
                                                    <w:bottom w:val="none" w:sz="0" w:space="0" w:color="auto"/>
                                                    <w:right w:val="none" w:sz="0" w:space="0" w:color="auto"/>
                                                  </w:divBdr>
                                                </w:div>
                                                <w:div w:id="880095325">
                                                  <w:marLeft w:val="0"/>
                                                  <w:marRight w:val="0"/>
                                                  <w:marTop w:val="0"/>
                                                  <w:marBottom w:val="0"/>
                                                  <w:divBdr>
                                                    <w:top w:val="none" w:sz="0" w:space="0" w:color="auto"/>
                                                    <w:left w:val="none" w:sz="0" w:space="0" w:color="auto"/>
                                                    <w:bottom w:val="none" w:sz="0" w:space="0" w:color="auto"/>
                                                    <w:right w:val="none" w:sz="0" w:space="0" w:color="auto"/>
                                                  </w:divBdr>
                                                </w:div>
                                              </w:divsChild>
                                            </w:div>
                                            <w:div w:id="556864842">
                                              <w:marLeft w:val="0"/>
                                              <w:marRight w:val="0"/>
                                              <w:marTop w:val="0"/>
                                              <w:marBottom w:val="0"/>
                                              <w:divBdr>
                                                <w:top w:val="none" w:sz="0" w:space="0" w:color="auto"/>
                                                <w:left w:val="none" w:sz="0" w:space="0" w:color="auto"/>
                                                <w:bottom w:val="none" w:sz="0" w:space="0" w:color="auto"/>
                                                <w:right w:val="none" w:sz="0" w:space="0" w:color="auto"/>
                                              </w:divBdr>
                                              <w:divsChild>
                                                <w:div w:id="1725568959">
                                                  <w:marLeft w:val="0"/>
                                                  <w:marRight w:val="0"/>
                                                  <w:marTop w:val="0"/>
                                                  <w:marBottom w:val="0"/>
                                                  <w:divBdr>
                                                    <w:top w:val="none" w:sz="0" w:space="0" w:color="auto"/>
                                                    <w:left w:val="none" w:sz="0" w:space="0" w:color="auto"/>
                                                    <w:bottom w:val="none" w:sz="0" w:space="0" w:color="auto"/>
                                                    <w:right w:val="none" w:sz="0" w:space="0" w:color="auto"/>
                                                  </w:divBdr>
                                                </w:div>
                                                <w:div w:id="170803269">
                                                  <w:marLeft w:val="0"/>
                                                  <w:marRight w:val="0"/>
                                                  <w:marTop w:val="0"/>
                                                  <w:marBottom w:val="0"/>
                                                  <w:divBdr>
                                                    <w:top w:val="none" w:sz="0" w:space="0" w:color="auto"/>
                                                    <w:left w:val="none" w:sz="0" w:space="0" w:color="auto"/>
                                                    <w:bottom w:val="none" w:sz="0" w:space="0" w:color="auto"/>
                                                    <w:right w:val="none" w:sz="0" w:space="0" w:color="auto"/>
                                                  </w:divBdr>
                                                </w:div>
                                              </w:divsChild>
                                            </w:div>
                                            <w:div w:id="889072860">
                                              <w:marLeft w:val="0"/>
                                              <w:marRight w:val="0"/>
                                              <w:marTop w:val="0"/>
                                              <w:marBottom w:val="0"/>
                                              <w:divBdr>
                                                <w:top w:val="none" w:sz="0" w:space="0" w:color="auto"/>
                                                <w:left w:val="none" w:sz="0" w:space="0" w:color="auto"/>
                                                <w:bottom w:val="none" w:sz="0" w:space="0" w:color="auto"/>
                                                <w:right w:val="none" w:sz="0" w:space="0" w:color="auto"/>
                                              </w:divBdr>
                                              <w:divsChild>
                                                <w:div w:id="1015692723">
                                                  <w:marLeft w:val="0"/>
                                                  <w:marRight w:val="0"/>
                                                  <w:marTop w:val="0"/>
                                                  <w:marBottom w:val="0"/>
                                                  <w:divBdr>
                                                    <w:top w:val="none" w:sz="0" w:space="0" w:color="auto"/>
                                                    <w:left w:val="none" w:sz="0" w:space="0" w:color="auto"/>
                                                    <w:bottom w:val="none" w:sz="0" w:space="0" w:color="auto"/>
                                                    <w:right w:val="none" w:sz="0" w:space="0" w:color="auto"/>
                                                  </w:divBdr>
                                                </w:div>
                                                <w:div w:id="658195295">
                                                  <w:marLeft w:val="0"/>
                                                  <w:marRight w:val="0"/>
                                                  <w:marTop w:val="0"/>
                                                  <w:marBottom w:val="0"/>
                                                  <w:divBdr>
                                                    <w:top w:val="none" w:sz="0" w:space="0" w:color="auto"/>
                                                    <w:left w:val="none" w:sz="0" w:space="0" w:color="auto"/>
                                                    <w:bottom w:val="none" w:sz="0" w:space="0" w:color="auto"/>
                                                    <w:right w:val="none" w:sz="0" w:space="0" w:color="auto"/>
                                                  </w:divBdr>
                                                </w:div>
                                              </w:divsChild>
                                            </w:div>
                                            <w:div w:id="176626830">
                                              <w:marLeft w:val="0"/>
                                              <w:marRight w:val="0"/>
                                              <w:marTop w:val="0"/>
                                              <w:marBottom w:val="0"/>
                                              <w:divBdr>
                                                <w:top w:val="none" w:sz="0" w:space="0" w:color="auto"/>
                                                <w:left w:val="none" w:sz="0" w:space="0" w:color="auto"/>
                                                <w:bottom w:val="none" w:sz="0" w:space="0" w:color="auto"/>
                                                <w:right w:val="none" w:sz="0" w:space="0" w:color="auto"/>
                                              </w:divBdr>
                                              <w:divsChild>
                                                <w:div w:id="441533125">
                                                  <w:marLeft w:val="0"/>
                                                  <w:marRight w:val="0"/>
                                                  <w:marTop w:val="0"/>
                                                  <w:marBottom w:val="0"/>
                                                  <w:divBdr>
                                                    <w:top w:val="none" w:sz="0" w:space="0" w:color="auto"/>
                                                    <w:left w:val="none" w:sz="0" w:space="0" w:color="auto"/>
                                                    <w:bottom w:val="none" w:sz="0" w:space="0" w:color="auto"/>
                                                    <w:right w:val="none" w:sz="0" w:space="0" w:color="auto"/>
                                                  </w:divBdr>
                                                </w:div>
                                                <w:div w:id="607081932">
                                                  <w:marLeft w:val="0"/>
                                                  <w:marRight w:val="0"/>
                                                  <w:marTop w:val="0"/>
                                                  <w:marBottom w:val="0"/>
                                                  <w:divBdr>
                                                    <w:top w:val="none" w:sz="0" w:space="0" w:color="auto"/>
                                                    <w:left w:val="none" w:sz="0" w:space="0" w:color="auto"/>
                                                    <w:bottom w:val="none" w:sz="0" w:space="0" w:color="auto"/>
                                                    <w:right w:val="none" w:sz="0" w:space="0" w:color="auto"/>
                                                  </w:divBdr>
                                                </w:div>
                                              </w:divsChild>
                                            </w:div>
                                            <w:div w:id="885533667">
                                              <w:marLeft w:val="0"/>
                                              <w:marRight w:val="0"/>
                                              <w:marTop w:val="0"/>
                                              <w:marBottom w:val="0"/>
                                              <w:divBdr>
                                                <w:top w:val="none" w:sz="0" w:space="0" w:color="auto"/>
                                                <w:left w:val="none" w:sz="0" w:space="0" w:color="auto"/>
                                                <w:bottom w:val="none" w:sz="0" w:space="0" w:color="auto"/>
                                                <w:right w:val="none" w:sz="0" w:space="0" w:color="auto"/>
                                              </w:divBdr>
                                              <w:divsChild>
                                                <w:div w:id="2005695125">
                                                  <w:marLeft w:val="0"/>
                                                  <w:marRight w:val="0"/>
                                                  <w:marTop w:val="0"/>
                                                  <w:marBottom w:val="0"/>
                                                  <w:divBdr>
                                                    <w:top w:val="none" w:sz="0" w:space="0" w:color="auto"/>
                                                    <w:left w:val="none" w:sz="0" w:space="0" w:color="auto"/>
                                                    <w:bottom w:val="none" w:sz="0" w:space="0" w:color="auto"/>
                                                    <w:right w:val="none" w:sz="0" w:space="0" w:color="auto"/>
                                                  </w:divBdr>
                                                </w:div>
                                                <w:div w:id="1155491415">
                                                  <w:marLeft w:val="0"/>
                                                  <w:marRight w:val="0"/>
                                                  <w:marTop w:val="0"/>
                                                  <w:marBottom w:val="0"/>
                                                  <w:divBdr>
                                                    <w:top w:val="none" w:sz="0" w:space="0" w:color="auto"/>
                                                    <w:left w:val="none" w:sz="0" w:space="0" w:color="auto"/>
                                                    <w:bottom w:val="none" w:sz="0" w:space="0" w:color="auto"/>
                                                    <w:right w:val="none" w:sz="0" w:space="0" w:color="auto"/>
                                                  </w:divBdr>
                                                </w:div>
                                              </w:divsChild>
                                            </w:div>
                                            <w:div w:id="167333244">
                                              <w:marLeft w:val="0"/>
                                              <w:marRight w:val="0"/>
                                              <w:marTop w:val="0"/>
                                              <w:marBottom w:val="0"/>
                                              <w:divBdr>
                                                <w:top w:val="none" w:sz="0" w:space="0" w:color="auto"/>
                                                <w:left w:val="none" w:sz="0" w:space="0" w:color="auto"/>
                                                <w:bottom w:val="none" w:sz="0" w:space="0" w:color="auto"/>
                                                <w:right w:val="none" w:sz="0" w:space="0" w:color="auto"/>
                                              </w:divBdr>
                                              <w:divsChild>
                                                <w:div w:id="1015881603">
                                                  <w:marLeft w:val="0"/>
                                                  <w:marRight w:val="0"/>
                                                  <w:marTop w:val="0"/>
                                                  <w:marBottom w:val="0"/>
                                                  <w:divBdr>
                                                    <w:top w:val="none" w:sz="0" w:space="0" w:color="auto"/>
                                                    <w:left w:val="none" w:sz="0" w:space="0" w:color="auto"/>
                                                    <w:bottom w:val="none" w:sz="0" w:space="0" w:color="auto"/>
                                                    <w:right w:val="none" w:sz="0" w:space="0" w:color="auto"/>
                                                  </w:divBdr>
                                                </w:div>
                                                <w:div w:id="69893953">
                                                  <w:marLeft w:val="0"/>
                                                  <w:marRight w:val="0"/>
                                                  <w:marTop w:val="0"/>
                                                  <w:marBottom w:val="0"/>
                                                  <w:divBdr>
                                                    <w:top w:val="none" w:sz="0" w:space="0" w:color="auto"/>
                                                    <w:left w:val="none" w:sz="0" w:space="0" w:color="auto"/>
                                                    <w:bottom w:val="none" w:sz="0" w:space="0" w:color="auto"/>
                                                    <w:right w:val="none" w:sz="0" w:space="0" w:color="auto"/>
                                                  </w:divBdr>
                                                </w:div>
                                              </w:divsChild>
                                            </w:div>
                                            <w:div w:id="1141583631">
                                              <w:marLeft w:val="0"/>
                                              <w:marRight w:val="0"/>
                                              <w:marTop w:val="0"/>
                                              <w:marBottom w:val="0"/>
                                              <w:divBdr>
                                                <w:top w:val="none" w:sz="0" w:space="0" w:color="auto"/>
                                                <w:left w:val="none" w:sz="0" w:space="0" w:color="auto"/>
                                                <w:bottom w:val="none" w:sz="0" w:space="0" w:color="auto"/>
                                                <w:right w:val="none" w:sz="0" w:space="0" w:color="auto"/>
                                              </w:divBdr>
                                              <w:divsChild>
                                                <w:div w:id="601568140">
                                                  <w:marLeft w:val="0"/>
                                                  <w:marRight w:val="0"/>
                                                  <w:marTop w:val="0"/>
                                                  <w:marBottom w:val="0"/>
                                                  <w:divBdr>
                                                    <w:top w:val="none" w:sz="0" w:space="0" w:color="auto"/>
                                                    <w:left w:val="none" w:sz="0" w:space="0" w:color="auto"/>
                                                    <w:bottom w:val="none" w:sz="0" w:space="0" w:color="auto"/>
                                                    <w:right w:val="none" w:sz="0" w:space="0" w:color="auto"/>
                                                  </w:divBdr>
                                                </w:div>
                                                <w:div w:id="360517595">
                                                  <w:marLeft w:val="0"/>
                                                  <w:marRight w:val="0"/>
                                                  <w:marTop w:val="0"/>
                                                  <w:marBottom w:val="0"/>
                                                  <w:divBdr>
                                                    <w:top w:val="none" w:sz="0" w:space="0" w:color="auto"/>
                                                    <w:left w:val="none" w:sz="0" w:space="0" w:color="auto"/>
                                                    <w:bottom w:val="none" w:sz="0" w:space="0" w:color="auto"/>
                                                    <w:right w:val="none" w:sz="0" w:space="0" w:color="auto"/>
                                                  </w:divBdr>
                                                </w:div>
                                              </w:divsChild>
                                            </w:div>
                                            <w:div w:id="1384987393">
                                              <w:marLeft w:val="0"/>
                                              <w:marRight w:val="0"/>
                                              <w:marTop w:val="0"/>
                                              <w:marBottom w:val="0"/>
                                              <w:divBdr>
                                                <w:top w:val="none" w:sz="0" w:space="0" w:color="auto"/>
                                                <w:left w:val="none" w:sz="0" w:space="0" w:color="auto"/>
                                                <w:bottom w:val="none" w:sz="0" w:space="0" w:color="auto"/>
                                                <w:right w:val="none" w:sz="0" w:space="0" w:color="auto"/>
                                              </w:divBdr>
                                              <w:divsChild>
                                                <w:div w:id="1500385979">
                                                  <w:marLeft w:val="0"/>
                                                  <w:marRight w:val="0"/>
                                                  <w:marTop w:val="0"/>
                                                  <w:marBottom w:val="0"/>
                                                  <w:divBdr>
                                                    <w:top w:val="none" w:sz="0" w:space="0" w:color="auto"/>
                                                    <w:left w:val="none" w:sz="0" w:space="0" w:color="auto"/>
                                                    <w:bottom w:val="none" w:sz="0" w:space="0" w:color="auto"/>
                                                    <w:right w:val="none" w:sz="0" w:space="0" w:color="auto"/>
                                                  </w:divBdr>
                                                </w:div>
                                                <w:div w:id="663123378">
                                                  <w:marLeft w:val="0"/>
                                                  <w:marRight w:val="0"/>
                                                  <w:marTop w:val="0"/>
                                                  <w:marBottom w:val="0"/>
                                                  <w:divBdr>
                                                    <w:top w:val="none" w:sz="0" w:space="0" w:color="auto"/>
                                                    <w:left w:val="none" w:sz="0" w:space="0" w:color="auto"/>
                                                    <w:bottom w:val="none" w:sz="0" w:space="0" w:color="auto"/>
                                                    <w:right w:val="none" w:sz="0" w:space="0" w:color="auto"/>
                                                  </w:divBdr>
                                                </w:div>
                                              </w:divsChild>
                                            </w:div>
                                            <w:div w:id="1913005122">
                                              <w:marLeft w:val="0"/>
                                              <w:marRight w:val="0"/>
                                              <w:marTop w:val="0"/>
                                              <w:marBottom w:val="0"/>
                                              <w:divBdr>
                                                <w:top w:val="none" w:sz="0" w:space="0" w:color="auto"/>
                                                <w:left w:val="none" w:sz="0" w:space="0" w:color="auto"/>
                                                <w:bottom w:val="none" w:sz="0" w:space="0" w:color="auto"/>
                                                <w:right w:val="none" w:sz="0" w:space="0" w:color="auto"/>
                                              </w:divBdr>
                                              <w:divsChild>
                                                <w:div w:id="528642738">
                                                  <w:marLeft w:val="0"/>
                                                  <w:marRight w:val="0"/>
                                                  <w:marTop w:val="0"/>
                                                  <w:marBottom w:val="0"/>
                                                  <w:divBdr>
                                                    <w:top w:val="none" w:sz="0" w:space="0" w:color="auto"/>
                                                    <w:left w:val="none" w:sz="0" w:space="0" w:color="auto"/>
                                                    <w:bottom w:val="none" w:sz="0" w:space="0" w:color="auto"/>
                                                    <w:right w:val="none" w:sz="0" w:space="0" w:color="auto"/>
                                                  </w:divBdr>
                                                </w:div>
                                                <w:div w:id="1285841316">
                                                  <w:marLeft w:val="0"/>
                                                  <w:marRight w:val="0"/>
                                                  <w:marTop w:val="0"/>
                                                  <w:marBottom w:val="0"/>
                                                  <w:divBdr>
                                                    <w:top w:val="none" w:sz="0" w:space="0" w:color="auto"/>
                                                    <w:left w:val="none" w:sz="0" w:space="0" w:color="auto"/>
                                                    <w:bottom w:val="none" w:sz="0" w:space="0" w:color="auto"/>
                                                    <w:right w:val="none" w:sz="0" w:space="0" w:color="auto"/>
                                                  </w:divBdr>
                                                </w:div>
                                              </w:divsChild>
                                            </w:div>
                                            <w:div w:id="584192617">
                                              <w:marLeft w:val="0"/>
                                              <w:marRight w:val="0"/>
                                              <w:marTop w:val="0"/>
                                              <w:marBottom w:val="0"/>
                                              <w:divBdr>
                                                <w:top w:val="none" w:sz="0" w:space="0" w:color="auto"/>
                                                <w:left w:val="none" w:sz="0" w:space="0" w:color="auto"/>
                                                <w:bottom w:val="none" w:sz="0" w:space="0" w:color="auto"/>
                                                <w:right w:val="none" w:sz="0" w:space="0" w:color="auto"/>
                                              </w:divBdr>
                                              <w:divsChild>
                                                <w:div w:id="459350175">
                                                  <w:marLeft w:val="0"/>
                                                  <w:marRight w:val="0"/>
                                                  <w:marTop w:val="0"/>
                                                  <w:marBottom w:val="0"/>
                                                  <w:divBdr>
                                                    <w:top w:val="none" w:sz="0" w:space="0" w:color="auto"/>
                                                    <w:left w:val="none" w:sz="0" w:space="0" w:color="auto"/>
                                                    <w:bottom w:val="none" w:sz="0" w:space="0" w:color="auto"/>
                                                    <w:right w:val="none" w:sz="0" w:space="0" w:color="auto"/>
                                                  </w:divBdr>
                                                </w:div>
                                                <w:div w:id="20253891">
                                                  <w:marLeft w:val="0"/>
                                                  <w:marRight w:val="0"/>
                                                  <w:marTop w:val="0"/>
                                                  <w:marBottom w:val="0"/>
                                                  <w:divBdr>
                                                    <w:top w:val="none" w:sz="0" w:space="0" w:color="auto"/>
                                                    <w:left w:val="none" w:sz="0" w:space="0" w:color="auto"/>
                                                    <w:bottom w:val="none" w:sz="0" w:space="0" w:color="auto"/>
                                                    <w:right w:val="none" w:sz="0" w:space="0" w:color="auto"/>
                                                  </w:divBdr>
                                                </w:div>
                                              </w:divsChild>
                                            </w:div>
                                            <w:div w:id="1882087469">
                                              <w:marLeft w:val="0"/>
                                              <w:marRight w:val="0"/>
                                              <w:marTop w:val="0"/>
                                              <w:marBottom w:val="0"/>
                                              <w:divBdr>
                                                <w:top w:val="none" w:sz="0" w:space="0" w:color="auto"/>
                                                <w:left w:val="none" w:sz="0" w:space="0" w:color="auto"/>
                                                <w:bottom w:val="none" w:sz="0" w:space="0" w:color="auto"/>
                                                <w:right w:val="none" w:sz="0" w:space="0" w:color="auto"/>
                                              </w:divBdr>
                                              <w:divsChild>
                                                <w:div w:id="1579359295">
                                                  <w:marLeft w:val="0"/>
                                                  <w:marRight w:val="0"/>
                                                  <w:marTop w:val="0"/>
                                                  <w:marBottom w:val="0"/>
                                                  <w:divBdr>
                                                    <w:top w:val="none" w:sz="0" w:space="0" w:color="auto"/>
                                                    <w:left w:val="none" w:sz="0" w:space="0" w:color="auto"/>
                                                    <w:bottom w:val="none" w:sz="0" w:space="0" w:color="auto"/>
                                                    <w:right w:val="none" w:sz="0" w:space="0" w:color="auto"/>
                                                  </w:divBdr>
                                                </w:div>
                                                <w:div w:id="519122840">
                                                  <w:marLeft w:val="0"/>
                                                  <w:marRight w:val="0"/>
                                                  <w:marTop w:val="0"/>
                                                  <w:marBottom w:val="0"/>
                                                  <w:divBdr>
                                                    <w:top w:val="none" w:sz="0" w:space="0" w:color="auto"/>
                                                    <w:left w:val="none" w:sz="0" w:space="0" w:color="auto"/>
                                                    <w:bottom w:val="none" w:sz="0" w:space="0" w:color="auto"/>
                                                    <w:right w:val="none" w:sz="0" w:space="0" w:color="auto"/>
                                                  </w:divBdr>
                                                </w:div>
                                              </w:divsChild>
                                            </w:div>
                                            <w:div w:id="796263151">
                                              <w:marLeft w:val="0"/>
                                              <w:marRight w:val="0"/>
                                              <w:marTop w:val="0"/>
                                              <w:marBottom w:val="0"/>
                                              <w:divBdr>
                                                <w:top w:val="none" w:sz="0" w:space="0" w:color="auto"/>
                                                <w:left w:val="none" w:sz="0" w:space="0" w:color="auto"/>
                                                <w:bottom w:val="none" w:sz="0" w:space="0" w:color="auto"/>
                                                <w:right w:val="none" w:sz="0" w:space="0" w:color="auto"/>
                                              </w:divBdr>
                                              <w:divsChild>
                                                <w:div w:id="1305040869">
                                                  <w:marLeft w:val="0"/>
                                                  <w:marRight w:val="0"/>
                                                  <w:marTop w:val="0"/>
                                                  <w:marBottom w:val="0"/>
                                                  <w:divBdr>
                                                    <w:top w:val="none" w:sz="0" w:space="0" w:color="auto"/>
                                                    <w:left w:val="none" w:sz="0" w:space="0" w:color="auto"/>
                                                    <w:bottom w:val="none" w:sz="0" w:space="0" w:color="auto"/>
                                                    <w:right w:val="none" w:sz="0" w:space="0" w:color="auto"/>
                                                  </w:divBdr>
                                                </w:div>
                                                <w:div w:id="2099402075">
                                                  <w:marLeft w:val="0"/>
                                                  <w:marRight w:val="0"/>
                                                  <w:marTop w:val="0"/>
                                                  <w:marBottom w:val="0"/>
                                                  <w:divBdr>
                                                    <w:top w:val="none" w:sz="0" w:space="0" w:color="auto"/>
                                                    <w:left w:val="none" w:sz="0" w:space="0" w:color="auto"/>
                                                    <w:bottom w:val="none" w:sz="0" w:space="0" w:color="auto"/>
                                                    <w:right w:val="none" w:sz="0" w:space="0" w:color="auto"/>
                                                  </w:divBdr>
                                                </w:div>
                                              </w:divsChild>
                                            </w:div>
                                            <w:div w:id="1581137714">
                                              <w:marLeft w:val="0"/>
                                              <w:marRight w:val="0"/>
                                              <w:marTop w:val="0"/>
                                              <w:marBottom w:val="0"/>
                                              <w:divBdr>
                                                <w:top w:val="none" w:sz="0" w:space="0" w:color="auto"/>
                                                <w:left w:val="none" w:sz="0" w:space="0" w:color="auto"/>
                                                <w:bottom w:val="none" w:sz="0" w:space="0" w:color="auto"/>
                                                <w:right w:val="none" w:sz="0" w:space="0" w:color="auto"/>
                                              </w:divBdr>
                                              <w:divsChild>
                                                <w:div w:id="562107678">
                                                  <w:marLeft w:val="0"/>
                                                  <w:marRight w:val="0"/>
                                                  <w:marTop w:val="0"/>
                                                  <w:marBottom w:val="0"/>
                                                  <w:divBdr>
                                                    <w:top w:val="none" w:sz="0" w:space="0" w:color="auto"/>
                                                    <w:left w:val="none" w:sz="0" w:space="0" w:color="auto"/>
                                                    <w:bottom w:val="none" w:sz="0" w:space="0" w:color="auto"/>
                                                    <w:right w:val="none" w:sz="0" w:space="0" w:color="auto"/>
                                                  </w:divBdr>
                                                </w:div>
                                                <w:div w:id="952176243">
                                                  <w:marLeft w:val="0"/>
                                                  <w:marRight w:val="0"/>
                                                  <w:marTop w:val="0"/>
                                                  <w:marBottom w:val="0"/>
                                                  <w:divBdr>
                                                    <w:top w:val="none" w:sz="0" w:space="0" w:color="auto"/>
                                                    <w:left w:val="none" w:sz="0" w:space="0" w:color="auto"/>
                                                    <w:bottom w:val="none" w:sz="0" w:space="0" w:color="auto"/>
                                                    <w:right w:val="none" w:sz="0" w:space="0" w:color="auto"/>
                                                  </w:divBdr>
                                                </w:div>
                                              </w:divsChild>
                                            </w:div>
                                            <w:div w:id="1765371934">
                                              <w:marLeft w:val="0"/>
                                              <w:marRight w:val="0"/>
                                              <w:marTop w:val="0"/>
                                              <w:marBottom w:val="0"/>
                                              <w:divBdr>
                                                <w:top w:val="none" w:sz="0" w:space="0" w:color="auto"/>
                                                <w:left w:val="none" w:sz="0" w:space="0" w:color="auto"/>
                                                <w:bottom w:val="none" w:sz="0" w:space="0" w:color="auto"/>
                                                <w:right w:val="none" w:sz="0" w:space="0" w:color="auto"/>
                                              </w:divBdr>
                                              <w:divsChild>
                                                <w:div w:id="2104451343">
                                                  <w:marLeft w:val="0"/>
                                                  <w:marRight w:val="0"/>
                                                  <w:marTop w:val="0"/>
                                                  <w:marBottom w:val="0"/>
                                                  <w:divBdr>
                                                    <w:top w:val="none" w:sz="0" w:space="0" w:color="auto"/>
                                                    <w:left w:val="none" w:sz="0" w:space="0" w:color="auto"/>
                                                    <w:bottom w:val="none" w:sz="0" w:space="0" w:color="auto"/>
                                                    <w:right w:val="none" w:sz="0" w:space="0" w:color="auto"/>
                                                  </w:divBdr>
                                                </w:div>
                                                <w:div w:id="450321307">
                                                  <w:marLeft w:val="0"/>
                                                  <w:marRight w:val="0"/>
                                                  <w:marTop w:val="0"/>
                                                  <w:marBottom w:val="0"/>
                                                  <w:divBdr>
                                                    <w:top w:val="none" w:sz="0" w:space="0" w:color="auto"/>
                                                    <w:left w:val="none" w:sz="0" w:space="0" w:color="auto"/>
                                                    <w:bottom w:val="none" w:sz="0" w:space="0" w:color="auto"/>
                                                    <w:right w:val="none" w:sz="0" w:space="0" w:color="auto"/>
                                                  </w:divBdr>
                                                </w:div>
                                              </w:divsChild>
                                            </w:div>
                                            <w:div w:id="1249462218">
                                              <w:marLeft w:val="0"/>
                                              <w:marRight w:val="0"/>
                                              <w:marTop w:val="0"/>
                                              <w:marBottom w:val="0"/>
                                              <w:divBdr>
                                                <w:top w:val="none" w:sz="0" w:space="0" w:color="auto"/>
                                                <w:left w:val="none" w:sz="0" w:space="0" w:color="auto"/>
                                                <w:bottom w:val="none" w:sz="0" w:space="0" w:color="auto"/>
                                                <w:right w:val="none" w:sz="0" w:space="0" w:color="auto"/>
                                              </w:divBdr>
                                              <w:divsChild>
                                                <w:div w:id="1284338479">
                                                  <w:marLeft w:val="0"/>
                                                  <w:marRight w:val="0"/>
                                                  <w:marTop w:val="0"/>
                                                  <w:marBottom w:val="0"/>
                                                  <w:divBdr>
                                                    <w:top w:val="none" w:sz="0" w:space="0" w:color="auto"/>
                                                    <w:left w:val="none" w:sz="0" w:space="0" w:color="auto"/>
                                                    <w:bottom w:val="none" w:sz="0" w:space="0" w:color="auto"/>
                                                    <w:right w:val="none" w:sz="0" w:space="0" w:color="auto"/>
                                                  </w:divBdr>
                                                </w:div>
                                                <w:div w:id="94906256">
                                                  <w:marLeft w:val="0"/>
                                                  <w:marRight w:val="0"/>
                                                  <w:marTop w:val="0"/>
                                                  <w:marBottom w:val="0"/>
                                                  <w:divBdr>
                                                    <w:top w:val="none" w:sz="0" w:space="0" w:color="auto"/>
                                                    <w:left w:val="none" w:sz="0" w:space="0" w:color="auto"/>
                                                    <w:bottom w:val="none" w:sz="0" w:space="0" w:color="auto"/>
                                                    <w:right w:val="none" w:sz="0" w:space="0" w:color="auto"/>
                                                  </w:divBdr>
                                                </w:div>
                                              </w:divsChild>
                                            </w:div>
                                            <w:div w:id="860125182">
                                              <w:marLeft w:val="0"/>
                                              <w:marRight w:val="0"/>
                                              <w:marTop w:val="0"/>
                                              <w:marBottom w:val="0"/>
                                              <w:divBdr>
                                                <w:top w:val="none" w:sz="0" w:space="0" w:color="auto"/>
                                                <w:left w:val="none" w:sz="0" w:space="0" w:color="auto"/>
                                                <w:bottom w:val="none" w:sz="0" w:space="0" w:color="auto"/>
                                                <w:right w:val="none" w:sz="0" w:space="0" w:color="auto"/>
                                              </w:divBdr>
                                              <w:divsChild>
                                                <w:div w:id="569115935">
                                                  <w:marLeft w:val="0"/>
                                                  <w:marRight w:val="0"/>
                                                  <w:marTop w:val="0"/>
                                                  <w:marBottom w:val="0"/>
                                                  <w:divBdr>
                                                    <w:top w:val="none" w:sz="0" w:space="0" w:color="auto"/>
                                                    <w:left w:val="none" w:sz="0" w:space="0" w:color="auto"/>
                                                    <w:bottom w:val="none" w:sz="0" w:space="0" w:color="auto"/>
                                                    <w:right w:val="none" w:sz="0" w:space="0" w:color="auto"/>
                                                  </w:divBdr>
                                                </w:div>
                                                <w:div w:id="1856458235">
                                                  <w:marLeft w:val="0"/>
                                                  <w:marRight w:val="0"/>
                                                  <w:marTop w:val="0"/>
                                                  <w:marBottom w:val="0"/>
                                                  <w:divBdr>
                                                    <w:top w:val="none" w:sz="0" w:space="0" w:color="auto"/>
                                                    <w:left w:val="none" w:sz="0" w:space="0" w:color="auto"/>
                                                    <w:bottom w:val="none" w:sz="0" w:space="0" w:color="auto"/>
                                                    <w:right w:val="none" w:sz="0" w:space="0" w:color="auto"/>
                                                  </w:divBdr>
                                                </w:div>
                                              </w:divsChild>
                                            </w:div>
                                            <w:div w:id="983051295">
                                              <w:marLeft w:val="0"/>
                                              <w:marRight w:val="0"/>
                                              <w:marTop w:val="0"/>
                                              <w:marBottom w:val="0"/>
                                              <w:divBdr>
                                                <w:top w:val="none" w:sz="0" w:space="0" w:color="auto"/>
                                                <w:left w:val="none" w:sz="0" w:space="0" w:color="auto"/>
                                                <w:bottom w:val="none" w:sz="0" w:space="0" w:color="auto"/>
                                                <w:right w:val="none" w:sz="0" w:space="0" w:color="auto"/>
                                              </w:divBdr>
                                              <w:divsChild>
                                                <w:div w:id="1825975585">
                                                  <w:marLeft w:val="0"/>
                                                  <w:marRight w:val="0"/>
                                                  <w:marTop w:val="0"/>
                                                  <w:marBottom w:val="0"/>
                                                  <w:divBdr>
                                                    <w:top w:val="none" w:sz="0" w:space="0" w:color="auto"/>
                                                    <w:left w:val="none" w:sz="0" w:space="0" w:color="auto"/>
                                                    <w:bottom w:val="none" w:sz="0" w:space="0" w:color="auto"/>
                                                    <w:right w:val="none" w:sz="0" w:space="0" w:color="auto"/>
                                                  </w:divBdr>
                                                </w:div>
                                                <w:div w:id="1586069014">
                                                  <w:marLeft w:val="0"/>
                                                  <w:marRight w:val="0"/>
                                                  <w:marTop w:val="0"/>
                                                  <w:marBottom w:val="0"/>
                                                  <w:divBdr>
                                                    <w:top w:val="none" w:sz="0" w:space="0" w:color="auto"/>
                                                    <w:left w:val="none" w:sz="0" w:space="0" w:color="auto"/>
                                                    <w:bottom w:val="none" w:sz="0" w:space="0" w:color="auto"/>
                                                    <w:right w:val="none" w:sz="0" w:space="0" w:color="auto"/>
                                                  </w:divBdr>
                                                </w:div>
                                              </w:divsChild>
                                            </w:div>
                                            <w:div w:id="162402855">
                                              <w:marLeft w:val="0"/>
                                              <w:marRight w:val="0"/>
                                              <w:marTop w:val="0"/>
                                              <w:marBottom w:val="0"/>
                                              <w:divBdr>
                                                <w:top w:val="none" w:sz="0" w:space="0" w:color="auto"/>
                                                <w:left w:val="none" w:sz="0" w:space="0" w:color="auto"/>
                                                <w:bottom w:val="none" w:sz="0" w:space="0" w:color="auto"/>
                                                <w:right w:val="none" w:sz="0" w:space="0" w:color="auto"/>
                                              </w:divBdr>
                                              <w:divsChild>
                                                <w:div w:id="929855288">
                                                  <w:marLeft w:val="0"/>
                                                  <w:marRight w:val="0"/>
                                                  <w:marTop w:val="0"/>
                                                  <w:marBottom w:val="0"/>
                                                  <w:divBdr>
                                                    <w:top w:val="none" w:sz="0" w:space="0" w:color="auto"/>
                                                    <w:left w:val="none" w:sz="0" w:space="0" w:color="auto"/>
                                                    <w:bottom w:val="none" w:sz="0" w:space="0" w:color="auto"/>
                                                    <w:right w:val="none" w:sz="0" w:space="0" w:color="auto"/>
                                                  </w:divBdr>
                                                </w:div>
                                                <w:div w:id="1422027817">
                                                  <w:marLeft w:val="0"/>
                                                  <w:marRight w:val="0"/>
                                                  <w:marTop w:val="0"/>
                                                  <w:marBottom w:val="0"/>
                                                  <w:divBdr>
                                                    <w:top w:val="none" w:sz="0" w:space="0" w:color="auto"/>
                                                    <w:left w:val="none" w:sz="0" w:space="0" w:color="auto"/>
                                                    <w:bottom w:val="none" w:sz="0" w:space="0" w:color="auto"/>
                                                    <w:right w:val="none" w:sz="0" w:space="0" w:color="auto"/>
                                                  </w:divBdr>
                                                </w:div>
                                              </w:divsChild>
                                            </w:div>
                                            <w:div w:id="1905293875">
                                              <w:marLeft w:val="0"/>
                                              <w:marRight w:val="0"/>
                                              <w:marTop w:val="0"/>
                                              <w:marBottom w:val="0"/>
                                              <w:divBdr>
                                                <w:top w:val="none" w:sz="0" w:space="0" w:color="auto"/>
                                                <w:left w:val="none" w:sz="0" w:space="0" w:color="auto"/>
                                                <w:bottom w:val="none" w:sz="0" w:space="0" w:color="auto"/>
                                                <w:right w:val="none" w:sz="0" w:space="0" w:color="auto"/>
                                              </w:divBdr>
                                              <w:divsChild>
                                                <w:div w:id="1617562890">
                                                  <w:marLeft w:val="0"/>
                                                  <w:marRight w:val="0"/>
                                                  <w:marTop w:val="0"/>
                                                  <w:marBottom w:val="0"/>
                                                  <w:divBdr>
                                                    <w:top w:val="none" w:sz="0" w:space="0" w:color="auto"/>
                                                    <w:left w:val="none" w:sz="0" w:space="0" w:color="auto"/>
                                                    <w:bottom w:val="none" w:sz="0" w:space="0" w:color="auto"/>
                                                    <w:right w:val="none" w:sz="0" w:space="0" w:color="auto"/>
                                                  </w:divBdr>
                                                </w:div>
                                                <w:div w:id="1462576047">
                                                  <w:marLeft w:val="0"/>
                                                  <w:marRight w:val="0"/>
                                                  <w:marTop w:val="0"/>
                                                  <w:marBottom w:val="0"/>
                                                  <w:divBdr>
                                                    <w:top w:val="none" w:sz="0" w:space="0" w:color="auto"/>
                                                    <w:left w:val="none" w:sz="0" w:space="0" w:color="auto"/>
                                                    <w:bottom w:val="none" w:sz="0" w:space="0" w:color="auto"/>
                                                    <w:right w:val="none" w:sz="0" w:space="0" w:color="auto"/>
                                                  </w:divBdr>
                                                </w:div>
                                              </w:divsChild>
                                            </w:div>
                                            <w:div w:id="507016119">
                                              <w:marLeft w:val="0"/>
                                              <w:marRight w:val="0"/>
                                              <w:marTop w:val="0"/>
                                              <w:marBottom w:val="0"/>
                                              <w:divBdr>
                                                <w:top w:val="none" w:sz="0" w:space="0" w:color="auto"/>
                                                <w:left w:val="none" w:sz="0" w:space="0" w:color="auto"/>
                                                <w:bottom w:val="none" w:sz="0" w:space="0" w:color="auto"/>
                                                <w:right w:val="none" w:sz="0" w:space="0" w:color="auto"/>
                                              </w:divBdr>
                                              <w:divsChild>
                                                <w:div w:id="485778674">
                                                  <w:marLeft w:val="0"/>
                                                  <w:marRight w:val="0"/>
                                                  <w:marTop w:val="0"/>
                                                  <w:marBottom w:val="0"/>
                                                  <w:divBdr>
                                                    <w:top w:val="none" w:sz="0" w:space="0" w:color="auto"/>
                                                    <w:left w:val="none" w:sz="0" w:space="0" w:color="auto"/>
                                                    <w:bottom w:val="none" w:sz="0" w:space="0" w:color="auto"/>
                                                    <w:right w:val="none" w:sz="0" w:space="0" w:color="auto"/>
                                                  </w:divBdr>
                                                </w:div>
                                                <w:div w:id="963461936">
                                                  <w:marLeft w:val="0"/>
                                                  <w:marRight w:val="0"/>
                                                  <w:marTop w:val="0"/>
                                                  <w:marBottom w:val="0"/>
                                                  <w:divBdr>
                                                    <w:top w:val="none" w:sz="0" w:space="0" w:color="auto"/>
                                                    <w:left w:val="none" w:sz="0" w:space="0" w:color="auto"/>
                                                    <w:bottom w:val="none" w:sz="0" w:space="0" w:color="auto"/>
                                                    <w:right w:val="none" w:sz="0" w:space="0" w:color="auto"/>
                                                  </w:divBdr>
                                                </w:div>
                                              </w:divsChild>
                                            </w:div>
                                            <w:div w:id="1526096817">
                                              <w:marLeft w:val="0"/>
                                              <w:marRight w:val="0"/>
                                              <w:marTop w:val="0"/>
                                              <w:marBottom w:val="0"/>
                                              <w:divBdr>
                                                <w:top w:val="none" w:sz="0" w:space="0" w:color="auto"/>
                                                <w:left w:val="none" w:sz="0" w:space="0" w:color="auto"/>
                                                <w:bottom w:val="none" w:sz="0" w:space="0" w:color="auto"/>
                                                <w:right w:val="none" w:sz="0" w:space="0" w:color="auto"/>
                                              </w:divBdr>
                                              <w:divsChild>
                                                <w:div w:id="1614289805">
                                                  <w:marLeft w:val="0"/>
                                                  <w:marRight w:val="0"/>
                                                  <w:marTop w:val="0"/>
                                                  <w:marBottom w:val="0"/>
                                                  <w:divBdr>
                                                    <w:top w:val="none" w:sz="0" w:space="0" w:color="auto"/>
                                                    <w:left w:val="none" w:sz="0" w:space="0" w:color="auto"/>
                                                    <w:bottom w:val="none" w:sz="0" w:space="0" w:color="auto"/>
                                                    <w:right w:val="none" w:sz="0" w:space="0" w:color="auto"/>
                                                  </w:divBdr>
                                                </w:div>
                                                <w:div w:id="1998455467">
                                                  <w:marLeft w:val="0"/>
                                                  <w:marRight w:val="0"/>
                                                  <w:marTop w:val="0"/>
                                                  <w:marBottom w:val="0"/>
                                                  <w:divBdr>
                                                    <w:top w:val="none" w:sz="0" w:space="0" w:color="auto"/>
                                                    <w:left w:val="none" w:sz="0" w:space="0" w:color="auto"/>
                                                    <w:bottom w:val="none" w:sz="0" w:space="0" w:color="auto"/>
                                                    <w:right w:val="none" w:sz="0" w:space="0" w:color="auto"/>
                                                  </w:divBdr>
                                                </w:div>
                                              </w:divsChild>
                                            </w:div>
                                            <w:div w:id="171527706">
                                              <w:marLeft w:val="0"/>
                                              <w:marRight w:val="0"/>
                                              <w:marTop w:val="0"/>
                                              <w:marBottom w:val="0"/>
                                              <w:divBdr>
                                                <w:top w:val="none" w:sz="0" w:space="0" w:color="auto"/>
                                                <w:left w:val="none" w:sz="0" w:space="0" w:color="auto"/>
                                                <w:bottom w:val="none" w:sz="0" w:space="0" w:color="auto"/>
                                                <w:right w:val="none" w:sz="0" w:space="0" w:color="auto"/>
                                              </w:divBdr>
                                              <w:divsChild>
                                                <w:div w:id="868448671">
                                                  <w:marLeft w:val="0"/>
                                                  <w:marRight w:val="0"/>
                                                  <w:marTop w:val="0"/>
                                                  <w:marBottom w:val="0"/>
                                                  <w:divBdr>
                                                    <w:top w:val="none" w:sz="0" w:space="0" w:color="auto"/>
                                                    <w:left w:val="none" w:sz="0" w:space="0" w:color="auto"/>
                                                    <w:bottom w:val="none" w:sz="0" w:space="0" w:color="auto"/>
                                                    <w:right w:val="none" w:sz="0" w:space="0" w:color="auto"/>
                                                  </w:divBdr>
                                                </w:div>
                                                <w:div w:id="2026007673">
                                                  <w:marLeft w:val="0"/>
                                                  <w:marRight w:val="0"/>
                                                  <w:marTop w:val="0"/>
                                                  <w:marBottom w:val="0"/>
                                                  <w:divBdr>
                                                    <w:top w:val="none" w:sz="0" w:space="0" w:color="auto"/>
                                                    <w:left w:val="none" w:sz="0" w:space="0" w:color="auto"/>
                                                    <w:bottom w:val="none" w:sz="0" w:space="0" w:color="auto"/>
                                                    <w:right w:val="none" w:sz="0" w:space="0" w:color="auto"/>
                                                  </w:divBdr>
                                                </w:div>
                                              </w:divsChild>
                                            </w:div>
                                            <w:div w:id="1722365322">
                                              <w:marLeft w:val="0"/>
                                              <w:marRight w:val="0"/>
                                              <w:marTop w:val="0"/>
                                              <w:marBottom w:val="0"/>
                                              <w:divBdr>
                                                <w:top w:val="none" w:sz="0" w:space="0" w:color="auto"/>
                                                <w:left w:val="none" w:sz="0" w:space="0" w:color="auto"/>
                                                <w:bottom w:val="none" w:sz="0" w:space="0" w:color="auto"/>
                                                <w:right w:val="none" w:sz="0" w:space="0" w:color="auto"/>
                                              </w:divBdr>
                                              <w:divsChild>
                                                <w:div w:id="1365135644">
                                                  <w:marLeft w:val="0"/>
                                                  <w:marRight w:val="0"/>
                                                  <w:marTop w:val="0"/>
                                                  <w:marBottom w:val="0"/>
                                                  <w:divBdr>
                                                    <w:top w:val="none" w:sz="0" w:space="0" w:color="auto"/>
                                                    <w:left w:val="none" w:sz="0" w:space="0" w:color="auto"/>
                                                    <w:bottom w:val="none" w:sz="0" w:space="0" w:color="auto"/>
                                                    <w:right w:val="none" w:sz="0" w:space="0" w:color="auto"/>
                                                  </w:divBdr>
                                                </w:div>
                                                <w:div w:id="770391897">
                                                  <w:marLeft w:val="0"/>
                                                  <w:marRight w:val="0"/>
                                                  <w:marTop w:val="0"/>
                                                  <w:marBottom w:val="0"/>
                                                  <w:divBdr>
                                                    <w:top w:val="none" w:sz="0" w:space="0" w:color="auto"/>
                                                    <w:left w:val="none" w:sz="0" w:space="0" w:color="auto"/>
                                                    <w:bottom w:val="none" w:sz="0" w:space="0" w:color="auto"/>
                                                    <w:right w:val="none" w:sz="0" w:space="0" w:color="auto"/>
                                                  </w:divBdr>
                                                </w:div>
                                              </w:divsChild>
                                            </w:div>
                                            <w:div w:id="1134326233">
                                              <w:marLeft w:val="0"/>
                                              <w:marRight w:val="0"/>
                                              <w:marTop w:val="0"/>
                                              <w:marBottom w:val="0"/>
                                              <w:divBdr>
                                                <w:top w:val="none" w:sz="0" w:space="0" w:color="auto"/>
                                                <w:left w:val="none" w:sz="0" w:space="0" w:color="auto"/>
                                                <w:bottom w:val="none" w:sz="0" w:space="0" w:color="auto"/>
                                                <w:right w:val="none" w:sz="0" w:space="0" w:color="auto"/>
                                              </w:divBdr>
                                              <w:divsChild>
                                                <w:div w:id="1668044">
                                                  <w:marLeft w:val="0"/>
                                                  <w:marRight w:val="0"/>
                                                  <w:marTop w:val="0"/>
                                                  <w:marBottom w:val="0"/>
                                                  <w:divBdr>
                                                    <w:top w:val="none" w:sz="0" w:space="0" w:color="auto"/>
                                                    <w:left w:val="none" w:sz="0" w:space="0" w:color="auto"/>
                                                    <w:bottom w:val="none" w:sz="0" w:space="0" w:color="auto"/>
                                                    <w:right w:val="none" w:sz="0" w:space="0" w:color="auto"/>
                                                  </w:divBdr>
                                                </w:div>
                                                <w:div w:id="28576984">
                                                  <w:marLeft w:val="0"/>
                                                  <w:marRight w:val="0"/>
                                                  <w:marTop w:val="0"/>
                                                  <w:marBottom w:val="0"/>
                                                  <w:divBdr>
                                                    <w:top w:val="none" w:sz="0" w:space="0" w:color="auto"/>
                                                    <w:left w:val="none" w:sz="0" w:space="0" w:color="auto"/>
                                                    <w:bottom w:val="none" w:sz="0" w:space="0" w:color="auto"/>
                                                    <w:right w:val="none" w:sz="0" w:space="0" w:color="auto"/>
                                                  </w:divBdr>
                                                </w:div>
                                              </w:divsChild>
                                            </w:div>
                                            <w:div w:id="656956893">
                                              <w:marLeft w:val="0"/>
                                              <w:marRight w:val="0"/>
                                              <w:marTop w:val="0"/>
                                              <w:marBottom w:val="0"/>
                                              <w:divBdr>
                                                <w:top w:val="none" w:sz="0" w:space="0" w:color="auto"/>
                                                <w:left w:val="none" w:sz="0" w:space="0" w:color="auto"/>
                                                <w:bottom w:val="none" w:sz="0" w:space="0" w:color="auto"/>
                                                <w:right w:val="none" w:sz="0" w:space="0" w:color="auto"/>
                                              </w:divBdr>
                                              <w:divsChild>
                                                <w:div w:id="1310204631">
                                                  <w:marLeft w:val="0"/>
                                                  <w:marRight w:val="0"/>
                                                  <w:marTop w:val="0"/>
                                                  <w:marBottom w:val="0"/>
                                                  <w:divBdr>
                                                    <w:top w:val="none" w:sz="0" w:space="0" w:color="auto"/>
                                                    <w:left w:val="none" w:sz="0" w:space="0" w:color="auto"/>
                                                    <w:bottom w:val="none" w:sz="0" w:space="0" w:color="auto"/>
                                                    <w:right w:val="none" w:sz="0" w:space="0" w:color="auto"/>
                                                  </w:divBdr>
                                                </w:div>
                                                <w:div w:id="321936748">
                                                  <w:marLeft w:val="0"/>
                                                  <w:marRight w:val="0"/>
                                                  <w:marTop w:val="0"/>
                                                  <w:marBottom w:val="0"/>
                                                  <w:divBdr>
                                                    <w:top w:val="none" w:sz="0" w:space="0" w:color="auto"/>
                                                    <w:left w:val="none" w:sz="0" w:space="0" w:color="auto"/>
                                                    <w:bottom w:val="none" w:sz="0" w:space="0" w:color="auto"/>
                                                    <w:right w:val="none" w:sz="0" w:space="0" w:color="auto"/>
                                                  </w:divBdr>
                                                </w:div>
                                              </w:divsChild>
                                            </w:div>
                                            <w:div w:id="1540507778">
                                              <w:marLeft w:val="0"/>
                                              <w:marRight w:val="0"/>
                                              <w:marTop w:val="0"/>
                                              <w:marBottom w:val="0"/>
                                              <w:divBdr>
                                                <w:top w:val="none" w:sz="0" w:space="0" w:color="auto"/>
                                                <w:left w:val="none" w:sz="0" w:space="0" w:color="auto"/>
                                                <w:bottom w:val="none" w:sz="0" w:space="0" w:color="auto"/>
                                                <w:right w:val="none" w:sz="0" w:space="0" w:color="auto"/>
                                              </w:divBdr>
                                              <w:divsChild>
                                                <w:div w:id="336690040">
                                                  <w:marLeft w:val="0"/>
                                                  <w:marRight w:val="0"/>
                                                  <w:marTop w:val="0"/>
                                                  <w:marBottom w:val="0"/>
                                                  <w:divBdr>
                                                    <w:top w:val="none" w:sz="0" w:space="0" w:color="auto"/>
                                                    <w:left w:val="none" w:sz="0" w:space="0" w:color="auto"/>
                                                    <w:bottom w:val="none" w:sz="0" w:space="0" w:color="auto"/>
                                                    <w:right w:val="none" w:sz="0" w:space="0" w:color="auto"/>
                                                  </w:divBdr>
                                                </w:div>
                                                <w:div w:id="1467237189">
                                                  <w:marLeft w:val="0"/>
                                                  <w:marRight w:val="0"/>
                                                  <w:marTop w:val="0"/>
                                                  <w:marBottom w:val="0"/>
                                                  <w:divBdr>
                                                    <w:top w:val="none" w:sz="0" w:space="0" w:color="auto"/>
                                                    <w:left w:val="none" w:sz="0" w:space="0" w:color="auto"/>
                                                    <w:bottom w:val="none" w:sz="0" w:space="0" w:color="auto"/>
                                                    <w:right w:val="none" w:sz="0" w:space="0" w:color="auto"/>
                                                  </w:divBdr>
                                                </w:div>
                                              </w:divsChild>
                                            </w:div>
                                            <w:div w:id="364019446">
                                              <w:marLeft w:val="0"/>
                                              <w:marRight w:val="0"/>
                                              <w:marTop w:val="0"/>
                                              <w:marBottom w:val="0"/>
                                              <w:divBdr>
                                                <w:top w:val="none" w:sz="0" w:space="0" w:color="auto"/>
                                                <w:left w:val="none" w:sz="0" w:space="0" w:color="auto"/>
                                                <w:bottom w:val="none" w:sz="0" w:space="0" w:color="auto"/>
                                                <w:right w:val="none" w:sz="0" w:space="0" w:color="auto"/>
                                              </w:divBdr>
                                              <w:divsChild>
                                                <w:div w:id="1015887833">
                                                  <w:marLeft w:val="0"/>
                                                  <w:marRight w:val="0"/>
                                                  <w:marTop w:val="0"/>
                                                  <w:marBottom w:val="0"/>
                                                  <w:divBdr>
                                                    <w:top w:val="none" w:sz="0" w:space="0" w:color="auto"/>
                                                    <w:left w:val="none" w:sz="0" w:space="0" w:color="auto"/>
                                                    <w:bottom w:val="none" w:sz="0" w:space="0" w:color="auto"/>
                                                    <w:right w:val="none" w:sz="0" w:space="0" w:color="auto"/>
                                                  </w:divBdr>
                                                </w:div>
                                                <w:div w:id="603801525">
                                                  <w:marLeft w:val="0"/>
                                                  <w:marRight w:val="0"/>
                                                  <w:marTop w:val="0"/>
                                                  <w:marBottom w:val="0"/>
                                                  <w:divBdr>
                                                    <w:top w:val="none" w:sz="0" w:space="0" w:color="auto"/>
                                                    <w:left w:val="none" w:sz="0" w:space="0" w:color="auto"/>
                                                    <w:bottom w:val="none" w:sz="0" w:space="0" w:color="auto"/>
                                                    <w:right w:val="none" w:sz="0" w:space="0" w:color="auto"/>
                                                  </w:divBdr>
                                                </w:div>
                                              </w:divsChild>
                                            </w:div>
                                            <w:div w:id="1410932018">
                                              <w:marLeft w:val="0"/>
                                              <w:marRight w:val="0"/>
                                              <w:marTop w:val="0"/>
                                              <w:marBottom w:val="0"/>
                                              <w:divBdr>
                                                <w:top w:val="none" w:sz="0" w:space="0" w:color="auto"/>
                                                <w:left w:val="none" w:sz="0" w:space="0" w:color="auto"/>
                                                <w:bottom w:val="none" w:sz="0" w:space="0" w:color="auto"/>
                                                <w:right w:val="none" w:sz="0" w:space="0" w:color="auto"/>
                                              </w:divBdr>
                                              <w:divsChild>
                                                <w:div w:id="1457722842">
                                                  <w:marLeft w:val="0"/>
                                                  <w:marRight w:val="0"/>
                                                  <w:marTop w:val="0"/>
                                                  <w:marBottom w:val="0"/>
                                                  <w:divBdr>
                                                    <w:top w:val="none" w:sz="0" w:space="0" w:color="auto"/>
                                                    <w:left w:val="none" w:sz="0" w:space="0" w:color="auto"/>
                                                    <w:bottom w:val="none" w:sz="0" w:space="0" w:color="auto"/>
                                                    <w:right w:val="none" w:sz="0" w:space="0" w:color="auto"/>
                                                  </w:divBdr>
                                                </w:div>
                                                <w:div w:id="14549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54675">
                          <w:marLeft w:val="0"/>
                          <w:marRight w:val="0"/>
                          <w:marTop w:val="0"/>
                          <w:marBottom w:val="0"/>
                          <w:divBdr>
                            <w:top w:val="none" w:sz="0" w:space="0" w:color="auto"/>
                            <w:left w:val="none" w:sz="0" w:space="0" w:color="auto"/>
                            <w:bottom w:val="none" w:sz="0" w:space="0" w:color="auto"/>
                            <w:right w:val="none" w:sz="0" w:space="0" w:color="auto"/>
                          </w:divBdr>
                          <w:divsChild>
                            <w:div w:id="977805901">
                              <w:marLeft w:val="0"/>
                              <w:marRight w:val="0"/>
                              <w:marTop w:val="0"/>
                              <w:marBottom w:val="0"/>
                              <w:divBdr>
                                <w:top w:val="none" w:sz="0" w:space="0" w:color="auto"/>
                                <w:left w:val="none" w:sz="0" w:space="0" w:color="auto"/>
                                <w:bottom w:val="none" w:sz="0" w:space="0" w:color="auto"/>
                                <w:right w:val="none" w:sz="0" w:space="0" w:color="auto"/>
                              </w:divBdr>
                              <w:divsChild>
                                <w:div w:id="1298410876">
                                  <w:marLeft w:val="0"/>
                                  <w:marRight w:val="0"/>
                                  <w:marTop w:val="0"/>
                                  <w:marBottom w:val="0"/>
                                  <w:divBdr>
                                    <w:top w:val="none" w:sz="0" w:space="0" w:color="auto"/>
                                    <w:left w:val="none" w:sz="0" w:space="0" w:color="auto"/>
                                    <w:bottom w:val="none" w:sz="0" w:space="0" w:color="auto"/>
                                    <w:right w:val="none" w:sz="0" w:space="0" w:color="auto"/>
                                  </w:divBdr>
                                  <w:divsChild>
                                    <w:div w:id="1199009893">
                                      <w:marLeft w:val="0"/>
                                      <w:marRight w:val="0"/>
                                      <w:marTop w:val="0"/>
                                      <w:marBottom w:val="0"/>
                                      <w:divBdr>
                                        <w:top w:val="none" w:sz="0" w:space="0" w:color="auto"/>
                                        <w:left w:val="none" w:sz="0" w:space="0" w:color="auto"/>
                                        <w:bottom w:val="none" w:sz="0" w:space="0" w:color="auto"/>
                                        <w:right w:val="none" w:sz="0" w:space="0" w:color="auto"/>
                                      </w:divBdr>
                                      <w:divsChild>
                                        <w:div w:id="732583473">
                                          <w:marLeft w:val="0"/>
                                          <w:marRight w:val="0"/>
                                          <w:marTop w:val="0"/>
                                          <w:marBottom w:val="0"/>
                                          <w:divBdr>
                                            <w:top w:val="none" w:sz="0" w:space="0" w:color="auto"/>
                                            <w:left w:val="none" w:sz="0" w:space="0" w:color="auto"/>
                                            <w:bottom w:val="none" w:sz="0" w:space="0" w:color="auto"/>
                                            <w:right w:val="none" w:sz="0" w:space="0" w:color="auto"/>
                                          </w:divBdr>
                                        </w:div>
                                      </w:divsChild>
                                    </w:div>
                                    <w:div w:id="1880622655">
                                      <w:marLeft w:val="0"/>
                                      <w:marRight w:val="0"/>
                                      <w:marTop w:val="0"/>
                                      <w:marBottom w:val="0"/>
                                      <w:divBdr>
                                        <w:top w:val="none" w:sz="0" w:space="0" w:color="auto"/>
                                        <w:left w:val="none" w:sz="0" w:space="0" w:color="auto"/>
                                        <w:bottom w:val="none" w:sz="0" w:space="0" w:color="auto"/>
                                        <w:right w:val="none" w:sz="0" w:space="0" w:color="auto"/>
                                      </w:divBdr>
                                    </w:div>
                                    <w:div w:id="1651330076">
                                      <w:marLeft w:val="0"/>
                                      <w:marRight w:val="0"/>
                                      <w:marTop w:val="0"/>
                                      <w:marBottom w:val="0"/>
                                      <w:divBdr>
                                        <w:top w:val="none" w:sz="0" w:space="0" w:color="auto"/>
                                        <w:left w:val="none" w:sz="0" w:space="0" w:color="auto"/>
                                        <w:bottom w:val="none" w:sz="0" w:space="0" w:color="auto"/>
                                        <w:right w:val="none" w:sz="0" w:space="0" w:color="auto"/>
                                      </w:divBdr>
                                      <w:divsChild>
                                        <w:div w:id="577904385">
                                          <w:marLeft w:val="0"/>
                                          <w:marRight w:val="0"/>
                                          <w:marTop w:val="0"/>
                                          <w:marBottom w:val="0"/>
                                          <w:divBdr>
                                            <w:top w:val="none" w:sz="0" w:space="0" w:color="auto"/>
                                            <w:left w:val="none" w:sz="0" w:space="0" w:color="auto"/>
                                            <w:bottom w:val="none" w:sz="0" w:space="0" w:color="auto"/>
                                            <w:right w:val="none" w:sz="0" w:space="0" w:color="auto"/>
                                          </w:divBdr>
                                        </w:div>
                                        <w:div w:id="2108648922">
                                          <w:marLeft w:val="0"/>
                                          <w:marRight w:val="0"/>
                                          <w:marTop w:val="0"/>
                                          <w:marBottom w:val="0"/>
                                          <w:divBdr>
                                            <w:top w:val="none" w:sz="0" w:space="0" w:color="auto"/>
                                            <w:left w:val="none" w:sz="0" w:space="0" w:color="auto"/>
                                            <w:bottom w:val="none" w:sz="0" w:space="0" w:color="auto"/>
                                            <w:right w:val="none" w:sz="0" w:space="0" w:color="auto"/>
                                          </w:divBdr>
                                        </w:div>
                                      </w:divsChild>
                                    </w:div>
                                    <w:div w:id="1811052141">
                                      <w:marLeft w:val="0"/>
                                      <w:marRight w:val="0"/>
                                      <w:marTop w:val="0"/>
                                      <w:marBottom w:val="0"/>
                                      <w:divBdr>
                                        <w:top w:val="none" w:sz="0" w:space="0" w:color="auto"/>
                                        <w:left w:val="none" w:sz="0" w:space="0" w:color="auto"/>
                                        <w:bottom w:val="none" w:sz="0" w:space="0" w:color="auto"/>
                                        <w:right w:val="none" w:sz="0" w:space="0" w:color="auto"/>
                                      </w:divBdr>
                                      <w:divsChild>
                                        <w:div w:id="1899046698">
                                          <w:marLeft w:val="0"/>
                                          <w:marRight w:val="0"/>
                                          <w:marTop w:val="0"/>
                                          <w:marBottom w:val="0"/>
                                          <w:divBdr>
                                            <w:top w:val="none" w:sz="0" w:space="0" w:color="auto"/>
                                            <w:left w:val="none" w:sz="0" w:space="0" w:color="auto"/>
                                            <w:bottom w:val="none" w:sz="0" w:space="0" w:color="auto"/>
                                            <w:right w:val="none" w:sz="0" w:space="0" w:color="auto"/>
                                          </w:divBdr>
                                        </w:div>
                                        <w:div w:id="20765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71057">
                                  <w:marLeft w:val="0"/>
                                  <w:marRight w:val="0"/>
                                  <w:marTop w:val="0"/>
                                  <w:marBottom w:val="0"/>
                                  <w:divBdr>
                                    <w:top w:val="none" w:sz="0" w:space="0" w:color="auto"/>
                                    <w:left w:val="none" w:sz="0" w:space="0" w:color="auto"/>
                                    <w:bottom w:val="none" w:sz="0" w:space="0" w:color="auto"/>
                                    <w:right w:val="none" w:sz="0" w:space="0" w:color="auto"/>
                                  </w:divBdr>
                                  <w:divsChild>
                                    <w:div w:id="6174514">
                                      <w:marLeft w:val="0"/>
                                      <w:marRight w:val="0"/>
                                      <w:marTop w:val="0"/>
                                      <w:marBottom w:val="0"/>
                                      <w:divBdr>
                                        <w:top w:val="none" w:sz="0" w:space="0" w:color="auto"/>
                                        <w:left w:val="none" w:sz="0" w:space="0" w:color="auto"/>
                                        <w:bottom w:val="none" w:sz="0" w:space="0" w:color="auto"/>
                                        <w:right w:val="none" w:sz="0" w:space="0" w:color="auto"/>
                                      </w:divBdr>
                                      <w:divsChild>
                                        <w:div w:id="2026049687">
                                          <w:marLeft w:val="0"/>
                                          <w:marRight w:val="0"/>
                                          <w:marTop w:val="0"/>
                                          <w:marBottom w:val="0"/>
                                          <w:divBdr>
                                            <w:top w:val="none" w:sz="0" w:space="0" w:color="auto"/>
                                            <w:left w:val="none" w:sz="0" w:space="0" w:color="auto"/>
                                            <w:bottom w:val="none" w:sz="0" w:space="0" w:color="auto"/>
                                            <w:right w:val="none" w:sz="0" w:space="0" w:color="auto"/>
                                          </w:divBdr>
                                        </w:div>
                                      </w:divsChild>
                                    </w:div>
                                    <w:div w:id="1469856083">
                                      <w:marLeft w:val="0"/>
                                      <w:marRight w:val="0"/>
                                      <w:marTop w:val="0"/>
                                      <w:marBottom w:val="0"/>
                                      <w:divBdr>
                                        <w:top w:val="none" w:sz="0" w:space="0" w:color="auto"/>
                                        <w:left w:val="none" w:sz="0" w:space="0" w:color="auto"/>
                                        <w:bottom w:val="none" w:sz="0" w:space="0" w:color="auto"/>
                                        <w:right w:val="none" w:sz="0" w:space="0" w:color="auto"/>
                                      </w:divBdr>
                                      <w:divsChild>
                                        <w:div w:id="457069073">
                                          <w:marLeft w:val="0"/>
                                          <w:marRight w:val="0"/>
                                          <w:marTop w:val="0"/>
                                          <w:marBottom w:val="0"/>
                                          <w:divBdr>
                                            <w:top w:val="none" w:sz="0" w:space="0" w:color="auto"/>
                                            <w:left w:val="none" w:sz="0" w:space="0" w:color="auto"/>
                                            <w:bottom w:val="none" w:sz="0" w:space="0" w:color="auto"/>
                                            <w:right w:val="none" w:sz="0" w:space="0" w:color="auto"/>
                                          </w:divBdr>
                                        </w:div>
                                        <w:div w:id="20775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0006">
                                  <w:marLeft w:val="0"/>
                                  <w:marRight w:val="0"/>
                                  <w:marTop w:val="840"/>
                                  <w:marBottom w:val="0"/>
                                  <w:divBdr>
                                    <w:top w:val="none" w:sz="0" w:space="0" w:color="auto"/>
                                    <w:left w:val="none" w:sz="0" w:space="0" w:color="auto"/>
                                    <w:bottom w:val="none" w:sz="0" w:space="0" w:color="auto"/>
                                    <w:right w:val="none" w:sz="0" w:space="0" w:color="auto"/>
                                  </w:divBdr>
                                  <w:divsChild>
                                    <w:div w:id="691807599">
                                      <w:marLeft w:val="0"/>
                                      <w:marRight w:val="0"/>
                                      <w:marTop w:val="0"/>
                                      <w:marBottom w:val="0"/>
                                      <w:divBdr>
                                        <w:top w:val="none" w:sz="0" w:space="0" w:color="auto"/>
                                        <w:left w:val="none" w:sz="0" w:space="0" w:color="auto"/>
                                        <w:bottom w:val="none" w:sz="0" w:space="0" w:color="auto"/>
                                        <w:right w:val="none" w:sz="0" w:space="0" w:color="auto"/>
                                      </w:divBdr>
                                      <w:divsChild>
                                        <w:div w:id="2077122573">
                                          <w:marLeft w:val="0"/>
                                          <w:marRight w:val="0"/>
                                          <w:marTop w:val="0"/>
                                          <w:marBottom w:val="120"/>
                                          <w:divBdr>
                                            <w:top w:val="none" w:sz="0" w:space="0" w:color="auto"/>
                                            <w:left w:val="none" w:sz="0" w:space="0" w:color="auto"/>
                                            <w:bottom w:val="single" w:sz="6" w:space="6" w:color="DDDDDD"/>
                                            <w:right w:val="none" w:sz="0" w:space="0" w:color="auto"/>
                                          </w:divBdr>
                                          <w:divsChild>
                                            <w:div w:id="399642804">
                                              <w:marLeft w:val="0"/>
                                              <w:marRight w:val="0"/>
                                              <w:marTop w:val="0"/>
                                              <w:marBottom w:val="0"/>
                                              <w:divBdr>
                                                <w:top w:val="none" w:sz="0" w:space="0" w:color="auto"/>
                                                <w:left w:val="none" w:sz="0" w:space="0" w:color="auto"/>
                                                <w:bottom w:val="none" w:sz="0" w:space="0" w:color="auto"/>
                                                <w:right w:val="none" w:sz="0" w:space="0" w:color="auto"/>
                                              </w:divBdr>
                                            </w:div>
                                            <w:div w:id="46996198">
                                              <w:marLeft w:val="0"/>
                                              <w:marRight w:val="0"/>
                                              <w:marTop w:val="0"/>
                                              <w:marBottom w:val="0"/>
                                              <w:divBdr>
                                                <w:top w:val="none" w:sz="0" w:space="0" w:color="auto"/>
                                                <w:left w:val="none" w:sz="0" w:space="0" w:color="auto"/>
                                                <w:bottom w:val="none" w:sz="0" w:space="0" w:color="auto"/>
                                                <w:right w:val="none" w:sz="0" w:space="0" w:color="auto"/>
                                              </w:divBdr>
                                              <w:divsChild>
                                                <w:div w:id="1230993748">
                                                  <w:marLeft w:val="0"/>
                                                  <w:marRight w:val="0"/>
                                                  <w:marTop w:val="0"/>
                                                  <w:marBottom w:val="0"/>
                                                  <w:divBdr>
                                                    <w:top w:val="none" w:sz="0" w:space="0" w:color="auto"/>
                                                    <w:left w:val="none" w:sz="0" w:space="0" w:color="auto"/>
                                                    <w:bottom w:val="none" w:sz="0" w:space="0" w:color="auto"/>
                                                    <w:right w:val="none" w:sz="0" w:space="0" w:color="auto"/>
                                                  </w:divBdr>
                                                </w:div>
                                                <w:div w:id="1027483160">
                                                  <w:marLeft w:val="0"/>
                                                  <w:marRight w:val="0"/>
                                                  <w:marTop w:val="0"/>
                                                  <w:marBottom w:val="0"/>
                                                  <w:divBdr>
                                                    <w:top w:val="none" w:sz="0" w:space="0" w:color="auto"/>
                                                    <w:left w:val="none" w:sz="0" w:space="0" w:color="auto"/>
                                                    <w:bottom w:val="none" w:sz="0" w:space="0" w:color="auto"/>
                                                    <w:right w:val="none" w:sz="0" w:space="0" w:color="auto"/>
                                                  </w:divBdr>
                                                </w:div>
                                              </w:divsChild>
                                            </w:div>
                                            <w:div w:id="1361122132">
                                              <w:marLeft w:val="0"/>
                                              <w:marRight w:val="0"/>
                                              <w:marTop w:val="0"/>
                                              <w:marBottom w:val="0"/>
                                              <w:divBdr>
                                                <w:top w:val="none" w:sz="0" w:space="0" w:color="auto"/>
                                                <w:left w:val="none" w:sz="0" w:space="0" w:color="auto"/>
                                                <w:bottom w:val="none" w:sz="0" w:space="0" w:color="auto"/>
                                                <w:right w:val="none" w:sz="0" w:space="0" w:color="auto"/>
                                              </w:divBdr>
                                              <w:divsChild>
                                                <w:div w:id="60103996">
                                                  <w:marLeft w:val="0"/>
                                                  <w:marRight w:val="0"/>
                                                  <w:marTop w:val="0"/>
                                                  <w:marBottom w:val="0"/>
                                                  <w:divBdr>
                                                    <w:top w:val="none" w:sz="0" w:space="0" w:color="auto"/>
                                                    <w:left w:val="none" w:sz="0" w:space="0" w:color="auto"/>
                                                    <w:bottom w:val="none" w:sz="0" w:space="0" w:color="auto"/>
                                                    <w:right w:val="none" w:sz="0" w:space="0" w:color="auto"/>
                                                  </w:divBdr>
                                                </w:div>
                                                <w:div w:id="8607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6645">
                                          <w:marLeft w:val="0"/>
                                          <w:marRight w:val="0"/>
                                          <w:marTop w:val="0"/>
                                          <w:marBottom w:val="120"/>
                                          <w:divBdr>
                                            <w:top w:val="none" w:sz="0" w:space="0" w:color="auto"/>
                                            <w:left w:val="none" w:sz="0" w:space="0" w:color="auto"/>
                                            <w:bottom w:val="single" w:sz="6" w:space="6" w:color="DDDDDD"/>
                                            <w:right w:val="none" w:sz="0" w:space="0" w:color="auto"/>
                                          </w:divBdr>
                                          <w:divsChild>
                                            <w:div w:id="2089039044">
                                              <w:marLeft w:val="0"/>
                                              <w:marRight w:val="0"/>
                                              <w:marTop w:val="0"/>
                                              <w:marBottom w:val="0"/>
                                              <w:divBdr>
                                                <w:top w:val="none" w:sz="0" w:space="0" w:color="auto"/>
                                                <w:left w:val="none" w:sz="0" w:space="0" w:color="auto"/>
                                                <w:bottom w:val="none" w:sz="0" w:space="0" w:color="auto"/>
                                                <w:right w:val="none" w:sz="0" w:space="0" w:color="auto"/>
                                              </w:divBdr>
                                            </w:div>
                                            <w:div w:id="1774398403">
                                              <w:marLeft w:val="0"/>
                                              <w:marRight w:val="0"/>
                                              <w:marTop w:val="0"/>
                                              <w:marBottom w:val="0"/>
                                              <w:divBdr>
                                                <w:top w:val="none" w:sz="0" w:space="0" w:color="auto"/>
                                                <w:left w:val="none" w:sz="0" w:space="0" w:color="auto"/>
                                                <w:bottom w:val="none" w:sz="0" w:space="0" w:color="auto"/>
                                                <w:right w:val="none" w:sz="0" w:space="0" w:color="auto"/>
                                              </w:divBdr>
                                              <w:divsChild>
                                                <w:div w:id="1624995249">
                                                  <w:marLeft w:val="0"/>
                                                  <w:marRight w:val="0"/>
                                                  <w:marTop w:val="0"/>
                                                  <w:marBottom w:val="0"/>
                                                  <w:divBdr>
                                                    <w:top w:val="none" w:sz="0" w:space="0" w:color="auto"/>
                                                    <w:left w:val="none" w:sz="0" w:space="0" w:color="auto"/>
                                                    <w:bottom w:val="none" w:sz="0" w:space="0" w:color="auto"/>
                                                    <w:right w:val="none" w:sz="0" w:space="0" w:color="auto"/>
                                                  </w:divBdr>
                                                </w:div>
                                                <w:div w:id="738283778">
                                                  <w:marLeft w:val="0"/>
                                                  <w:marRight w:val="0"/>
                                                  <w:marTop w:val="0"/>
                                                  <w:marBottom w:val="0"/>
                                                  <w:divBdr>
                                                    <w:top w:val="none" w:sz="0" w:space="0" w:color="auto"/>
                                                    <w:left w:val="none" w:sz="0" w:space="0" w:color="auto"/>
                                                    <w:bottom w:val="none" w:sz="0" w:space="0" w:color="auto"/>
                                                    <w:right w:val="none" w:sz="0" w:space="0" w:color="auto"/>
                                                  </w:divBdr>
                                                </w:div>
                                              </w:divsChild>
                                            </w:div>
                                            <w:div w:id="1708986874">
                                              <w:marLeft w:val="0"/>
                                              <w:marRight w:val="0"/>
                                              <w:marTop w:val="0"/>
                                              <w:marBottom w:val="0"/>
                                              <w:divBdr>
                                                <w:top w:val="none" w:sz="0" w:space="0" w:color="auto"/>
                                                <w:left w:val="none" w:sz="0" w:space="0" w:color="auto"/>
                                                <w:bottom w:val="none" w:sz="0" w:space="0" w:color="auto"/>
                                                <w:right w:val="none" w:sz="0" w:space="0" w:color="auto"/>
                                              </w:divBdr>
                                              <w:divsChild>
                                                <w:div w:id="2025477206">
                                                  <w:marLeft w:val="0"/>
                                                  <w:marRight w:val="0"/>
                                                  <w:marTop w:val="0"/>
                                                  <w:marBottom w:val="0"/>
                                                  <w:divBdr>
                                                    <w:top w:val="none" w:sz="0" w:space="0" w:color="auto"/>
                                                    <w:left w:val="none" w:sz="0" w:space="0" w:color="auto"/>
                                                    <w:bottom w:val="none" w:sz="0" w:space="0" w:color="auto"/>
                                                    <w:right w:val="none" w:sz="0" w:space="0" w:color="auto"/>
                                                  </w:divBdr>
                                                </w:div>
                                                <w:div w:id="453062742">
                                                  <w:marLeft w:val="0"/>
                                                  <w:marRight w:val="0"/>
                                                  <w:marTop w:val="0"/>
                                                  <w:marBottom w:val="0"/>
                                                  <w:divBdr>
                                                    <w:top w:val="none" w:sz="0" w:space="0" w:color="auto"/>
                                                    <w:left w:val="none" w:sz="0" w:space="0" w:color="auto"/>
                                                    <w:bottom w:val="none" w:sz="0" w:space="0" w:color="auto"/>
                                                    <w:right w:val="none" w:sz="0" w:space="0" w:color="auto"/>
                                                  </w:divBdr>
                                                </w:div>
                                              </w:divsChild>
                                            </w:div>
                                            <w:div w:id="2126725392">
                                              <w:marLeft w:val="0"/>
                                              <w:marRight w:val="0"/>
                                              <w:marTop w:val="0"/>
                                              <w:marBottom w:val="0"/>
                                              <w:divBdr>
                                                <w:top w:val="none" w:sz="0" w:space="0" w:color="auto"/>
                                                <w:left w:val="none" w:sz="0" w:space="0" w:color="auto"/>
                                                <w:bottom w:val="none" w:sz="0" w:space="0" w:color="auto"/>
                                                <w:right w:val="none" w:sz="0" w:space="0" w:color="auto"/>
                                              </w:divBdr>
                                              <w:divsChild>
                                                <w:div w:id="750584517">
                                                  <w:marLeft w:val="0"/>
                                                  <w:marRight w:val="0"/>
                                                  <w:marTop w:val="0"/>
                                                  <w:marBottom w:val="0"/>
                                                  <w:divBdr>
                                                    <w:top w:val="none" w:sz="0" w:space="0" w:color="auto"/>
                                                    <w:left w:val="none" w:sz="0" w:space="0" w:color="auto"/>
                                                    <w:bottom w:val="none" w:sz="0" w:space="0" w:color="auto"/>
                                                    <w:right w:val="none" w:sz="0" w:space="0" w:color="auto"/>
                                                  </w:divBdr>
                                                </w:div>
                                                <w:div w:id="1073505567">
                                                  <w:marLeft w:val="0"/>
                                                  <w:marRight w:val="0"/>
                                                  <w:marTop w:val="0"/>
                                                  <w:marBottom w:val="0"/>
                                                  <w:divBdr>
                                                    <w:top w:val="none" w:sz="0" w:space="0" w:color="auto"/>
                                                    <w:left w:val="none" w:sz="0" w:space="0" w:color="auto"/>
                                                    <w:bottom w:val="none" w:sz="0" w:space="0" w:color="auto"/>
                                                    <w:right w:val="none" w:sz="0" w:space="0" w:color="auto"/>
                                                  </w:divBdr>
                                                </w:div>
                                              </w:divsChild>
                                            </w:div>
                                            <w:div w:id="1791704642">
                                              <w:marLeft w:val="0"/>
                                              <w:marRight w:val="0"/>
                                              <w:marTop w:val="0"/>
                                              <w:marBottom w:val="0"/>
                                              <w:divBdr>
                                                <w:top w:val="none" w:sz="0" w:space="0" w:color="auto"/>
                                                <w:left w:val="none" w:sz="0" w:space="0" w:color="auto"/>
                                                <w:bottom w:val="none" w:sz="0" w:space="0" w:color="auto"/>
                                                <w:right w:val="none" w:sz="0" w:space="0" w:color="auto"/>
                                              </w:divBdr>
                                              <w:divsChild>
                                                <w:div w:id="580531179">
                                                  <w:marLeft w:val="0"/>
                                                  <w:marRight w:val="0"/>
                                                  <w:marTop w:val="0"/>
                                                  <w:marBottom w:val="0"/>
                                                  <w:divBdr>
                                                    <w:top w:val="none" w:sz="0" w:space="0" w:color="auto"/>
                                                    <w:left w:val="none" w:sz="0" w:space="0" w:color="auto"/>
                                                    <w:bottom w:val="none" w:sz="0" w:space="0" w:color="auto"/>
                                                    <w:right w:val="none" w:sz="0" w:space="0" w:color="auto"/>
                                                  </w:divBdr>
                                                </w:div>
                                                <w:div w:id="1210266323">
                                                  <w:marLeft w:val="0"/>
                                                  <w:marRight w:val="0"/>
                                                  <w:marTop w:val="0"/>
                                                  <w:marBottom w:val="0"/>
                                                  <w:divBdr>
                                                    <w:top w:val="none" w:sz="0" w:space="0" w:color="auto"/>
                                                    <w:left w:val="none" w:sz="0" w:space="0" w:color="auto"/>
                                                    <w:bottom w:val="none" w:sz="0" w:space="0" w:color="auto"/>
                                                    <w:right w:val="none" w:sz="0" w:space="0" w:color="auto"/>
                                                  </w:divBdr>
                                                </w:div>
                                              </w:divsChild>
                                            </w:div>
                                            <w:div w:id="1414740544">
                                              <w:marLeft w:val="0"/>
                                              <w:marRight w:val="0"/>
                                              <w:marTop w:val="0"/>
                                              <w:marBottom w:val="0"/>
                                              <w:divBdr>
                                                <w:top w:val="none" w:sz="0" w:space="0" w:color="auto"/>
                                                <w:left w:val="none" w:sz="0" w:space="0" w:color="auto"/>
                                                <w:bottom w:val="none" w:sz="0" w:space="0" w:color="auto"/>
                                                <w:right w:val="none" w:sz="0" w:space="0" w:color="auto"/>
                                              </w:divBdr>
                                              <w:divsChild>
                                                <w:div w:id="1926837115">
                                                  <w:marLeft w:val="0"/>
                                                  <w:marRight w:val="0"/>
                                                  <w:marTop w:val="0"/>
                                                  <w:marBottom w:val="0"/>
                                                  <w:divBdr>
                                                    <w:top w:val="none" w:sz="0" w:space="0" w:color="auto"/>
                                                    <w:left w:val="none" w:sz="0" w:space="0" w:color="auto"/>
                                                    <w:bottom w:val="none" w:sz="0" w:space="0" w:color="auto"/>
                                                    <w:right w:val="none" w:sz="0" w:space="0" w:color="auto"/>
                                                  </w:divBdr>
                                                </w:div>
                                                <w:div w:id="295914310">
                                                  <w:marLeft w:val="0"/>
                                                  <w:marRight w:val="0"/>
                                                  <w:marTop w:val="0"/>
                                                  <w:marBottom w:val="0"/>
                                                  <w:divBdr>
                                                    <w:top w:val="none" w:sz="0" w:space="0" w:color="auto"/>
                                                    <w:left w:val="none" w:sz="0" w:space="0" w:color="auto"/>
                                                    <w:bottom w:val="none" w:sz="0" w:space="0" w:color="auto"/>
                                                    <w:right w:val="none" w:sz="0" w:space="0" w:color="auto"/>
                                                  </w:divBdr>
                                                </w:div>
                                              </w:divsChild>
                                            </w:div>
                                            <w:div w:id="929696732">
                                              <w:marLeft w:val="0"/>
                                              <w:marRight w:val="0"/>
                                              <w:marTop w:val="0"/>
                                              <w:marBottom w:val="0"/>
                                              <w:divBdr>
                                                <w:top w:val="none" w:sz="0" w:space="0" w:color="auto"/>
                                                <w:left w:val="none" w:sz="0" w:space="0" w:color="auto"/>
                                                <w:bottom w:val="none" w:sz="0" w:space="0" w:color="auto"/>
                                                <w:right w:val="none" w:sz="0" w:space="0" w:color="auto"/>
                                              </w:divBdr>
                                              <w:divsChild>
                                                <w:div w:id="1165366067">
                                                  <w:marLeft w:val="0"/>
                                                  <w:marRight w:val="0"/>
                                                  <w:marTop w:val="0"/>
                                                  <w:marBottom w:val="0"/>
                                                  <w:divBdr>
                                                    <w:top w:val="none" w:sz="0" w:space="0" w:color="auto"/>
                                                    <w:left w:val="none" w:sz="0" w:space="0" w:color="auto"/>
                                                    <w:bottom w:val="none" w:sz="0" w:space="0" w:color="auto"/>
                                                    <w:right w:val="none" w:sz="0" w:space="0" w:color="auto"/>
                                                  </w:divBdr>
                                                </w:div>
                                                <w:div w:id="621572599">
                                                  <w:marLeft w:val="0"/>
                                                  <w:marRight w:val="0"/>
                                                  <w:marTop w:val="0"/>
                                                  <w:marBottom w:val="0"/>
                                                  <w:divBdr>
                                                    <w:top w:val="none" w:sz="0" w:space="0" w:color="auto"/>
                                                    <w:left w:val="none" w:sz="0" w:space="0" w:color="auto"/>
                                                    <w:bottom w:val="none" w:sz="0" w:space="0" w:color="auto"/>
                                                    <w:right w:val="none" w:sz="0" w:space="0" w:color="auto"/>
                                                  </w:divBdr>
                                                </w:div>
                                              </w:divsChild>
                                            </w:div>
                                            <w:div w:id="116606056">
                                              <w:marLeft w:val="0"/>
                                              <w:marRight w:val="0"/>
                                              <w:marTop w:val="0"/>
                                              <w:marBottom w:val="0"/>
                                              <w:divBdr>
                                                <w:top w:val="none" w:sz="0" w:space="0" w:color="auto"/>
                                                <w:left w:val="none" w:sz="0" w:space="0" w:color="auto"/>
                                                <w:bottom w:val="none" w:sz="0" w:space="0" w:color="auto"/>
                                                <w:right w:val="none" w:sz="0" w:space="0" w:color="auto"/>
                                              </w:divBdr>
                                              <w:divsChild>
                                                <w:div w:id="128282794">
                                                  <w:marLeft w:val="0"/>
                                                  <w:marRight w:val="0"/>
                                                  <w:marTop w:val="0"/>
                                                  <w:marBottom w:val="0"/>
                                                  <w:divBdr>
                                                    <w:top w:val="none" w:sz="0" w:space="0" w:color="auto"/>
                                                    <w:left w:val="none" w:sz="0" w:space="0" w:color="auto"/>
                                                    <w:bottom w:val="none" w:sz="0" w:space="0" w:color="auto"/>
                                                    <w:right w:val="none" w:sz="0" w:space="0" w:color="auto"/>
                                                  </w:divBdr>
                                                </w:div>
                                                <w:div w:id="1488595210">
                                                  <w:marLeft w:val="0"/>
                                                  <w:marRight w:val="0"/>
                                                  <w:marTop w:val="0"/>
                                                  <w:marBottom w:val="0"/>
                                                  <w:divBdr>
                                                    <w:top w:val="none" w:sz="0" w:space="0" w:color="auto"/>
                                                    <w:left w:val="none" w:sz="0" w:space="0" w:color="auto"/>
                                                    <w:bottom w:val="none" w:sz="0" w:space="0" w:color="auto"/>
                                                    <w:right w:val="none" w:sz="0" w:space="0" w:color="auto"/>
                                                  </w:divBdr>
                                                </w:div>
                                              </w:divsChild>
                                            </w:div>
                                            <w:div w:id="649018458">
                                              <w:marLeft w:val="0"/>
                                              <w:marRight w:val="0"/>
                                              <w:marTop w:val="0"/>
                                              <w:marBottom w:val="0"/>
                                              <w:divBdr>
                                                <w:top w:val="none" w:sz="0" w:space="0" w:color="auto"/>
                                                <w:left w:val="none" w:sz="0" w:space="0" w:color="auto"/>
                                                <w:bottom w:val="none" w:sz="0" w:space="0" w:color="auto"/>
                                                <w:right w:val="none" w:sz="0" w:space="0" w:color="auto"/>
                                              </w:divBdr>
                                              <w:divsChild>
                                                <w:div w:id="1767725649">
                                                  <w:marLeft w:val="0"/>
                                                  <w:marRight w:val="0"/>
                                                  <w:marTop w:val="0"/>
                                                  <w:marBottom w:val="0"/>
                                                  <w:divBdr>
                                                    <w:top w:val="none" w:sz="0" w:space="0" w:color="auto"/>
                                                    <w:left w:val="none" w:sz="0" w:space="0" w:color="auto"/>
                                                    <w:bottom w:val="none" w:sz="0" w:space="0" w:color="auto"/>
                                                    <w:right w:val="none" w:sz="0" w:space="0" w:color="auto"/>
                                                  </w:divBdr>
                                                </w:div>
                                                <w:div w:id="1836872016">
                                                  <w:marLeft w:val="0"/>
                                                  <w:marRight w:val="0"/>
                                                  <w:marTop w:val="0"/>
                                                  <w:marBottom w:val="0"/>
                                                  <w:divBdr>
                                                    <w:top w:val="none" w:sz="0" w:space="0" w:color="auto"/>
                                                    <w:left w:val="none" w:sz="0" w:space="0" w:color="auto"/>
                                                    <w:bottom w:val="none" w:sz="0" w:space="0" w:color="auto"/>
                                                    <w:right w:val="none" w:sz="0" w:space="0" w:color="auto"/>
                                                  </w:divBdr>
                                                </w:div>
                                              </w:divsChild>
                                            </w:div>
                                            <w:div w:id="1589119535">
                                              <w:marLeft w:val="0"/>
                                              <w:marRight w:val="0"/>
                                              <w:marTop w:val="0"/>
                                              <w:marBottom w:val="0"/>
                                              <w:divBdr>
                                                <w:top w:val="none" w:sz="0" w:space="0" w:color="auto"/>
                                                <w:left w:val="none" w:sz="0" w:space="0" w:color="auto"/>
                                                <w:bottom w:val="none" w:sz="0" w:space="0" w:color="auto"/>
                                                <w:right w:val="none" w:sz="0" w:space="0" w:color="auto"/>
                                              </w:divBdr>
                                              <w:divsChild>
                                                <w:div w:id="1902213128">
                                                  <w:marLeft w:val="0"/>
                                                  <w:marRight w:val="0"/>
                                                  <w:marTop w:val="0"/>
                                                  <w:marBottom w:val="0"/>
                                                  <w:divBdr>
                                                    <w:top w:val="none" w:sz="0" w:space="0" w:color="auto"/>
                                                    <w:left w:val="none" w:sz="0" w:space="0" w:color="auto"/>
                                                    <w:bottom w:val="none" w:sz="0" w:space="0" w:color="auto"/>
                                                    <w:right w:val="none" w:sz="0" w:space="0" w:color="auto"/>
                                                  </w:divBdr>
                                                </w:div>
                                                <w:div w:id="2084645643">
                                                  <w:marLeft w:val="0"/>
                                                  <w:marRight w:val="0"/>
                                                  <w:marTop w:val="0"/>
                                                  <w:marBottom w:val="0"/>
                                                  <w:divBdr>
                                                    <w:top w:val="none" w:sz="0" w:space="0" w:color="auto"/>
                                                    <w:left w:val="none" w:sz="0" w:space="0" w:color="auto"/>
                                                    <w:bottom w:val="none" w:sz="0" w:space="0" w:color="auto"/>
                                                    <w:right w:val="none" w:sz="0" w:space="0" w:color="auto"/>
                                                  </w:divBdr>
                                                </w:div>
                                              </w:divsChild>
                                            </w:div>
                                            <w:div w:id="208299697">
                                              <w:marLeft w:val="0"/>
                                              <w:marRight w:val="0"/>
                                              <w:marTop w:val="0"/>
                                              <w:marBottom w:val="0"/>
                                              <w:divBdr>
                                                <w:top w:val="none" w:sz="0" w:space="0" w:color="auto"/>
                                                <w:left w:val="none" w:sz="0" w:space="0" w:color="auto"/>
                                                <w:bottom w:val="none" w:sz="0" w:space="0" w:color="auto"/>
                                                <w:right w:val="none" w:sz="0" w:space="0" w:color="auto"/>
                                              </w:divBdr>
                                              <w:divsChild>
                                                <w:div w:id="893927722">
                                                  <w:marLeft w:val="0"/>
                                                  <w:marRight w:val="0"/>
                                                  <w:marTop w:val="0"/>
                                                  <w:marBottom w:val="0"/>
                                                  <w:divBdr>
                                                    <w:top w:val="none" w:sz="0" w:space="0" w:color="auto"/>
                                                    <w:left w:val="none" w:sz="0" w:space="0" w:color="auto"/>
                                                    <w:bottom w:val="none" w:sz="0" w:space="0" w:color="auto"/>
                                                    <w:right w:val="none" w:sz="0" w:space="0" w:color="auto"/>
                                                  </w:divBdr>
                                                </w:div>
                                                <w:div w:id="2107342253">
                                                  <w:marLeft w:val="0"/>
                                                  <w:marRight w:val="0"/>
                                                  <w:marTop w:val="0"/>
                                                  <w:marBottom w:val="0"/>
                                                  <w:divBdr>
                                                    <w:top w:val="none" w:sz="0" w:space="0" w:color="auto"/>
                                                    <w:left w:val="none" w:sz="0" w:space="0" w:color="auto"/>
                                                    <w:bottom w:val="none" w:sz="0" w:space="0" w:color="auto"/>
                                                    <w:right w:val="none" w:sz="0" w:space="0" w:color="auto"/>
                                                  </w:divBdr>
                                                </w:div>
                                              </w:divsChild>
                                            </w:div>
                                            <w:div w:id="712848822">
                                              <w:marLeft w:val="0"/>
                                              <w:marRight w:val="0"/>
                                              <w:marTop w:val="0"/>
                                              <w:marBottom w:val="0"/>
                                              <w:divBdr>
                                                <w:top w:val="none" w:sz="0" w:space="0" w:color="auto"/>
                                                <w:left w:val="none" w:sz="0" w:space="0" w:color="auto"/>
                                                <w:bottom w:val="none" w:sz="0" w:space="0" w:color="auto"/>
                                                <w:right w:val="none" w:sz="0" w:space="0" w:color="auto"/>
                                              </w:divBdr>
                                              <w:divsChild>
                                                <w:div w:id="1187788898">
                                                  <w:marLeft w:val="0"/>
                                                  <w:marRight w:val="0"/>
                                                  <w:marTop w:val="0"/>
                                                  <w:marBottom w:val="0"/>
                                                  <w:divBdr>
                                                    <w:top w:val="none" w:sz="0" w:space="0" w:color="auto"/>
                                                    <w:left w:val="none" w:sz="0" w:space="0" w:color="auto"/>
                                                    <w:bottom w:val="none" w:sz="0" w:space="0" w:color="auto"/>
                                                    <w:right w:val="none" w:sz="0" w:space="0" w:color="auto"/>
                                                  </w:divBdr>
                                                </w:div>
                                                <w:div w:id="259073438">
                                                  <w:marLeft w:val="0"/>
                                                  <w:marRight w:val="0"/>
                                                  <w:marTop w:val="0"/>
                                                  <w:marBottom w:val="0"/>
                                                  <w:divBdr>
                                                    <w:top w:val="none" w:sz="0" w:space="0" w:color="auto"/>
                                                    <w:left w:val="none" w:sz="0" w:space="0" w:color="auto"/>
                                                    <w:bottom w:val="none" w:sz="0" w:space="0" w:color="auto"/>
                                                    <w:right w:val="none" w:sz="0" w:space="0" w:color="auto"/>
                                                  </w:divBdr>
                                                </w:div>
                                              </w:divsChild>
                                            </w:div>
                                            <w:div w:id="885605131">
                                              <w:marLeft w:val="0"/>
                                              <w:marRight w:val="0"/>
                                              <w:marTop w:val="0"/>
                                              <w:marBottom w:val="0"/>
                                              <w:divBdr>
                                                <w:top w:val="none" w:sz="0" w:space="0" w:color="auto"/>
                                                <w:left w:val="none" w:sz="0" w:space="0" w:color="auto"/>
                                                <w:bottom w:val="none" w:sz="0" w:space="0" w:color="auto"/>
                                                <w:right w:val="none" w:sz="0" w:space="0" w:color="auto"/>
                                              </w:divBdr>
                                              <w:divsChild>
                                                <w:div w:id="562909628">
                                                  <w:marLeft w:val="0"/>
                                                  <w:marRight w:val="0"/>
                                                  <w:marTop w:val="0"/>
                                                  <w:marBottom w:val="0"/>
                                                  <w:divBdr>
                                                    <w:top w:val="none" w:sz="0" w:space="0" w:color="auto"/>
                                                    <w:left w:val="none" w:sz="0" w:space="0" w:color="auto"/>
                                                    <w:bottom w:val="none" w:sz="0" w:space="0" w:color="auto"/>
                                                    <w:right w:val="none" w:sz="0" w:space="0" w:color="auto"/>
                                                  </w:divBdr>
                                                </w:div>
                                                <w:div w:id="939071261">
                                                  <w:marLeft w:val="0"/>
                                                  <w:marRight w:val="0"/>
                                                  <w:marTop w:val="0"/>
                                                  <w:marBottom w:val="0"/>
                                                  <w:divBdr>
                                                    <w:top w:val="none" w:sz="0" w:space="0" w:color="auto"/>
                                                    <w:left w:val="none" w:sz="0" w:space="0" w:color="auto"/>
                                                    <w:bottom w:val="none" w:sz="0" w:space="0" w:color="auto"/>
                                                    <w:right w:val="none" w:sz="0" w:space="0" w:color="auto"/>
                                                  </w:divBdr>
                                                </w:div>
                                              </w:divsChild>
                                            </w:div>
                                            <w:div w:id="331953183">
                                              <w:marLeft w:val="0"/>
                                              <w:marRight w:val="0"/>
                                              <w:marTop w:val="0"/>
                                              <w:marBottom w:val="0"/>
                                              <w:divBdr>
                                                <w:top w:val="none" w:sz="0" w:space="0" w:color="auto"/>
                                                <w:left w:val="none" w:sz="0" w:space="0" w:color="auto"/>
                                                <w:bottom w:val="none" w:sz="0" w:space="0" w:color="auto"/>
                                                <w:right w:val="none" w:sz="0" w:space="0" w:color="auto"/>
                                              </w:divBdr>
                                              <w:divsChild>
                                                <w:div w:id="740326436">
                                                  <w:marLeft w:val="0"/>
                                                  <w:marRight w:val="0"/>
                                                  <w:marTop w:val="0"/>
                                                  <w:marBottom w:val="0"/>
                                                  <w:divBdr>
                                                    <w:top w:val="none" w:sz="0" w:space="0" w:color="auto"/>
                                                    <w:left w:val="none" w:sz="0" w:space="0" w:color="auto"/>
                                                    <w:bottom w:val="none" w:sz="0" w:space="0" w:color="auto"/>
                                                    <w:right w:val="none" w:sz="0" w:space="0" w:color="auto"/>
                                                  </w:divBdr>
                                                </w:div>
                                                <w:div w:id="188220360">
                                                  <w:marLeft w:val="0"/>
                                                  <w:marRight w:val="0"/>
                                                  <w:marTop w:val="0"/>
                                                  <w:marBottom w:val="0"/>
                                                  <w:divBdr>
                                                    <w:top w:val="none" w:sz="0" w:space="0" w:color="auto"/>
                                                    <w:left w:val="none" w:sz="0" w:space="0" w:color="auto"/>
                                                    <w:bottom w:val="none" w:sz="0" w:space="0" w:color="auto"/>
                                                    <w:right w:val="none" w:sz="0" w:space="0" w:color="auto"/>
                                                  </w:divBdr>
                                                </w:div>
                                              </w:divsChild>
                                            </w:div>
                                            <w:div w:id="1540779281">
                                              <w:marLeft w:val="0"/>
                                              <w:marRight w:val="0"/>
                                              <w:marTop w:val="0"/>
                                              <w:marBottom w:val="0"/>
                                              <w:divBdr>
                                                <w:top w:val="none" w:sz="0" w:space="0" w:color="auto"/>
                                                <w:left w:val="none" w:sz="0" w:space="0" w:color="auto"/>
                                                <w:bottom w:val="none" w:sz="0" w:space="0" w:color="auto"/>
                                                <w:right w:val="none" w:sz="0" w:space="0" w:color="auto"/>
                                              </w:divBdr>
                                              <w:divsChild>
                                                <w:div w:id="301155811">
                                                  <w:marLeft w:val="0"/>
                                                  <w:marRight w:val="0"/>
                                                  <w:marTop w:val="0"/>
                                                  <w:marBottom w:val="0"/>
                                                  <w:divBdr>
                                                    <w:top w:val="none" w:sz="0" w:space="0" w:color="auto"/>
                                                    <w:left w:val="none" w:sz="0" w:space="0" w:color="auto"/>
                                                    <w:bottom w:val="none" w:sz="0" w:space="0" w:color="auto"/>
                                                    <w:right w:val="none" w:sz="0" w:space="0" w:color="auto"/>
                                                  </w:divBdr>
                                                </w:div>
                                                <w:div w:id="821583054">
                                                  <w:marLeft w:val="0"/>
                                                  <w:marRight w:val="0"/>
                                                  <w:marTop w:val="0"/>
                                                  <w:marBottom w:val="0"/>
                                                  <w:divBdr>
                                                    <w:top w:val="none" w:sz="0" w:space="0" w:color="auto"/>
                                                    <w:left w:val="none" w:sz="0" w:space="0" w:color="auto"/>
                                                    <w:bottom w:val="none" w:sz="0" w:space="0" w:color="auto"/>
                                                    <w:right w:val="none" w:sz="0" w:space="0" w:color="auto"/>
                                                  </w:divBdr>
                                                </w:div>
                                              </w:divsChild>
                                            </w:div>
                                            <w:div w:id="1775977781">
                                              <w:marLeft w:val="0"/>
                                              <w:marRight w:val="0"/>
                                              <w:marTop w:val="0"/>
                                              <w:marBottom w:val="0"/>
                                              <w:divBdr>
                                                <w:top w:val="none" w:sz="0" w:space="0" w:color="auto"/>
                                                <w:left w:val="none" w:sz="0" w:space="0" w:color="auto"/>
                                                <w:bottom w:val="none" w:sz="0" w:space="0" w:color="auto"/>
                                                <w:right w:val="none" w:sz="0" w:space="0" w:color="auto"/>
                                              </w:divBdr>
                                              <w:divsChild>
                                                <w:div w:id="1242838144">
                                                  <w:marLeft w:val="0"/>
                                                  <w:marRight w:val="0"/>
                                                  <w:marTop w:val="0"/>
                                                  <w:marBottom w:val="0"/>
                                                  <w:divBdr>
                                                    <w:top w:val="none" w:sz="0" w:space="0" w:color="auto"/>
                                                    <w:left w:val="none" w:sz="0" w:space="0" w:color="auto"/>
                                                    <w:bottom w:val="none" w:sz="0" w:space="0" w:color="auto"/>
                                                    <w:right w:val="none" w:sz="0" w:space="0" w:color="auto"/>
                                                  </w:divBdr>
                                                </w:div>
                                                <w:div w:id="603653233">
                                                  <w:marLeft w:val="0"/>
                                                  <w:marRight w:val="0"/>
                                                  <w:marTop w:val="0"/>
                                                  <w:marBottom w:val="0"/>
                                                  <w:divBdr>
                                                    <w:top w:val="none" w:sz="0" w:space="0" w:color="auto"/>
                                                    <w:left w:val="none" w:sz="0" w:space="0" w:color="auto"/>
                                                    <w:bottom w:val="none" w:sz="0" w:space="0" w:color="auto"/>
                                                    <w:right w:val="none" w:sz="0" w:space="0" w:color="auto"/>
                                                  </w:divBdr>
                                                </w:div>
                                              </w:divsChild>
                                            </w:div>
                                            <w:div w:id="87969094">
                                              <w:marLeft w:val="0"/>
                                              <w:marRight w:val="0"/>
                                              <w:marTop w:val="0"/>
                                              <w:marBottom w:val="0"/>
                                              <w:divBdr>
                                                <w:top w:val="none" w:sz="0" w:space="0" w:color="auto"/>
                                                <w:left w:val="none" w:sz="0" w:space="0" w:color="auto"/>
                                                <w:bottom w:val="none" w:sz="0" w:space="0" w:color="auto"/>
                                                <w:right w:val="none" w:sz="0" w:space="0" w:color="auto"/>
                                              </w:divBdr>
                                              <w:divsChild>
                                                <w:div w:id="491724500">
                                                  <w:marLeft w:val="0"/>
                                                  <w:marRight w:val="0"/>
                                                  <w:marTop w:val="0"/>
                                                  <w:marBottom w:val="0"/>
                                                  <w:divBdr>
                                                    <w:top w:val="none" w:sz="0" w:space="0" w:color="auto"/>
                                                    <w:left w:val="none" w:sz="0" w:space="0" w:color="auto"/>
                                                    <w:bottom w:val="none" w:sz="0" w:space="0" w:color="auto"/>
                                                    <w:right w:val="none" w:sz="0" w:space="0" w:color="auto"/>
                                                  </w:divBdr>
                                                </w:div>
                                                <w:div w:id="1103844408">
                                                  <w:marLeft w:val="0"/>
                                                  <w:marRight w:val="0"/>
                                                  <w:marTop w:val="0"/>
                                                  <w:marBottom w:val="0"/>
                                                  <w:divBdr>
                                                    <w:top w:val="none" w:sz="0" w:space="0" w:color="auto"/>
                                                    <w:left w:val="none" w:sz="0" w:space="0" w:color="auto"/>
                                                    <w:bottom w:val="none" w:sz="0" w:space="0" w:color="auto"/>
                                                    <w:right w:val="none" w:sz="0" w:space="0" w:color="auto"/>
                                                  </w:divBdr>
                                                </w:div>
                                              </w:divsChild>
                                            </w:div>
                                            <w:div w:id="2095742354">
                                              <w:marLeft w:val="0"/>
                                              <w:marRight w:val="0"/>
                                              <w:marTop w:val="0"/>
                                              <w:marBottom w:val="0"/>
                                              <w:divBdr>
                                                <w:top w:val="none" w:sz="0" w:space="0" w:color="auto"/>
                                                <w:left w:val="none" w:sz="0" w:space="0" w:color="auto"/>
                                                <w:bottom w:val="none" w:sz="0" w:space="0" w:color="auto"/>
                                                <w:right w:val="none" w:sz="0" w:space="0" w:color="auto"/>
                                              </w:divBdr>
                                              <w:divsChild>
                                                <w:div w:id="499734575">
                                                  <w:marLeft w:val="0"/>
                                                  <w:marRight w:val="0"/>
                                                  <w:marTop w:val="0"/>
                                                  <w:marBottom w:val="0"/>
                                                  <w:divBdr>
                                                    <w:top w:val="none" w:sz="0" w:space="0" w:color="auto"/>
                                                    <w:left w:val="none" w:sz="0" w:space="0" w:color="auto"/>
                                                    <w:bottom w:val="none" w:sz="0" w:space="0" w:color="auto"/>
                                                    <w:right w:val="none" w:sz="0" w:space="0" w:color="auto"/>
                                                  </w:divBdr>
                                                </w:div>
                                                <w:div w:id="925453677">
                                                  <w:marLeft w:val="0"/>
                                                  <w:marRight w:val="0"/>
                                                  <w:marTop w:val="0"/>
                                                  <w:marBottom w:val="0"/>
                                                  <w:divBdr>
                                                    <w:top w:val="none" w:sz="0" w:space="0" w:color="auto"/>
                                                    <w:left w:val="none" w:sz="0" w:space="0" w:color="auto"/>
                                                    <w:bottom w:val="none" w:sz="0" w:space="0" w:color="auto"/>
                                                    <w:right w:val="none" w:sz="0" w:space="0" w:color="auto"/>
                                                  </w:divBdr>
                                                </w:div>
                                              </w:divsChild>
                                            </w:div>
                                            <w:div w:id="784426338">
                                              <w:marLeft w:val="0"/>
                                              <w:marRight w:val="0"/>
                                              <w:marTop w:val="0"/>
                                              <w:marBottom w:val="0"/>
                                              <w:divBdr>
                                                <w:top w:val="none" w:sz="0" w:space="0" w:color="auto"/>
                                                <w:left w:val="none" w:sz="0" w:space="0" w:color="auto"/>
                                                <w:bottom w:val="none" w:sz="0" w:space="0" w:color="auto"/>
                                                <w:right w:val="none" w:sz="0" w:space="0" w:color="auto"/>
                                              </w:divBdr>
                                              <w:divsChild>
                                                <w:div w:id="1857845871">
                                                  <w:marLeft w:val="0"/>
                                                  <w:marRight w:val="0"/>
                                                  <w:marTop w:val="0"/>
                                                  <w:marBottom w:val="0"/>
                                                  <w:divBdr>
                                                    <w:top w:val="none" w:sz="0" w:space="0" w:color="auto"/>
                                                    <w:left w:val="none" w:sz="0" w:space="0" w:color="auto"/>
                                                    <w:bottom w:val="none" w:sz="0" w:space="0" w:color="auto"/>
                                                    <w:right w:val="none" w:sz="0" w:space="0" w:color="auto"/>
                                                  </w:divBdr>
                                                </w:div>
                                                <w:div w:id="504050696">
                                                  <w:marLeft w:val="0"/>
                                                  <w:marRight w:val="0"/>
                                                  <w:marTop w:val="0"/>
                                                  <w:marBottom w:val="0"/>
                                                  <w:divBdr>
                                                    <w:top w:val="none" w:sz="0" w:space="0" w:color="auto"/>
                                                    <w:left w:val="none" w:sz="0" w:space="0" w:color="auto"/>
                                                    <w:bottom w:val="none" w:sz="0" w:space="0" w:color="auto"/>
                                                    <w:right w:val="none" w:sz="0" w:space="0" w:color="auto"/>
                                                  </w:divBdr>
                                                </w:div>
                                              </w:divsChild>
                                            </w:div>
                                            <w:div w:id="1285848824">
                                              <w:marLeft w:val="0"/>
                                              <w:marRight w:val="0"/>
                                              <w:marTop w:val="0"/>
                                              <w:marBottom w:val="0"/>
                                              <w:divBdr>
                                                <w:top w:val="none" w:sz="0" w:space="0" w:color="auto"/>
                                                <w:left w:val="none" w:sz="0" w:space="0" w:color="auto"/>
                                                <w:bottom w:val="none" w:sz="0" w:space="0" w:color="auto"/>
                                                <w:right w:val="none" w:sz="0" w:space="0" w:color="auto"/>
                                              </w:divBdr>
                                              <w:divsChild>
                                                <w:div w:id="84424117">
                                                  <w:marLeft w:val="0"/>
                                                  <w:marRight w:val="0"/>
                                                  <w:marTop w:val="0"/>
                                                  <w:marBottom w:val="0"/>
                                                  <w:divBdr>
                                                    <w:top w:val="none" w:sz="0" w:space="0" w:color="auto"/>
                                                    <w:left w:val="none" w:sz="0" w:space="0" w:color="auto"/>
                                                    <w:bottom w:val="none" w:sz="0" w:space="0" w:color="auto"/>
                                                    <w:right w:val="none" w:sz="0" w:space="0" w:color="auto"/>
                                                  </w:divBdr>
                                                </w:div>
                                                <w:div w:id="154539739">
                                                  <w:marLeft w:val="0"/>
                                                  <w:marRight w:val="0"/>
                                                  <w:marTop w:val="0"/>
                                                  <w:marBottom w:val="0"/>
                                                  <w:divBdr>
                                                    <w:top w:val="none" w:sz="0" w:space="0" w:color="auto"/>
                                                    <w:left w:val="none" w:sz="0" w:space="0" w:color="auto"/>
                                                    <w:bottom w:val="none" w:sz="0" w:space="0" w:color="auto"/>
                                                    <w:right w:val="none" w:sz="0" w:space="0" w:color="auto"/>
                                                  </w:divBdr>
                                                </w:div>
                                              </w:divsChild>
                                            </w:div>
                                            <w:div w:id="259215597">
                                              <w:marLeft w:val="0"/>
                                              <w:marRight w:val="0"/>
                                              <w:marTop w:val="0"/>
                                              <w:marBottom w:val="0"/>
                                              <w:divBdr>
                                                <w:top w:val="none" w:sz="0" w:space="0" w:color="auto"/>
                                                <w:left w:val="none" w:sz="0" w:space="0" w:color="auto"/>
                                                <w:bottom w:val="none" w:sz="0" w:space="0" w:color="auto"/>
                                                <w:right w:val="none" w:sz="0" w:space="0" w:color="auto"/>
                                              </w:divBdr>
                                              <w:divsChild>
                                                <w:div w:id="488865104">
                                                  <w:marLeft w:val="0"/>
                                                  <w:marRight w:val="0"/>
                                                  <w:marTop w:val="0"/>
                                                  <w:marBottom w:val="0"/>
                                                  <w:divBdr>
                                                    <w:top w:val="none" w:sz="0" w:space="0" w:color="auto"/>
                                                    <w:left w:val="none" w:sz="0" w:space="0" w:color="auto"/>
                                                    <w:bottom w:val="none" w:sz="0" w:space="0" w:color="auto"/>
                                                    <w:right w:val="none" w:sz="0" w:space="0" w:color="auto"/>
                                                  </w:divBdr>
                                                </w:div>
                                                <w:div w:id="411006441">
                                                  <w:marLeft w:val="0"/>
                                                  <w:marRight w:val="0"/>
                                                  <w:marTop w:val="0"/>
                                                  <w:marBottom w:val="0"/>
                                                  <w:divBdr>
                                                    <w:top w:val="none" w:sz="0" w:space="0" w:color="auto"/>
                                                    <w:left w:val="none" w:sz="0" w:space="0" w:color="auto"/>
                                                    <w:bottom w:val="none" w:sz="0" w:space="0" w:color="auto"/>
                                                    <w:right w:val="none" w:sz="0" w:space="0" w:color="auto"/>
                                                  </w:divBdr>
                                                </w:div>
                                              </w:divsChild>
                                            </w:div>
                                            <w:div w:id="1152525310">
                                              <w:marLeft w:val="0"/>
                                              <w:marRight w:val="0"/>
                                              <w:marTop w:val="0"/>
                                              <w:marBottom w:val="0"/>
                                              <w:divBdr>
                                                <w:top w:val="none" w:sz="0" w:space="0" w:color="auto"/>
                                                <w:left w:val="none" w:sz="0" w:space="0" w:color="auto"/>
                                                <w:bottom w:val="none" w:sz="0" w:space="0" w:color="auto"/>
                                                <w:right w:val="none" w:sz="0" w:space="0" w:color="auto"/>
                                              </w:divBdr>
                                              <w:divsChild>
                                                <w:div w:id="1089347475">
                                                  <w:marLeft w:val="0"/>
                                                  <w:marRight w:val="0"/>
                                                  <w:marTop w:val="0"/>
                                                  <w:marBottom w:val="0"/>
                                                  <w:divBdr>
                                                    <w:top w:val="none" w:sz="0" w:space="0" w:color="auto"/>
                                                    <w:left w:val="none" w:sz="0" w:space="0" w:color="auto"/>
                                                    <w:bottom w:val="none" w:sz="0" w:space="0" w:color="auto"/>
                                                    <w:right w:val="none" w:sz="0" w:space="0" w:color="auto"/>
                                                  </w:divBdr>
                                                </w:div>
                                                <w:div w:id="1273896507">
                                                  <w:marLeft w:val="0"/>
                                                  <w:marRight w:val="0"/>
                                                  <w:marTop w:val="0"/>
                                                  <w:marBottom w:val="0"/>
                                                  <w:divBdr>
                                                    <w:top w:val="none" w:sz="0" w:space="0" w:color="auto"/>
                                                    <w:left w:val="none" w:sz="0" w:space="0" w:color="auto"/>
                                                    <w:bottom w:val="none" w:sz="0" w:space="0" w:color="auto"/>
                                                    <w:right w:val="none" w:sz="0" w:space="0" w:color="auto"/>
                                                  </w:divBdr>
                                                </w:div>
                                              </w:divsChild>
                                            </w:div>
                                            <w:div w:id="1929923400">
                                              <w:marLeft w:val="0"/>
                                              <w:marRight w:val="0"/>
                                              <w:marTop w:val="0"/>
                                              <w:marBottom w:val="0"/>
                                              <w:divBdr>
                                                <w:top w:val="none" w:sz="0" w:space="0" w:color="auto"/>
                                                <w:left w:val="none" w:sz="0" w:space="0" w:color="auto"/>
                                                <w:bottom w:val="none" w:sz="0" w:space="0" w:color="auto"/>
                                                <w:right w:val="none" w:sz="0" w:space="0" w:color="auto"/>
                                              </w:divBdr>
                                              <w:divsChild>
                                                <w:div w:id="1532455646">
                                                  <w:marLeft w:val="0"/>
                                                  <w:marRight w:val="0"/>
                                                  <w:marTop w:val="0"/>
                                                  <w:marBottom w:val="0"/>
                                                  <w:divBdr>
                                                    <w:top w:val="none" w:sz="0" w:space="0" w:color="auto"/>
                                                    <w:left w:val="none" w:sz="0" w:space="0" w:color="auto"/>
                                                    <w:bottom w:val="none" w:sz="0" w:space="0" w:color="auto"/>
                                                    <w:right w:val="none" w:sz="0" w:space="0" w:color="auto"/>
                                                  </w:divBdr>
                                                </w:div>
                                                <w:div w:id="1692800665">
                                                  <w:marLeft w:val="0"/>
                                                  <w:marRight w:val="0"/>
                                                  <w:marTop w:val="0"/>
                                                  <w:marBottom w:val="0"/>
                                                  <w:divBdr>
                                                    <w:top w:val="none" w:sz="0" w:space="0" w:color="auto"/>
                                                    <w:left w:val="none" w:sz="0" w:space="0" w:color="auto"/>
                                                    <w:bottom w:val="none" w:sz="0" w:space="0" w:color="auto"/>
                                                    <w:right w:val="none" w:sz="0" w:space="0" w:color="auto"/>
                                                  </w:divBdr>
                                                </w:div>
                                              </w:divsChild>
                                            </w:div>
                                            <w:div w:id="769666828">
                                              <w:marLeft w:val="0"/>
                                              <w:marRight w:val="0"/>
                                              <w:marTop w:val="0"/>
                                              <w:marBottom w:val="0"/>
                                              <w:divBdr>
                                                <w:top w:val="none" w:sz="0" w:space="0" w:color="auto"/>
                                                <w:left w:val="none" w:sz="0" w:space="0" w:color="auto"/>
                                                <w:bottom w:val="none" w:sz="0" w:space="0" w:color="auto"/>
                                                <w:right w:val="none" w:sz="0" w:space="0" w:color="auto"/>
                                              </w:divBdr>
                                              <w:divsChild>
                                                <w:div w:id="825126361">
                                                  <w:marLeft w:val="0"/>
                                                  <w:marRight w:val="0"/>
                                                  <w:marTop w:val="0"/>
                                                  <w:marBottom w:val="0"/>
                                                  <w:divBdr>
                                                    <w:top w:val="none" w:sz="0" w:space="0" w:color="auto"/>
                                                    <w:left w:val="none" w:sz="0" w:space="0" w:color="auto"/>
                                                    <w:bottom w:val="none" w:sz="0" w:space="0" w:color="auto"/>
                                                    <w:right w:val="none" w:sz="0" w:space="0" w:color="auto"/>
                                                  </w:divBdr>
                                                </w:div>
                                                <w:div w:id="1497306311">
                                                  <w:marLeft w:val="0"/>
                                                  <w:marRight w:val="0"/>
                                                  <w:marTop w:val="0"/>
                                                  <w:marBottom w:val="0"/>
                                                  <w:divBdr>
                                                    <w:top w:val="none" w:sz="0" w:space="0" w:color="auto"/>
                                                    <w:left w:val="none" w:sz="0" w:space="0" w:color="auto"/>
                                                    <w:bottom w:val="none" w:sz="0" w:space="0" w:color="auto"/>
                                                    <w:right w:val="none" w:sz="0" w:space="0" w:color="auto"/>
                                                  </w:divBdr>
                                                </w:div>
                                              </w:divsChild>
                                            </w:div>
                                            <w:div w:id="1372682096">
                                              <w:marLeft w:val="0"/>
                                              <w:marRight w:val="0"/>
                                              <w:marTop w:val="0"/>
                                              <w:marBottom w:val="0"/>
                                              <w:divBdr>
                                                <w:top w:val="none" w:sz="0" w:space="0" w:color="auto"/>
                                                <w:left w:val="none" w:sz="0" w:space="0" w:color="auto"/>
                                                <w:bottom w:val="none" w:sz="0" w:space="0" w:color="auto"/>
                                                <w:right w:val="none" w:sz="0" w:space="0" w:color="auto"/>
                                              </w:divBdr>
                                              <w:divsChild>
                                                <w:div w:id="2085225193">
                                                  <w:marLeft w:val="0"/>
                                                  <w:marRight w:val="0"/>
                                                  <w:marTop w:val="0"/>
                                                  <w:marBottom w:val="0"/>
                                                  <w:divBdr>
                                                    <w:top w:val="none" w:sz="0" w:space="0" w:color="auto"/>
                                                    <w:left w:val="none" w:sz="0" w:space="0" w:color="auto"/>
                                                    <w:bottom w:val="none" w:sz="0" w:space="0" w:color="auto"/>
                                                    <w:right w:val="none" w:sz="0" w:space="0" w:color="auto"/>
                                                  </w:divBdr>
                                                </w:div>
                                                <w:div w:id="863176109">
                                                  <w:marLeft w:val="0"/>
                                                  <w:marRight w:val="0"/>
                                                  <w:marTop w:val="0"/>
                                                  <w:marBottom w:val="0"/>
                                                  <w:divBdr>
                                                    <w:top w:val="none" w:sz="0" w:space="0" w:color="auto"/>
                                                    <w:left w:val="none" w:sz="0" w:space="0" w:color="auto"/>
                                                    <w:bottom w:val="none" w:sz="0" w:space="0" w:color="auto"/>
                                                    <w:right w:val="none" w:sz="0" w:space="0" w:color="auto"/>
                                                  </w:divBdr>
                                                </w:div>
                                              </w:divsChild>
                                            </w:div>
                                            <w:div w:id="2083411544">
                                              <w:marLeft w:val="0"/>
                                              <w:marRight w:val="0"/>
                                              <w:marTop w:val="0"/>
                                              <w:marBottom w:val="0"/>
                                              <w:divBdr>
                                                <w:top w:val="none" w:sz="0" w:space="0" w:color="auto"/>
                                                <w:left w:val="none" w:sz="0" w:space="0" w:color="auto"/>
                                                <w:bottom w:val="none" w:sz="0" w:space="0" w:color="auto"/>
                                                <w:right w:val="none" w:sz="0" w:space="0" w:color="auto"/>
                                              </w:divBdr>
                                              <w:divsChild>
                                                <w:div w:id="1089620433">
                                                  <w:marLeft w:val="0"/>
                                                  <w:marRight w:val="0"/>
                                                  <w:marTop w:val="0"/>
                                                  <w:marBottom w:val="0"/>
                                                  <w:divBdr>
                                                    <w:top w:val="none" w:sz="0" w:space="0" w:color="auto"/>
                                                    <w:left w:val="none" w:sz="0" w:space="0" w:color="auto"/>
                                                    <w:bottom w:val="none" w:sz="0" w:space="0" w:color="auto"/>
                                                    <w:right w:val="none" w:sz="0" w:space="0" w:color="auto"/>
                                                  </w:divBdr>
                                                </w:div>
                                                <w:div w:id="2085636524">
                                                  <w:marLeft w:val="0"/>
                                                  <w:marRight w:val="0"/>
                                                  <w:marTop w:val="0"/>
                                                  <w:marBottom w:val="0"/>
                                                  <w:divBdr>
                                                    <w:top w:val="none" w:sz="0" w:space="0" w:color="auto"/>
                                                    <w:left w:val="none" w:sz="0" w:space="0" w:color="auto"/>
                                                    <w:bottom w:val="none" w:sz="0" w:space="0" w:color="auto"/>
                                                    <w:right w:val="none" w:sz="0" w:space="0" w:color="auto"/>
                                                  </w:divBdr>
                                                </w:div>
                                              </w:divsChild>
                                            </w:div>
                                            <w:div w:id="579027926">
                                              <w:marLeft w:val="0"/>
                                              <w:marRight w:val="0"/>
                                              <w:marTop w:val="0"/>
                                              <w:marBottom w:val="0"/>
                                              <w:divBdr>
                                                <w:top w:val="none" w:sz="0" w:space="0" w:color="auto"/>
                                                <w:left w:val="none" w:sz="0" w:space="0" w:color="auto"/>
                                                <w:bottom w:val="none" w:sz="0" w:space="0" w:color="auto"/>
                                                <w:right w:val="none" w:sz="0" w:space="0" w:color="auto"/>
                                              </w:divBdr>
                                              <w:divsChild>
                                                <w:div w:id="1590643">
                                                  <w:marLeft w:val="0"/>
                                                  <w:marRight w:val="0"/>
                                                  <w:marTop w:val="0"/>
                                                  <w:marBottom w:val="0"/>
                                                  <w:divBdr>
                                                    <w:top w:val="none" w:sz="0" w:space="0" w:color="auto"/>
                                                    <w:left w:val="none" w:sz="0" w:space="0" w:color="auto"/>
                                                    <w:bottom w:val="none" w:sz="0" w:space="0" w:color="auto"/>
                                                    <w:right w:val="none" w:sz="0" w:space="0" w:color="auto"/>
                                                  </w:divBdr>
                                                </w:div>
                                                <w:div w:id="1559627230">
                                                  <w:marLeft w:val="0"/>
                                                  <w:marRight w:val="0"/>
                                                  <w:marTop w:val="0"/>
                                                  <w:marBottom w:val="0"/>
                                                  <w:divBdr>
                                                    <w:top w:val="none" w:sz="0" w:space="0" w:color="auto"/>
                                                    <w:left w:val="none" w:sz="0" w:space="0" w:color="auto"/>
                                                    <w:bottom w:val="none" w:sz="0" w:space="0" w:color="auto"/>
                                                    <w:right w:val="none" w:sz="0" w:space="0" w:color="auto"/>
                                                  </w:divBdr>
                                                </w:div>
                                              </w:divsChild>
                                            </w:div>
                                            <w:div w:id="539755042">
                                              <w:marLeft w:val="0"/>
                                              <w:marRight w:val="0"/>
                                              <w:marTop w:val="0"/>
                                              <w:marBottom w:val="0"/>
                                              <w:divBdr>
                                                <w:top w:val="none" w:sz="0" w:space="0" w:color="auto"/>
                                                <w:left w:val="none" w:sz="0" w:space="0" w:color="auto"/>
                                                <w:bottom w:val="none" w:sz="0" w:space="0" w:color="auto"/>
                                                <w:right w:val="none" w:sz="0" w:space="0" w:color="auto"/>
                                              </w:divBdr>
                                              <w:divsChild>
                                                <w:div w:id="156582463">
                                                  <w:marLeft w:val="0"/>
                                                  <w:marRight w:val="0"/>
                                                  <w:marTop w:val="0"/>
                                                  <w:marBottom w:val="0"/>
                                                  <w:divBdr>
                                                    <w:top w:val="none" w:sz="0" w:space="0" w:color="auto"/>
                                                    <w:left w:val="none" w:sz="0" w:space="0" w:color="auto"/>
                                                    <w:bottom w:val="none" w:sz="0" w:space="0" w:color="auto"/>
                                                    <w:right w:val="none" w:sz="0" w:space="0" w:color="auto"/>
                                                  </w:divBdr>
                                                </w:div>
                                                <w:div w:id="81993988">
                                                  <w:marLeft w:val="0"/>
                                                  <w:marRight w:val="0"/>
                                                  <w:marTop w:val="0"/>
                                                  <w:marBottom w:val="0"/>
                                                  <w:divBdr>
                                                    <w:top w:val="none" w:sz="0" w:space="0" w:color="auto"/>
                                                    <w:left w:val="none" w:sz="0" w:space="0" w:color="auto"/>
                                                    <w:bottom w:val="none" w:sz="0" w:space="0" w:color="auto"/>
                                                    <w:right w:val="none" w:sz="0" w:space="0" w:color="auto"/>
                                                  </w:divBdr>
                                                </w:div>
                                              </w:divsChild>
                                            </w:div>
                                            <w:div w:id="1109549750">
                                              <w:marLeft w:val="0"/>
                                              <w:marRight w:val="0"/>
                                              <w:marTop w:val="0"/>
                                              <w:marBottom w:val="0"/>
                                              <w:divBdr>
                                                <w:top w:val="none" w:sz="0" w:space="0" w:color="auto"/>
                                                <w:left w:val="none" w:sz="0" w:space="0" w:color="auto"/>
                                                <w:bottom w:val="none" w:sz="0" w:space="0" w:color="auto"/>
                                                <w:right w:val="none" w:sz="0" w:space="0" w:color="auto"/>
                                              </w:divBdr>
                                              <w:divsChild>
                                                <w:div w:id="1664969407">
                                                  <w:marLeft w:val="0"/>
                                                  <w:marRight w:val="0"/>
                                                  <w:marTop w:val="0"/>
                                                  <w:marBottom w:val="0"/>
                                                  <w:divBdr>
                                                    <w:top w:val="none" w:sz="0" w:space="0" w:color="auto"/>
                                                    <w:left w:val="none" w:sz="0" w:space="0" w:color="auto"/>
                                                    <w:bottom w:val="none" w:sz="0" w:space="0" w:color="auto"/>
                                                    <w:right w:val="none" w:sz="0" w:space="0" w:color="auto"/>
                                                  </w:divBdr>
                                                </w:div>
                                                <w:div w:id="1039089420">
                                                  <w:marLeft w:val="0"/>
                                                  <w:marRight w:val="0"/>
                                                  <w:marTop w:val="0"/>
                                                  <w:marBottom w:val="0"/>
                                                  <w:divBdr>
                                                    <w:top w:val="none" w:sz="0" w:space="0" w:color="auto"/>
                                                    <w:left w:val="none" w:sz="0" w:space="0" w:color="auto"/>
                                                    <w:bottom w:val="none" w:sz="0" w:space="0" w:color="auto"/>
                                                    <w:right w:val="none" w:sz="0" w:space="0" w:color="auto"/>
                                                  </w:divBdr>
                                                </w:div>
                                              </w:divsChild>
                                            </w:div>
                                            <w:div w:id="738673327">
                                              <w:marLeft w:val="0"/>
                                              <w:marRight w:val="0"/>
                                              <w:marTop w:val="0"/>
                                              <w:marBottom w:val="0"/>
                                              <w:divBdr>
                                                <w:top w:val="none" w:sz="0" w:space="0" w:color="auto"/>
                                                <w:left w:val="none" w:sz="0" w:space="0" w:color="auto"/>
                                                <w:bottom w:val="none" w:sz="0" w:space="0" w:color="auto"/>
                                                <w:right w:val="none" w:sz="0" w:space="0" w:color="auto"/>
                                              </w:divBdr>
                                              <w:divsChild>
                                                <w:div w:id="223680053">
                                                  <w:marLeft w:val="0"/>
                                                  <w:marRight w:val="0"/>
                                                  <w:marTop w:val="0"/>
                                                  <w:marBottom w:val="0"/>
                                                  <w:divBdr>
                                                    <w:top w:val="none" w:sz="0" w:space="0" w:color="auto"/>
                                                    <w:left w:val="none" w:sz="0" w:space="0" w:color="auto"/>
                                                    <w:bottom w:val="none" w:sz="0" w:space="0" w:color="auto"/>
                                                    <w:right w:val="none" w:sz="0" w:space="0" w:color="auto"/>
                                                  </w:divBdr>
                                                </w:div>
                                                <w:div w:id="251547154">
                                                  <w:marLeft w:val="0"/>
                                                  <w:marRight w:val="0"/>
                                                  <w:marTop w:val="0"/>
                                                  <w:marBottom w:val="0"/>
                                                  <w:divBdr>
                                                    <w:top w:val="none" w:sz="0" w:space="0" w:color="auto"/>
                                                    <w:left w:val="none" w:sz="0" w:space="0" w:color="auto"/>
                                                    <w:bottom w:val="none" w:sz="0" w:space="0" w:color="auto"/>
                                                    <w:right w:val="none" w:sz="0" w:space="0" w:color="auto"/>
                                                  </w:divBdr>
                                                </w:div>
                                              </w:divsChild>
                                            </w:div>
                                            <w:div w:id="324630715">
                                              <w:marLeft w:val="0"/>
                                              <w:marRight w:val="0"/>
                                              <w:marTop w:val="0"/>
                                              <w:marBottom w:val="0"/>
                                              <w:divBdr>
                                                <w:top w:val="none" w:sz="0" w:space="0" w:color="auto"/>
                                                <w:left w:val="none" w:sz="0" w:space="0" w:color="auto"/>
                                                <w:bottom w:val="none" w:sz="0" w:space="0" w:color="auto"/>
                                                <w:right w:val="none" w:sz="0" w:space="0" w:color="auto"/>
                                              </w:divBdr>
                                              <w:divsChild>
                                                <w:div w:id="1440835374">
                                                  <w:marLeft w:val="0"/>
                                                  <w:marRight w:val="0"/>
                                                  <w:marTop w:val="0"/>
                                                  <w:marBottom w:val="0"/>
                                                  <w:divBdr>
                                                    <w:top w:val="none" w:sz="0" w:space="0" w:color="auto"/>
                                                    <w:left w:val="none" w:sz="0" w:space="0" w:color="auto"/>
                                                    <w:bottom w:val="none" w:sz="0" w:space="0" w:color="auto"/>
                                                    <w:right w:val="none" w:sz="0" w:space="0" w:color="auto"/>
                                                  </w:divBdr>
                                                </w:div>
                                                <w:div w:id="1792704128">
                                                  <w:marLeft w:val="0"/>
                                                  <w:marRight w:val="0"/>
                                                  <w:marTop w:val="0"/>
                                                  <w:marBottom w:val="0"/>
                                                  <w:divBdr>
                                                    <w:top w:val="none" w:sz="0" w:space="0" w:color="auto"/>
                                                    <w:left w:val="none" w:sz="0" w:space="0" w:color="auto"/>
                                                    <w:bottom w:val="none" w:sz="0" w:space="0" w:color="auto"/>
                                                    <w:right w:val="none" w:sz="0" w:space="0" w:color="auto"/>
                                                  </w:divBdr>
                                                </w:div>
                                              </w:divsChild>
                                            </w:div>
                                            <w:div w:id="1085617045">
                                              <w:marLeft w:val="0"/>
                                              <w:marRight w:val="0"/>
                                              <w:marTop w:val="0"/>
                                              <w:marBottom w:val="0"/>
                                              <w:divBdr>
                                                <w:top w:val="none" w:sz="0" w:space="0" w:color="auto"/>
                                                <w:left w:val="none" w:sz="0" w:space="0" w:color="auto"/>
                                                <w:bottom w:val="none" w:sz="0" w:space="0" w:color="auto"/>
                                                <w:right w:val="none" w:sz="0" w:space="0" w:color="auto"/>
                                              </w:divBdr>
                                              <w:divsChild>
                                                <w:div w:id="1432432686">
                                                  <w:marLeft w:val="0"/>
                                                  <w:marRight w:val="0"/>
                                                  <w:marTop w:val="0"/>
                                                  <w:marBottom w:val="0"/>
                                                  <w:divBdr>
                                                    <w:top w:val="none" w:sz="0" w:space="0" w:color="auto"/>
                                                    <w:left w:val="none" w:sz="0" w:space="0" w:color="auto"/>
                                                    <w:bottom w:val="none" w:sz="0" w:space="0" w:color="auto"/>
                                                    <w:right w:val="none" w:sz="0" w:space="0" w:color="auto"/>
                                                  </w:divBdr>
                                                </w:div>
                                                <w:div w:id="1745177210">
                                                  <w:marLeft w:val="0"/>
                                                  <w:marRight w:val="0"/>
                                                  <w:marTop w:val="0"/>
                                                  <w:marBottom w:val="0"/>
                                                  <w:divBdr>
                                                    <w:top w:val="none" w:sz="0" w:space="0" w:color="auto"/>
                                                    <w:left w:val="none" w:sz="0" w:space="0" w:color="auto"/>
                                                    <w:bottom w:val="none" w:sz="0" w:space="0" w:color="auto"/>
                                                    <w:right w:val="none" w:sz="0" w:space="0" w:color="auto"/>
                                                  </w:divBdr>
                                                </w:div>
                                              </w:divsChild>
                                            </w:div>
                                            <w:div w:id="107547914">
                                              <w:marLeft w:val="0"/>
                                              <w:marRight w:val="0"/>
                                              <w:marTop w:val="0"/>
                                              <w:marBottom w:val="0"/>
                                              <w:divBdr>
                                                <w:top w:val="none" w:sz="0" w:space="0" w:color="auto"/>
                                                <w:left w:val="none" w:sz="0" w:space="0" w:color="auto"/>
                                                <w:bottom w:val="none" w:sz="0" w:space="0" w:color="auto"/>
                                                <w:right w:val="none" w:sz="0" w:space="0" w:color="auto"/>
                                              </w:divBdr>
                                              <w:divsChild>
                                                <w:div w:id="1835803430">
                                                  <w:marLeft w:val="0"/>
                                                  <w:marRight w:val="0"/>
                                                  <w:marTop w:val="0"/>
                                                  <w:marBottom w:val="0"/>
                                                  <w:divBdr>
                                                    <w:top w:val="none" w:sz="0" w:space="0" w:color="auto"/>
                                                    <w:left w:val="none" w:sz="0" w:space="0" w:color="auto"/>
                                                    <w:bottom w:val="none" w:sz="0" w:space="0" w:color="auto"/>
                                                    <w:right w:val="none" w:sz="0" w:space="0" w:color="auto"/>
                                                  </w:divBdr>
                                                </w:div>
                                                <w:div w:id="94332325">
                                                  <w:marLeft w:val="0"/>
                                                  <w:marRight w:val="0"/>
                                                  <w:marTop w:val="0"/>
                                                  <w:marBottom w:val="0"/>
                                                  <w:divBdr>
                                                    <w:top w:val="none" w:sz="0" w:space="0" w:color="auto"/>
                                                    <w:left w:val="none" w:sz="0" w:space="0" w:color="auto"/>
                                                    <w:bottom w:val="none" w:sz="0" w:space="0" w:color="auto"/>
                                                    <w:right w:val="none" w:sz="0" w:space="0" w:color="auto"/>
                                                  </w:divBdr>
                                                </w:div>
                                              </w:divsChild>
                                            </w:div>
                                            <w:div w:id="1706754952">
                                              <w:marLeft w:val="0"/>
                                              <w:marRight w:val="0"/>
                                              <w:marTop w:val="0"/>
                                              <w:marBottom w:val="0"/>
                                              <w:divBdr>
                                                <w:top w:val="none" w:sz="0" w:space="0" w:color="auto"/>
                                                <w:left w:val="none" w:sz="0" w:space="0" w:color="auto"/>
                                                <w:bottom w:val="none" w:sz="0" w:space="0" w:color="auto"/>
                                                <w:right w:val="none" w:sz="0" w:space="0" w:color="auto"/>
                                              </w:divBdr>
                                              <w:divsChild>
                                                <w:div w:id="1132675174">
                                                  <w:marLeft w:val="0"/>
                                                  <w:marRight w:val="0"/>
                                                  <w:marTop w:val="0"/>
                                                  <w:marBottom w:val="0"/>
                                                  <w:divBdr>
                                                    <w:top w:val="none" w:sz="0" w:space="0" w:color="auto"/>
                                                    <w:left w:val="none" w:sz="0" w:space="0" w:color="auto"/>
                                                    <w:bottom w:val="none" w:sz="0" w:space="0" w:color="auto"/>
                                                    <w:right w:val="none" w:sz="0" w:space="0" w:color="auto"/>
                                                  </w:divBdr>
                                                </w:div>
                                                <w:div w:id="586305391">
                                                  <w:marLeft w:val="0"/>
                                                  <w:marRight w:val="0"/>
                                                  <w:marTop w:val="0"/>
                                                  <w:marBottom w:val="0"/>
                                                  <w:divBdr>
                                                    <w:top w:val="none" w:sz="0" w:space="0" w:color="auto"/>
                                                    <w:left w:val="none" w:sz="0" w:space="0" w:color="auto"/>
                                                    <w:bottom w:val="none" w:sz="0" w:space="0" w:color="auto"/>
                                                    <w:right w:val="none" w:sz="0" w:space="0" w:color="auto"/>
                                                  </w:divBdr>
                                                </w:div>
                                              </w:divsChild>
                                            </w:div>
                                            <w:div w:id="463474767">
                                              <w:marLeft w:val="0"/>
                                              <w:marRight w:val="0"/>
                                              <w:marTop w:val="0"/>
                                              <w:marBottom w:val="0"/>
                                              <w:divBdr>
                                                <w:top w:val="none" w:sz="0" w:space="0" w:color="auto"/>
                                                <w:left w:val="none" w:sz="0" w:space="0" w:color="auto"/>
                                                <w:bottom w:val="none" w:sz="0" w:space="0" w:color="auto"/>
                                                <w:right w:val="none" w:sz="0" w:space="0" w:color="auto"/>
                                              </w:divBdr>
                                              <w:divsChild>
                                                <w:div w:id="307713416">
                                                  <w:marLeft w:val="0"/>
                                                  <w:marRight w:val="0"/>
                                                  <w:marTop w:val="0"/>
                                                  <w:marBottom w:val="0"/>
                                                  <w:divBdr>
                                                    <w:top w:val="none" w:sz="0" w:space="0" w:color="auto"/>
                                                    <w:left w:val="none" w:sz="0" w:space="0" w:color="auto"/>
                                                    <w:bottom w:val="none" w:sz="0" w:space="0" w:color="auto"/>
                                                    <w:right w:val="none" w:sz="0" w:space="0" w:color="auto"/>
                                                  </w:divBdr>
                                                </w:div>
                                                <w:div w:id="1888682819">
                                                  <w:marLeft w:val="0"/>
                                                  <w:marRight w:val="0"/>
                                                  <w:marTop w:val="0"/>
                                                  <w:marBottom w:val="0"/>
                                                  <w:divBdr>
                                                    <w:top w:val="none" w:sz="0" w:space="0" w:color="auto"/>
                                                    <w:left w:val="none" w:sz="0" w:space="0" w:color="auto"/>
                                                    <w:bottom w:val="none" w:sz="0" w:space="0" w:color="auto"/>
                                                    <w:right w:val="none" w:sz="0" w:space="0" w:color="auto"/>
                                                  </w:divBdr>
                                                </w:div>
                                              </w:divsChild>
                                            </w:div>
                                            <w:div w:id="2035037214">
                                              <w:marLeft w:val="0"/>
                                              <w:marRight w:val="0"/>
                                              <w:marTop w:val="0"/>
                                              <w:marBottom w:val="0"/>
                                              <w:divBdr>
                                                <w:top w:val="none" w:sz="0" w:space="0" w:color="auto"/>
                                                <w:left w:val="none" w:sz="0" w:space="0" w:color="auto"/>
                                                <w:bottom w:val="none" w:sz="0" w:space="0" w:color="auto"/>
                                                <w:right w:val="none" w:sz="0" w:space="0" w:color="auto"/>
                                              </w:divBdr>
                                              <w:divsChild>
                                                <w:div w:id="958951896">
                                                  <w:marLeft w:val="0"/>
                                                  <w:marRight w:val="0"/>
                                                  <w:marTop w:val="0"/>
                                                  <w:marBottom w:val="0"/>
                                                  <w:divBdr>
                                                    <w:top w:val="none" w:sz="0" w:space="0" w:color="auto"/>
                                                    <w:left w:val="none" w:sz="0" w:space="0" w:color="auto"/>
                                                    <w:bottom w:val="none" w:sz="0" w:space="0" w:color="auto"/>
                                                    <w:right w:val="none" w:sz="0" w:space="0" w:color="auto"/>
                                                  </w:divBdr>
                                                </w:div>
                                                <w:div w:id="167989891">
                                                  <w:marLeft w:val="0"/>
                                                  <w:marRight w:val="0"/>
                                                  <w:marTop w:val="0"/>
                                                  <w:marBottom w:val="0"/>
                                                  <w:divBdr>
                                                    <w:top w:val="none" w:sz="0" w:space="0" w:color="auto"/>
                                                    <w:left w:val="none" w:sz="0" w:space="0" w:color="auto"/>
                                                    <w:bottom w:val="none" w:sz="0" w:space="0" w:color="auto"/>
                                                    <w:right w:val="none" w:sz="0" w:space="0" w:color="auto"/>
                                                  </w:divBdr>
                                                </w:div>
                                              </w:divsChild>
                                            </w:div>
                                            <w:div w:id="1213421876">
                                              <w:marLeft w:val="0"/>
                                              <w:marRight w:val="0"/>
                                              <w:marTop w:val="0"/>
                                              <w:marBottom w:val="0"/>
                                              <w:divBdr>
                                                <w:top w:val="none" w:sz="0" w:space="0" w:color="auto"/>
                                                <w:left w:val="none" w:sz="0" w:space="0" w:color="auto"/>
                                                <w:bottom w:val="none" w:sz="0" w:space="0" w:color="auto"/>
                                                <w:right w:val="none" w:sz="0" w:space="0" w:color="auto"/>
                                              </w:divBdr>
                                              <w:divsChild>
                                                <w:div w:id="2008706801">
                                                  <w:marLeft w:val="0"/>
                                                  <w:marRight w:val="0"/>
                                                  <w:marTop w:val="0"/>
                                                  <w:marBottom w:val="0"/>
                                                  <w:divBdr>
                                                    <w:top w:val="none" w:sz="0" w:space="0" w:color="auto"/>
                                                    <w:left w:val="none" w:sz="0" w:space="0" w:color="auto"/>
                                                    <w:bottom w:val="none" w:sz="0" w:space="0" w:color="auto"/>
                                                    <w:right w:val="none" w:sz="0" w:space="0" w:color="auto"/>
                                                  </w:divBdr>
                                                </w:div>
                                                <w:div w:id="971329590">
                                                  <w:marLeft w:val="0"/>
                                                  <w:marRight w:val="0"/>
                                                  <w:marTop w:val="0"/>
                                                  <w:marBottom w:val="0"/>
                                                  <w:divBdr>
                                                    <w:top w:val="none" w:sz="0" w:space="0" w:color="auto"/>
                                                    <w:left w:val="none" w:sz="0" w:space="0" w:color="auto"/>
                                                    <w:bottom w:val="none" w:sz="0" w:space="0" w:color="auto"/>
                                                    <w:right w:val="none" w:sz="0" w:space="0" w:color="auto"/>
                                                  </w:divBdr>
                                                </w:div>
                                              </w:divsChild>
                                            </w:div>
                                            <w:div w:id="1698582541">
                                              <w:marLeft w:val="0"/>
                                              <w:marRight w:val="0"/>
                                              <w:marTop w:val="0"/>
                                              <w:marBottom w:val="0"/>
                                              <w:divBdr>
                                                <w:top w:val="none" w:sz="0" w:space="0" w:color="auto"/>
                                                <w:left w:val="none" w:sz="0" w:space="0" w:color="auto"/>
                                                <w:bottom w:val="none" w:sz="0" w:space="0" w:color="auto"/>
                                                <w:right w:val="none" w:sz="0" w:space="0" w:color="auto"/>
                                              </w:divBdr>
                                              <w:divsChild>
                                                <w:div w:id="1173497115">
                                                  <w:marLeft w:val="0"/>
                                                  <w:marRight w:val="0"/>
                                                  <w:marTop w:val="0"/>
                                                  <w:marBottom w:val="0"/>
                                                  <w:divBdr>
                                                    <w:top w:val="none" w:sz="0" w:space="0" w:color="auto"/>
                                                    <w:left w:val="none" w:sz="0" w:space="0" w:color="auto"/>
                                                    <w:bottom w:val="none" w:sz="0" w:space="0" w:color="auto"/>
                                                    <w:right w:val="none" w:sz="0" w:space="0" w:color="auto"/>
                                                  </w:divBdr>
                                                </w:div>
                                                <w:div w:id="58095503">
                                                  <w:marLeft w:val="0"/>
                                                  <w:marRight w:val="0"/>
                                                  <w:marTop w:val="0"/>
                                                  <w:marBottom w:val="0"/>
                                                  <w:divBdr>
                                                    <w:top w:val="none" w:sz="0" w:space="0" w:color="auto"/>
                                                    <w:left w:val="none" w:sz="0" w:space="0" w:color="auto"/>
                                                    <w:bottom w:val="none" w:sz="0" w:space="0" w:color="auto"/>
                                                    <w:right w:val="none" w:sz="0" w:space="0" w:color="auto"/>
                                                  </w:divBdr>
                                                </w:div>
                                              </w:divsChild>
                                            </w:div>
                                            <w:div w:id="1208949563">
                                              <w:marLeft w:val="0"/>
                                              <w:marRight w:val="0"/>
                                              <w:marTop w:val="0"/>
                                              <w:marBottom w:val="0"/>
                                              <w:divBdr>
                                                <w:top w:val="none" w:sz="0" w:space="0" w:color="auto"/>
                                                <w:left w:val="none" w:sz="0" w:space="0" w:color="auto"/>
                                                <w:bottom w:val="none" w:sz="0" w:space="0" w:color="auto"/>
                                                <w:right w:val="none" w:sz="0" w:space="0" w:color="auto"/>
                                              </w:divBdr>
                                              <w:divsChild>
                                                <w:div w:id="294724604">
                                                  <w:marLeft w:val="0"/>
                                                  <w:marRight w:val="0"/>
                                                  <w:marTop w:val="0"/>
                                                  <w:marBottom w:val="0"/>
                                                  <w:divBdr>
                                                    <w:top w:val="none" w:sz="0" w:space="0" w:color="auto"/>
                                                    <w:left w:val="none" w:sz="0" w:space="0" w:color="auto"/>
                                                    <w:bottom w:val="none" w:sz="0" w:space="0" w:color="auto"/>
                                                    <w:right w:val="none" w:sz="0" w:space="0" w:color="auto"/>
                                                  </w:divBdr>
                                                </w:div>
                                                <w:div w:id="25756991">
                                                  <w:marLeft w:val="0"/>
                                                  <w:marRight w:val="0"/>
                                                  <w:marTop w:val="0"/>
                                                  <w:marBottom w:val="0"/>
                                                  <w:divBdr>
                                                    <w:top w:val="none" w:sz="0" w:space="0" w:color="auto"/>
                                                    <w:left w:val="none" w:sz="0" w:space="0" w:color="auto"/>
                                                    <w:bottom w:val="none" w:sz="0" w:space="0" w:color="auto"/>
                                                    <w:right w:val="none" w:sz="0" w:space="0" w:color="auto"/>
                                                  </w:divBdr>
                                                </w:div>
                                              </w:divsChild>
                                            </w:div>
                                            <w:div w:id="1054500545">
                                              <w:marLeft w:val="0"/>
                                              <w:marRight w:val="0"/>
                                              <w:marTop w:val="0"/>
                                              <w:marBottom w:val="0"/>
                                              <w:divBdr>
                                                <w:top w:val="none" w:sz="0" w:space="0" w:color="auto"/>
                                                <w:left w:val="none" w:sz="0" w:space="0" w:color="auto"/>
                                                <w:bottom w:val="none" w:sz="0" w:space="0" w:color="auto"/>
                                                <w:right w:val="none" w:sz="0" w:space="0" w:color="auto"/>
                                              </w:divBdr>
                                              <w:divsChild>
                                                <w:div w:id="1172649878">
                                                  <w:marLeft w:val="0"/>
                                                  <w:marRight w:val="0"/>
                                                  <w:marTop w:val="0"/>
                                                  <w:marBottom w:val="0"/>
                                                  <w:divBdr>
                                                    <w:top w:val="none" w:sz="0" w:space="0" w:color="auto"/>
                                                    <w:left w:val="none" w:sz="0" w:space="0" w:color="auto"/>
                                                    <w:bottom w:val="none" w:sz="0" w:space="0" w:color="auto"/>
                                                    <w:right w:val="none" w:sz="0" w:space="0" w:color="auto"/>
                                                  </w:divBdr>
                                                </w:div>
                                                <w:div w:id="2080204455">
                                                  <w:marLeft w:val="0"/>
                                                  <w:marRight w:val="0"/>
                                                  <w:marTop w:val="0"/>
                                                  <w:marBottom w:val="0"/>
                                                  <w:divBdr>
                                                    <w:top w:val="none" w:sz="0" w:space="0" w:color="auto"/>
                                                    <w:left w:val="none" w:sz="0" w:space="0" w:color="auto"/>
                                                    <w:bottom w:val="none" w:sz="0" w:space="0" w:color="auto"/>
                                                    <w:right w:val="none" w:sz="0" w:space="0" w:color="auto"/>
                                                  </w:divBdr>
                                                </w:div>
                                              </w:divsChild>
                                            </w:div>
                                            <w:div w:id="316227671">
                                              <w:marLeft w:val="0"/>
                                              <w:marRight w:val="0"/>
                                              <w:marTop w:val="0"/>
                                              <w:marBottom w:val="0"/>
                                              <w:divBdr>
                                                <w:top w:val="none" w:sz="0" w:space="0" w:color="auto"/>
                                                <w:left w:val="none" w:sz="0" w:space="0" w:color="auto"/>
                                                <w:bottom w:val="none" w:sz="0" w:space="0" w:color="auto"/>
                                                <w:right w:val="none" w:sz="0" w:space="0" w:color="auto"/>
                                              </w:divBdr>
                                              <w:divsChild>
                                                <w:div w:id="621763470">
                                                  <w:marLeft w:val="0"/>
                                                  <w:marRight w:val="0"/>
                                                  <w:marTop w:val="0"/>
                                                  <w:marBottom w:val="0"/>
                                                  <w:divBdr>
                                                    <w:top w:val="none" w:sz="0" w:space="0" w:color="auto"/>
                                                    <w:left w:val="none" w:sz="0" w:space="0" w:color="auto"/>
                                                    <w:bottom w:val="none" w:sz="0" w:space="0" w:color="auto"/>
                                                    <w:right w:val="none" w:sz="0" w:space="0" w:color="auto"/>
                                                  </w:divBdr>
                                                </w:div>
                                                <w:div w:id="1948658611">
                                                  <w:marLeft w:val="0"/>
                                                  <w:marRight w:val="0"/>
                                                  <w:marTop w:val="0"/>
                                                  <w:marBottom w:val="0"/>
                                                  <w:divBdr>
                                                    <w:top w:val="none" w:sz="0" w:space="0" w:color="auto"/>
                                                    <w:left w:val="none" w:sz="0" w:space="0" w:color="auto"/>
                                                    <w:bottom w:val="none" w:sz="0" w:space="0" w:color="auto"/>
                                                    <w:right w:val="none" w:sz="0" w:space="0" w:color="auto"/>
                                                  </w:divBdr>
                                                </w:div>
                                              </w:divsChild>
                                            </w:div>
                                            <w:div w:id="1132944097">
                                              <w:marLeft w:val="0"/>
                                              <w:marRight w:val="0"/>
                                              <w:marTop w:val="0"/>
                                              <w:marBottom w:val="0"/>
                                              <w:divBdr>
                                                <w:top w:val="none" w:sz="0" w:space="0" w:color="auto"/>
                                                <w:left w:val="none" w:sz="0" w:space="0" w:color="auto"/>
                                                <w:bottom w:val="none" w:sz="0" w:space="0" w:color="auto"/>
                                                <w:right w:val="none" w:sz="0" w:space="0" w:color="auto"/>
                                              </w:divBdr>
                                              <w:divsChild>
                                                <w:div w:id="1564755843">
                                                  <w:marLeft w:val="0"/>
                                                  <w:marRight w:val="0"/>
                                                  <w:marTop w:val="0"/>
                                                  <w:marBottom w:val="0"/>
                                                  <w:divBdr>
                                                    <w:top w:val="none" w:sz="0" w:space="0" w:color="auto"/>
                                                    <w:left w:val="none" w:sz="0" w:space="0" w:color="auto"/>
                                                    <w:bottom w:val="none" w:sz="0" w:space="0" w:color="auto"/>
                                                    <w:right w:val="none" w:sz="0" w:space="0" w:color="auto"/>
                                                  </w:divBdr>
                                                </w:div>
                                                <w:div w:id="232665256">
                                                  <w:marLeft w:val="0"/>
                                                  <w:marRight w:val="0"/>
                                                  <w:marTop w:val="0"/>
                                                  <w:marBottom w:val="0"/>
                                                  <w:divBdr>
                                                    <w:top w:val="none" w:sz="0" w:space="0" w:color="auto"/>
                                                    <w:left w:val="none" w:sz="0" w:space="0" w:color="auto"/>
                                                    <w:bottom w:val="none" w:sz="0" w:space="0" w:color="auto"/>
                                                    <w:right w:val="none" w:sz="0" w:space="0" w:color="auto"/>
                                                  </w:divBdr>
                                                </w:div>
                                              </w:divsChild>
                                            </w:div>
                                            <w:div w:id="1378775409">
                                              <w:marLeft w:val="0"/>
                                              <w:marRight w:val="0"/>
                                              <w:marTop w:val="0"/>
                                              <w:marBottom w:val="0"/>
                                              <w:divBdr>
                                                <w:top w:val="none" w:sz="0" w:space="0" w:color="auto"/>
                                                <w:left w:val="none" w:sz="0" w:space="0" w:color="auto"/>
                                                <w:bottom w:val="none" w:sz="0" w:space="0" w:color="auto"/>
                                                <w:right w:val="none" w:sz="0" w:space="0" w:color="auto"/>
                                              </w:divBdr>
                                              <w:divsChild>
                                                <w:div w:id="168328653">
                                                  <w:marLeft w:val="0"/>
                                                  <w:marRight w:val="0"/>
                                                  <w:marTop w:val="0"/>
                                                  <w:marBottom w:val="0"/>
                                                  <w:divBdr>
                                                    <w:top w:val="none" w:sz="0" w:space="0" w:color="auto"/>
                                                    <w:left w:val="none" w:sz="0" w:space="0" w:color="auto"/>
                                                    <w:bottom w:val="none" w:sz="0" w:space="0" w:color="auto"/>
                                                    <w:right w:val="none" w:sz="0" w:space="0" w:color="auto"/>
                                                  </w:divBdr>
                                                </w:div>
                                                <w:div w:id="1146825226">
                                                  <w:marLeft w:val="0"/>
                                                  <w:marRight w:val="0"/>
                                                  <w:marTop w:val="0"/>
                                                  <w:marBottom w:val="0"/>
                                                  <w:divBdr>
                                                    <w:top w:val="none" w:sz="0" w:space="0" w:color="auto"/>
                                                    <w:left w:val="none" w:sz="0" w:space="0" w:color="auto"/>
                                                    <w:bottom w:val="none" w:sz="0" w:space="0" w:color="auto"/>
                                                    <w:right w:val="none" w:sz="0" w:space="0" w:color="auto"/>
                                                  </w:divBdr>
                                                </w:div>
                                              </w:divsChild>
                                            </w:div>
                                            <w:div w:id="1838153787">
                                              <w:marLeft w:val="0"/>
                                              <w:marRight w:val="0"/>
                                              <w:marTop w:val="0"/>
                                              <w:marBottom w:val="0"/>
                                              <w:divBdr>
                                                <w:top w:val="none" w:sz="0" w:space="0" w:color="auto"/>
                                                <w:left w:val="none" w:sz="0" w:space="0" w:color="auto"/>
                                                <w:bottom w:val="none" w:sz="0" w:space="0" w:color="auto"/>
                                                <w:right w:val="none" w:sz="0" w:space="0" w:color="auto"/>
                                              </w:divBdr>
                                              <w:divsChild>
                                                <w:div w:id="647590810">
                                                  <w:marLeft w:val="0"/>
                                                  <w:marRight w:val="0"/>
                                                  <w:marTop w:val="0"/>
                                                  <w:marBottom w:val="0"/>
                                                  <w:divBdr>
                                                    <w:top w:val="none" w:sz="0" w:space="0" w:color="auto"/>
                                                    <w:left w:val="none" w:sz="0" w:space="0" w:color="auto"/>
                                                    <w:bottom w:val="none" w:sz="0" w:space="0" w:color="auto"/>
                                                    <w:right w:val="none" w:sz="0" w:space="0" w:color="auto"/>
                                                  </w:divBdr>
                                                </w:div>
                                                <w:div w:id="97070696">
                                                  <w:marLeft w:val="0"/>
                                                  <w:marRight w:val="0"/>
                                                  <w:marTop w:val="0"/>
                                                  <w:marBottom w:val="0"/>
                                                  <w:divBdr>
                                                    <w:top w:val="none" w:sz="0" w:space="0" w:color="auto"/>
                                                    <w:left w:val="none" w:sz="0" w:space="0" w:color="auto"/>
                                                    <w:bottom w:val="none" w:sz="0" w:space="0" w:color="auto"/>
                                                    <w:right w:val="none" w:sz="0" w:space="0" w:color="auto"/>
                                                  </w:divBdr>
                                                </w:div>
                                              </w:divsChild>
                                            </w:div>
                                            <w:div w:id="1411082322">
                                              <w:marLeft w:val="0"/>
                                              <w:marRight w:val="0"/>
                                              <w:marTop w:val="0"/>
                                              <w:marBottom w:val="0"/>
                                              <w:divBdr>
                                                <w:top w:val="none" w:sz="0" w:space="0" w:color="auto"/>
                                                <w:left w:val="none" w:sz="0" w:space="0" w:color="auto"/>
                                                <w:bottom w:val="none" w:sz="0" w:space="0" w:color="auto"/>
                                                <w:right w:val="none" w:sz="0" w:space="0" w:color="auto"/>
                                              </w:divBdr>
                                              <w:divsChild>
                                                <w:div w:id="1492403048">
                                                  <w:marLeft w:val="0"/>
                                                  <w:marRight w:val="0"/>
                                                  <w:marTop w:val="0"/>
                                                  <w:marBottom w:val="0"/>
                                                  <w:divBdr>
                                                    <w:top w:val="none" w:sz="0" w:space="0" w:color="auto"/>
                                                    <w:left w:val="none" w:sz="0" w:space="0" w:color="auto"/>
                                                    <w:bottom w:val="none" w:sz="0" w:space="0" w:color="auto"/>
                                                    <w:right w:val="none" w:sz="0" w:space="0" w:color="auto"/>
                                                  </w:divBdr>
                                                </w:div>
                                                <w:div w:id="158007445">
                                                  <w:marLeft w:val="0"/>
                                                  <w:marRight w:val="0"/>
                                                  <w:marTop w:val="0"/>
                                                  <w:marBottom w:val="0"/>
                                                  <w:divBdr>
                                                    <w:top w:val="none" w:sz="0" w:space="0" w:color="auto"/>
                                                    <w:left w:val="none" w:sz="0" w:space="0" w:color="auto"/>
                                                    <w:bottom w:val="none" w:sz="0" w:space="0" w:color="auto"/>
                                                    <w:right w:val="none" w:sz="0" w:space="0" w:color="auto"/>
                                                  </w:divBdr>
                                                </w:div>
                                              </w:divsChild>
                                            </w:div>
                                            <w:div w:id="1245381870">
                                              <w:marLeft w:val="0"/>
                                              <w:marRight w:val="0"/>
                                              <w:marTop w:val="0"/>
                                              <w:marBottom w:val="0"/>
                                              <w:divBdr>
                                                <w:top w:val="none" w:sz="0" w:space="0" w:color="auto"/>
                                                <w:left w:val="none" w:sz="0" w:space="0" w:color="auto"/>
                                                <w:bottom w:val="none" w:sz="0" w:space="0" w:color="auto"/>
                                                <w:right w:val="none" w:sz="0" w:space="0" w:color="auto"/>
                                              </w:divBdr>
                                              <w:divsChild>
                                                <w:div w:id="733742071">
                                                  <w:marLeft w:val="0"/>
                                                  <w:marRight w:val="0"/>
                                                  <w:marTop w:val="0"/>
                                                  <w:marBottom w:val="0"/>
                                                  <w:divBdr>
                                                    <w:top w:val="none" w:sz="0" w:space="0" w:color="auto"/>
                                                    <w:left w:val="none" w:sz="0" w:space="0" w:color="auto"/>
                                                    <w:bottom w:val="none" w:sz="0" w:space="0" w:color="auto"/>
                                                    <w:right w:val="none" w:sz="0" w:space="0" w:color="auto"/>
                                                  </w:divBdr>
                                                </w:div>
                                                <w:div w:id="652639936">
                                                  <w:marLeft w:val="0"/>
                                                  <w:marRight w:val="0"/>
                                                  <w:marTop w:val="0"/>
                                                  <w:marBottom w:val="0"/>
                                                  <w:divBdr>
                                                    <w:top w:val="none" w:sz="0" w:space="0" w:color="auto"/>
                                                    <w:left w:val="none" w:sz="0" w:space="0" w:color="auto"/>
                                                    <w:bottom w:val="none" w:sz="0" w:space="0" w:color="auto"/>
                                                    <w:right w:val="none" w:sz="0" w:space="0" w:color="auto"/>
                                                  </w:divBdr>
                                                </w:div>
                                              </w:divsChild>
                                            </w:div>
                                            <w:div w:id="789008236">
                                              <w:marLeft w:val="0"/>
                                              <w:marRight w:val="0"/>
                                              <w:marTop w:val="0"/>
                                              <w:marBottom w:val="0"/>
                                              <w:divBdr>
                                                <w:top w:val="none" w:sz="0" w:space="0" w:color="auto"/>
                                                <w:left w:val="none" w:sz="0" w:space="0" w:color="auto"/>
                                                <w:bottom w:val="none" w:sz="0" w:space="0" w:color="auto"/>
                                                <w:right w:val="none" w:sz="0" w:space="0" w:color="auto"/>
                                              </w:divBdr>
                                              <w:divsChild>
                                                <w:div w:id="984628621">
                                                  <w:marLeft w:val="0"/>
                                                  <w:marRight w:val="0"/>
                                                  <w:marTop w:val="0"/>
                                                  <w:marBottom w:val="0"/>
                                                  <w:divBdr>
                                                    <w:top w:val="none" w:sz="0" w:space="0" w:color="auto"/>
                                                    <w:left w:val="none" w:sz="0" w:space="0" w:color="auto"/>
                                                    <w:bottom w:val="none" w:sz="0" w:space="0" w:color="auto"/>
                                                    <w:right w:val="none" w:sz="0" w:space="0" w:color="auto"/>
                                                  </w:divBdr>
                                                </w:div>
                                                <w:div w:id="1717314060">
                                                  <w:marLeft w:val="0"/>
                                                  <w:marRight w:val="0"/>
                                                  <w:marTop w:val="0"/>
                                                  <w:marBottom w:val="0"/>
                                                  <w:divBdr>
                                                    <w:top w:val="none" w:sz="0" w:space="0" w:color="auto"/>
                                                    <w:left w:val="none" w:sz="0" w:space="0" w:color="auto"/>
                                                    <w:bottom w:val="none" w:sz="0" w:space="0" w:color="auto"/>
                                                    <w:right w:val="none" w:sz="0" w:space="0" w:color="auto"/>
                                                  </w:divBdr>
                                                </w:div>
                                              </w:divsChild>
                                            </w:div>
                                            <w:div w:id="1916933308">
                                              <w:marLeft w:val="0"/>
                                              <w:marRight w:val="0"/>
                                              <w:marTop w:val="0"/>
                                              <w:marBottom w:val="0"/>
                                              <w:divBdr>
                                                <w:top w:val="none" w:sz="0" w:space="0" w:color="auto"/>
                                                <w:left w:val="none" w:sz="0" w:space="0" w:color="auto"/>
                                                <w:bottom w:val="none" w:sz="0" w:space="0" w:color="auto"/>
                                                <w:right w:val="none" w:sz="0" w:space="0" w:color="auto"/>
                                              </w:divBdr>
                                              <w:divsChild>
                                                <w:div w:id="1995527566">
                                                  <w:marLeft w:val="0"/>
                                                  <w:marRight w:val="0"/>
                                                  <w:marTop w:val="0"/>
                                                  <w:marBottom w:val="0"/>
                                                  <w:divBdr>
                                                    <w:top w:val="none" w:sz="0" w:space="0" w:color="auto"/>
                                                    <w:left w:val="none" w:sz="0" w:space="0" w:color="auto"/>
                                                    <w:bottom w:val="none" w:sz="0" w:space="0" w:color="auto"/>
                                                    <w:right w:val="none" w:sz="0" w:space="0" w:color="auto"/>
                                                  </w:divBdr>
                                                </w:div>
                                                <w:div w:id="1245408874">
                                                  <w:marLeft w:val="0"/>
                                                  <w:marRight w:val="0"/>
                                                  <w:marTop w:val="0"/>
                                                  <w:marBottom w:val="0"/>
                                                  <w:divBdr>
                                                    <w:top w:val="none" w:sz="0" w:space="0" w:color="auto"/>
                                                    <w:left w:val="none" w:sz="0" w:space="0" w:color="auto"/>
                                                    <w:bottom w:val="none" w:sz="0" w:space="0" w:color="auto"/>
                                                    <w:right w:val="none" w:sz="0" w:space="0" w:color="auto"/>
                                                  </w:divBdr>
                                                </w:div>
                                              </w:divsChild>
                                            </w:div>
                                            <w:div w:id="1131436454">
                                              <w:marLeft w:val="0"/>
                                              <w:marRight w:val="0"/>
                                              <w:marTop w:val="0"/>
                                              <w:marBottom w:val="0"/>
                                              <w:divBdr>
                                                <w:top w:val="none" w:sz="0" w:space="0" w:color="auto"/>
                                                <w:left w:val="none" w:sz="0" w:space="0" w:color="auto"/>
                                                <w:bottom w:val="none" w:sz="0" w:space="0" w:color="auto"/>
                                                <w:right w:val="none" w:sz="0" w:space="0" w:color="auto"/>
                                              </w:divBdr>
                                              <w:divsChild>
                                                <w:div w:id="288973703">
                                                  <w:marLeft w:val="0"/>
                                                  <w:marRight w:val="0"/>
                                                  <w:marTop w:val="0"/>
                                                  <w:marBottom w:val="0"/>
                                                  <w:divBdr>
                                                    <w:top w:val="none" w:sz="0" w:space="0" w:color="auto"/>
                                                    <w:left w:val="none" w:sz="0" w:space="0" w:color="auto"/>
                                                    <w:bottom w:val="none" w:sz="0" w:space="0" w:color="auto"/>
                                                    <w:right w:val="none" w:sz="0" w:space="0" w:color="auto"/>
                                                  </w:divBdr>
                                                </w:div>
                                                <w:div w:id="1751192843">
                                                  <w:marLeft w:val="0"/>
                                                  <w:marRight w:val="0"/>
                                                  <w:marTop w:val="0"/>
                                                  <w:marBottom w:val="0"/>
                                                  <w:divBdr>
                                                    <w:top w:val="none" w:sz="0" w:space="0" w:color="auto"/>
                                                    <w:left w:val="none" w:sz="0" w:space="0" w:color="auto"/>
                                                    <w:bottom w:val="none" w:sz="0" w:space="0" w:color="auto"/>
                                                    <w:right w:val="none" w:sz="0" w:space="0" w:color="auto"/>
                                                  </w:divBdr>
                                                </w:div>
                                              </w:divsChild>
                                            </w:div>
                                            <w:div w:id="1090394588">
                                              <w:marLeft w:val="0"/>
                                              <w:marRight w:val="0"/>
                                              <w:marTop w:val="0"/>
                                              <w:marBottom w:val="0"/>
                                              <w:divBdr>
                                                <w:top w:val="none" w:sz="0" w:space="0" w:color="auto"/>
                                                <w:left w:val="none" w:sz="0" w:space="0" w:color="auto"/>
                                                <w:bottom w:val="none" w:sz="0" w:space="0" w:color="auto"/>
                                                <w:right w:val="none" w:sz="0" w:space="0" w:color="auto"/>
                                              </w:divBdr>
                                              <w:divsChild>
                                                <w:div w:id="1587182878">
                                                  <w:marLeft w:val="0"/>
                                                  <w:marRight w:val="0"/>
                                                  <w:marTop w:val="0"/>
                                                  <w:marBottom w:val="0"/>
                                                  <w:divBdr>
                                                    <w:top w:val="none" w:sz="0" w:space="0" w:color="auto"/>
                                                    <w:left w:val="none" w:sz="0" w:space="0" w:color="auto"/>
                                                    <w:bottom w:val="none" w:sz="0" w:space="0" w:color="auto"/>
                                                    <w:right w:val="none" w:sz="0" w:space="0" w:color="auto"/>
                                                  </w:divBdr>
                                                </w:div>
                                                <w:div w:id="115681318">
                                                  <w:marLeft w:val="0"/>
                                                  <w:marRight w:val="0"/>
                                                  <w:marTop w:val="0"/>
                                                  <w:marBottom w:val="0"/>
                                                  <w:divBdr>
                                                    <w:top w:val="none" w:sz="0" w:space="0" w:color="auto"/>
                                                    <w:left w:val="none" w:sz="0" w:space="0" w:color="auto"/>
                                                    <w:bottom w:val="none" w:sz="0" w:space="0" w:color="auto"/>
                                                    <w:right w:val="none" w:sz="0" w:space="0" w:color="auto"/>
                                                  </w:divBdr>
                                                </w:div>
                                              </w:divsChild>
                                            </w:div>
                                            <w:div w:id="1704864956">
                                              <w:marLeft w:val="0"/>
                                              <w:marRight w:val="0"/>
                                              <w:marTop w:val="0"/>
                                              <w:marBottom w:val="0"/>
                                              <w:divBdr>
                                                <w:top w:val="none" w:sz="0" w:space="0" w:color="auto"/>
                                                <w:left w:val="none" w:sz="0" w:space="0" w:color="auto"/>
                                                <w:bottom w:val="none" w:sz="0" w:space="0" w:color="auto"/>
                                                <w:right w:val="none" w:sz="0" w:space="0" w:color="auto"/>
                                              </w:divBdr>
                                              <w:divsChild>
                                                <w:div w:id="722365870">
                                                  <w:marLeft w:val="0"/>
                                                  <w:marRight w:val="0"/>
                                                  <w:marTop w:val="0"/>
                                                  <w:marBottom w:val="0"/>
                                                  <w:divBdr>
                                                    <w:top w:val="none" w:sz="0" w:space="0" w:color="auto"/>
                                                    <w:left w:val="none" w:sz="0" w:space="0" w:color="auto"/>
                                                    <w:bottom w:val="none" w:sz="0" w:space="0" w:color="auto"/>
                                                    <w:right w:val="none" w:sz="0" w:space="0" w:color="auto"/>
                                                  </w:divBdr>
                                                </w:div>
                                                <w:div w:id="1345741363">
                                                  <w:marLeft w:val="0"/>
                                                  <w:marRight w:val="0"/>
                                                  <w:marTop w:val="0"/>
                                                  <w:marBottom w:val="0"/>
                                                  <w:divBdr>
                                                    <w:top w:val="none" w:sz="0" w:space="0" w:color="auto"/>
                                                    <w:left w:val="none" w:sz="0" w:space="0" w:color="auto"/>
                                                    <w:bottom w:val="none" w:sz="0" w:space="0" w:color="auto"/>
                                                    <w:right w:val="none" w:sz="0" w:space="0" w:color="auto"/>
                                                  </w:divBdr>
                                                </w:div>
                                              </w:divsChild>
                                            </w:div>
                                            <w:div w:id="1158889461">
                                              <w:marLeft w:val="0"/>
                                              <w:marRight w:val="0"/>
                                              <w:marTop w:val="0"/>
                                              <w:marBottom w:val="0"/>
                                              <w:divBdr>
                                                <w:top w:val="none" w:sz="0" w:space="0" w:color="auto"/>
                                                <w:left w:val="none" w:sz="0" w:space="0" w:color="auto"/>
                                                <w:bottom w:val="none" w:sz="0" w:space="0" w:color="auto"/>
                                                <w:right w:val="none" w:sz="0" w:space="0" w:color="auto"/>
                                              </w:divBdr>
                                              <w:divsChild>
                                                <w:div w:id="1073821674">
                                                  <w:marLeft w:val="0"/>
                                                  <w:marRight w:val="0"/>
                                                  <w:marTop w:val="0"/>
                                                  <w:marBottom w:val="0"/>
                                                  <w:divBdr>
                                                    <w:top w:val="none" w:sz="0" w:space="0" w:color="auto"/>
                                                    <w:left w:val="none" w:sz="0" w:space="0" w:color="auto"/>
                                                    <w:bottom w:val="none" w:sz="0" w:space="0" w:color="auto"/>
                                                    <w:right w:val="none" w:sz="0" w:space="0" w:color="auto"/>
                                                  </w:divBdr>
                                                </w:div>
                                                <w:div w:id="325743689">
                                                  <w:marLeft w:val="0"/>
                                                  <w:marRight w:val="0"/>
                                                  <w:marTop w:val="0"/>
                                                  <w:marBottom w:val="0"/>
                                                  <w:divBdr>
                                                    <w:top w:val="none" w:sz="0" w:space="0" w:color="auto"/>
                                                    <w:left w:val="none" w:sz="0" w:space="0" w:color="auto"/>
                                                    <w:bottom w:val="none" w:sz="0" w:space="0" w:color="auto"/>
                                                    <w:right w:val="none" w:sz="0" w:space="0" w:color="auto"/>
                                                  </w:divBdr>
                                                </w:div>
                                              </w:divsChild>
                                            </w:div>
                                            <w:div w:id="353531681">
                                              <w:marLeft w:val="0"/>
                                              <w:marRight w:val="0"/>
                                              <w:marTop w:val="0"/>
                                              <w:marBottom w:val="0"/>
                                              <w:divBdr>
                                                <w:top w:val="none" w:sz="0" w:space="0" w:color="auto"/>
                                                <w:left w:val="none" w:sz="0" w:space="0" w:color="auto"/>
                                                <w:bottom w:val="none" w:sz="0" w:space="0" w:color="auto"/>
                                                <w:right w:val="none" w:sz="0" w:space="0" w:color="auto"/>
                                              </w:divBdr>
                                              <w:divsChild>
                                                <w:div w:id="715735195">
                                                  <w:marLeft w:val="0"/>
                                                  <w:marRight w:val="0"/>
                                                  <w:marTop w:val="0"/>
                                                  <w:marBottom w:val="0"/>
                                                  <w:divBdr>
                                                    <w:top w:val="none" w:sz="0" w:space="0" w:color="auto"/>
                                                    <w:left w:val="none" w:sz="0" w:space="0" w:color="auto"/>
                                                    <w:bottom w:val="none" w:sz="0" w:space="0" w:color="auto"/>
                                                    <w:right w:val="none" w:sz="0" w:space="0" w:color="auto"/>
                                                  </w:divBdr>
                                                </w:div>
                                                <w:div w:id="283926672">
                                                  <w:marLeft w:val="0"/>
                                                  <w:marRight w:val="0"/>
                                                  <w:marTop w:val="0"/>
                                                  <w:marBottom w:val="0"/>
                                                  <w:divBdr>
                                                    <w:top w:val="none" w:sz="0" w:space="0" w:color="auto"/>
                                                    <w:left w:val="none" w:sz="0" w:space="0" w:color="auto"/>
                                                    <w:bottom w:val="none" w:sz="0" w:space="0" w:color="auto"/>
                                                    <w:right w:val="none" w:sz="0" w:space="0" w:color="auto"/>
                                                  </w:divBdr>
                                                </w:div>
                                              </w:divsChild>
                                            </w:div>
                                            <w:div w:id="2116634540">
                                              <w:marLeft w:val="0"/>
                                              <w:marRight w:val="0"/>
                                              <w:marTop w:val="0"/>
                                              <w:marBottom w:val="0"/>
                                              <w:divBdr>
                                                <w:top w:val="none" w:sz="0" w:space="0" w:color="auto"/>
                                                <w:left w:val="none" w:sz="0" w:space="0" w:color="auto"/>
                                                <w:bottom w:val="none" w:sz="0" w:space="0" w:color="auto"/>
                                                <w:right w:val="none" w:sz="0" w:space="0" w:color="auto"/>
                                              </w:divBdr>
                                              <w:divsChild>
                                                <w:div w:id="1320885946">
                                                  <w:marLeft w:val="0"/>
                                                  <w:marRight w:val="0"/>
                                                  <w:marTop w:val="0"/>
                                                  <w:marBottom w:val="0"/>
                                                  <w:divBdr>
                                                    <w:top w:val="none" w:sz="0" w:space="0" w:color="auto"/>
                                                    <w:left w:val="none" w:sz="0" w:space="0" w:color="auto"/>
                                                    <w:bottom w:val="none" w:sz="0" w:space="0" w:color="auto"/>
                                                    <w:right w:val="none" w:sz="0" w:space="0" w:color="auto"/>
                                                  </w:divBdr>
                                                </w:div>
                                                <w:div w:id="1344169604">
                                                  <w:marLeft w:val="0"/>
                                                  <w:marRight w:val="0"/>
                                                  <w:marTop w:val="0"/>
                                                  <w:marBottom w:val="0"/>
                                                  <w:divBdr>
                                                    <w:top w:val="none" w:sz="0" w:space="0" w:color="auto"/>
                                                    <w:left w:val="none" w:sz="0" w:space="0" w:color="auto"/>
                                                    <w:bottom w:val="none" w:sz="0" w:space="0" w:color="auto"/>
                                                    <w:right w:val="none" w:sz="0" w:space="0" w:color="auto"/>
                                                  </w:divBdr>
                                                </w:div>
                                              </w:divsChild>
                                            </w:div>
                                            <w:div w:id="1750152476">
                                              <w:marLeft w:val="0"/>
                                              <w:marRight w:val="0"/>
                                              <w:marTop w:val="0"/>
                                              <w:marBottom w:val="0"/>
                                              <w:divBdr>
                                                <w:top w:val="none" w:sz="0" w:space="0" w:color="auto"/>
                                                <w:left w:val="none" w:sz="0" w:space="0" w:color="auto"/>
                                                <w:bottom w:val="none" w:sz="0" w:space="0" w:color="auto"/>
                                                <w:right w:val="none" w:sz="0" w:space="0" w:color="auto"/>
                                              </w:divBdr>
                                              <w:divsChild>
                                                <w:div w:id="990720269">
                                                  <w:marLeft w:val="0"/>
                                                  <w:marRight w:val="0"/>
                                                  <w:marTop w:val="0"/>
                                                  <w:marBottom w:val="0"/>
                                                  <w:divBdr>
                                                    <w:top w:val="none" w:sz="0" w:space="0" w:color="auto"/>
                                                    <w:left w:val="none" w:sz="0" w:space="0" w:color="auto"/>
                                                    <w:bottom w:val="none" w:sz="0" w:space="0" w:color="auto"/>
                                                    <w:right w:val="none" w:sz="0" w:space="0" w:color="auto"/>
                                                  </w:divBdr>
                                                </w:div>
                                                <w:div w:id="1498644271">
                                                  <w:marLeft w:val="0"/>
                                                  <w:marRight w:val="0"/>
                                                  <w:marTop w:val="0"/>
                                                  <w:marBottom w:val="0"/>
                                                  <w:divBdr>
                                                    <w:top w:val="none" w:sz="0" w:space="0" w:color="auto"/>
                                                    <w:left w:val="none" w:sz="0" w:space="0" w:color="auto"/>
                                                    <w:bottom w:val="none" w:sz="0" w:space="0" w:color="auto"/>
                                                    <w:right w:val="none" w:sz="0" w:space="0" w:color="auto"/>
                                                  </w:divBdr>
                                                </w:div>
                                              </w:divsChild>
                                            </w:div>
                                            <w:div w:id="475339771">
                                              <w:marLeft w:val="0"/>
                                              <w:marRight w:val="0"/>
                                              <w:marTop w:val="0"/>
                                              <w:marBottom w:val="0"/>
                                              <w:divBdr>
                                                <w:top w:val="none" w:sz="0" w:space="0" w:color="auto"/>
                                                <w:left w:val="none" w:sz="0" w:space="0" w:color="auto"/>
                                                <w:bottom w:val="none" w:sz="0" w:space="0" w:color="auto"/>
                                                <w:right w:val="none" w:sz="0" w:space="0" w:color="auto"/>
                                              </w:divBdr>
                                              <w:divsChild>
                                                <w:div w:id="2027319458">
                                                  <w:marLeft w:val="0"/>
                                                  <w:marRight w:val="0"/>
                                                  <w:marTop w:val="0"/>
                                                  <w:marBottom w:val="0"/>
                                                  <w:divBdr>
                                                    <w:top w:val="none" w:sz="0" w:space="0" w:color="auto"/>
                                                    <w:left w:val="none" w:sz="0" w:space="0" w:color="auto"/>
                                                    <w:bottom w:val="none" w:sz="0" w:space="0" w:color="auto"/>
                                                    <w:right w:val="none" w:sz="0" w:space="0" w:color="auto"/>
                                                  </w:divBdr>
                                                </w:div>
                                                <w:div w:id="679894550">
                                                  <w:marLeft w:val="0"/>
                                                  <w:marRight w:val="0"/>
                                                  <w:marTop w:val="0"/>
                                                  <w:marBottom w:val="0"/>
                                                  <w:divBdr>
                                                    <w:top w:val="none" w:sz="0" w:space="0" w:color="auto"/>
                                                    <w:left w:val="none" w:sz="0" w:space="0" w:color="auto"/>
                                                    <w:bottom w:val="none" w:sz="0" w:space="0" w:color="auto"/>
                                                    <w:right w:val="none" w:sz="0" w:space="0" w:color="auto"/>
                                                  </w:divBdr>
                                                </w:div>
                                              </w:divsChild>
                                            </w:div>
                                            <w:div w:id="1715078506">
                                              <w:marLeft w:val="0"/>
                                              <w:marRight w:val="0"/>
                                              <w:marTop w:val="0"/>
                                              <w:marBottom w:val="0"/>
                                              <w:divBdr>
                                                <w:top w:val="none" w:sz="0" w:space="0" w:color="auto"/>
                                                <w:left w:val="none" w:sz="0" w:space="0" w:color="auto"/>
                                                <w:bottom w:val="none" w:sz="0" w:space="0" w:color="auto"/>
                                                <w:right w:val="none" w:sz="0" w:space="0" w:color="auto"/>
                                              </w:divBdr>
                                              <w:divsChild>
                                                <w:div w:id="31350596">
                                                  <w:marLeft w:val="0"/>
                                                  <w:marRight w:val="0"/>
                                                  <w:marTop w:val="0"/>
                                                  <w:marBottom w:val="0"/>
                                                  <w:divBdr>
                                                    <w:top w:val="none" w:sz="0" w:space="0" w:color="auto"/>
                                                    <w:left w:val="none" w:sz="0" w:space="0" w:color="auto"/>
                                                    <w:bottom w:val="none" w:sz="0" w:space="0" w:color="auto"/>
                                                    <w:right w:val="none" w:sz="0" w:space="0" w:color="auto"/>
                                                  </w:divBdr>
                                                </w:div>
                                                <w:div w:id="1450120613">
                                                  <w:marLeft w:val="0"/>
                                                  <w:marRight w:val="0"/>
                                                  <w:marTop w:val="0"/>
                                                  <w:marBottom w:val="0"/>
                                                  <w:divBdr>
                                                    <w:top w:val="none" w:sz="0" w:space="0" w:color="auto"/>
                                                    <w:left w:val="none" w:sz="0" w:space="0" w:color="auto"/>
                                                    <w:bottom w:val="none" w:sz="0" w:space="0" w:color="auto"/>
                                                    <w:right w:val="none" w:sz="0" w:space="0" w:color="auto"/>
                                                  </w:divBdr>
                                                </w:div>
                                              </w:divsChild>
                                            </w:div>
                                            <w:div w:id="657608831">
                                              <w:marLeft w:val="0"/>
                                              <w:marRight w:val="0"/>
                                              <w:marTop w:val="0"/>
                                              <w:marBottom w:val="0"/>
                                              <w:divBdr>
                                                <w:top w:val="none" w:sz="0" w:space="0" w:color="auto"/>
                                                <w:left w:val="none" w:sz="0" w:space="0" w:color="auto"/>
                                                <w:bottom w:val="none" w:sz="0" w:space="0" w:color="auto"/>
                                                <w:right w:val="none" w:sz="0" w:space="0" w:color="auto"/>
                                              </w:divBdr>
                                              <w:divsChild>
                                                <w:div w:id="1338655354">
                                                  <w:marLeft w:val="0"/>
                                                  <w:marRight w:val="0"/>
                                                  <w:marTop w:val="0"/>
                                                  <w:marBottom w:val="0"/>
                                                  <w:divBdr>
                                                    <w:top w:val="none" w:sz="0" w:space="0" w:color="auto"/>
                                                    <w:left w:val="none" w:sz="0" w:space="0" w:color="auto"/>
                                                    <w:bottom w:val="none" w:sz="0" w:space="0" w:color="auto"/>
                                                    <w:right w:val="none" w:sz="0" w:space="0" w:color="auto"/>
                                                  </w:divBdr>
                                                </w:div>
                                                <w:div w:id="1442801842">
                                                  <w:marLeft w:val="0"/>
                                                  <w:marRight w:val="0"/>
                                                  <w:marTop w:val="0"/>
                                                  <w:marBottom w:val="0"/>
                                                  <w:divBdr>
                                                    <w:top w:val="none" w:sz="0" w:space="0" w:color="auto"/>
                                                    <w:left w:val="none" w:sz="0" w:space="0" w:color="auto"/>
                                                    <w:bottom w:val="none" w:sz="0" w:space="0" w:color="auto"/>
                                                    <w:right w:val="none" w:sz="0" w:space="0" w:color="auto"/>
                                                  </w:divBdr>
                                                </w:div>
                                              </w:divsChild>
                                            </w:div>
                                            <w:div w:id="1070734812">
                                              <w:marLeft w:val="0"/>
                                              <w:marRight w:val="0"/>
                                              <w:marTop w:val="0"/>
                                              <w:marBottom w:val="0"/>
                                              <w:divBdr>
                                                <w:top w:val="none" w:sz="0" w:space="0" w:color="auto"/>
                                                <w:left w:val="none" w:sz="0" w:space="0" w:color="auto"/>
                                                <w:bottom w:val="none" w:sz="0" w:space="0" w:color="auto"/>
                                                <w:right w:val="none" w:sz="0" w:space="0" w:color="auto"/>
                                              </w:divBdr>
                                              <w:divsChild>
                                                <w:div w:id="1246455587">
                                                  <w:marLeft w:val="0"/>
                                                  <w:marRight w:val="0"/>
                                                  <w:marTop w:val="0"/>
                                                  <w:marBottom w:val="0"/>
                                                  <w:divBdr>
                                                    <w:top w:val="none" w:sz="0" w:space="0" w:color="auto"/>
                                                    <w:left w:val="none" w:sz="0" w:space="0" w:color="auto"/>
                                                    <w:bottom w:val="none" w:sz="0" w:space="0" w:color="auto"/>
                                                    <w:right w:val="none" w:sz="0" w:space="0" w:color="auto"/>
                                                  </w:divBdr>
                                                </w:div>
                                                <w:div w:id="1528979551">
                                                  <w:marLeft w:val="0"/>
                                                  <w:marRight w:val="0"/>
                                                  <w:marTop w:val="0"/>
                                                  <w:marBottom w:val="0"/>
                                                  <w:divBdr>
                                                    <w:top w:val="none" w:sz="0" w:space="0" w:color="auto"/>
                                                    <w:left w:val="none" w:sz="0" w:space="0" w:color="auto"/>
                                                    <w:bottom w:val="none" w:sz="0" w:space="0" w:color="auto"/>
                                                    <w:right w:val="none" w:sz="0" w:space="0" w:color="auto"/>
                                                  </w:divBdr>
                                                </w:div>
                                              </w:divsChild>
                                            </w:div>
                                            <w:div w:id="1095395997">
                                              <w:marLeft w:val="0"/>
                                              <w:marRight w:val="0"/>
                                              <w:marTop w:val="0"/>
                                              <w:marBottom w:val="0"/>
                                              <w:divBdr>
                                                <w:top w:val="none" w:sz="0" w:space="0" w:color="auto"/>
                                                <w:left w:val="none" w:sz="0" w:space="0" w:color="auto"/>
                                                <w:bottom w:val="none" w:sz="0" w:space="0" w:color="auto"/>
                                                <w:right w:val="none" w:sz="0" w:space="0" w:color="auto"/>
                                              </w:divBdr>
                                              <w:divsChild>
                                                <w:div w:id="360397188">
                                                  <w:marLeft w:val="0"/>
                                                  <w:marRight w:val="0"/>
                                                  <w:marTop w:val="0"/>
                                                  <w:marBottom w:val="0"/>
                                                  <w:divBdr>
                                                    <w:top w:val="none" w:sz="0" w:space="0" w:color="auto"/>
                                                    <w:left w:val="none" w:sz="0" w:space="0" w:color="auto"/>
                                                    <w:bottom w:val="none" w:sz="0" w:space="0" w:color="auto"/>
                                                    <w:right w:val="none" w:sz="0" w:space="0" w:color="auto"/>
                                                  </w:divBdr>
                                                </w:div>
                                                <w:div w:id="436215688">
                                                  <w:marLeft w:val="0"/>
                                                  <w:marRight w:val="0"/>
                                                  <w:marTop w:val="0"/>
                                                  <w:marBottom w:val="0"/>
                                                  <w:divBdr>
                                                    <w:top w:val="none" w:sz="0" w:space="0" w:color="auto"/>
                                                    <w:left w:val="none" w:sz="0" w:space="0" w:color="auto"/>
                                                    <w:bottom w:val="none" w:sz="0" w:space="0" w:color="auto"/>
                                                    <w:right w:val="none" w:sz="0" w:space="0" w:color="auto"/>
                                                  </w:divBdr>
                                                </w:div>
                                              </w:divsChild>
                                            </w:div>
                                            <w:div w:id="1839809589">
                                              <w:marLeft w:val="0"/>
                                              <w:marRight w:val="0"/>
                                              <w:marTop w:val="0"/>
                                              <w:marBottom w:val="0"/>
                                              <w:divBdr>
                                                <w:top w:val="none" w:sz="0" w:space="0" w:color="auto"/>
                                                <w:left w:val="none" w:sz="0" w:space="0" w:color="auto"/>
                                                <w:bottom w:val="none" w:sz="0" w:space="0" w:color="auto"/>
                                                <w:right w:val="none" w:sz="0" w:space="0" w:color="auto"/>
                                              </w:divBdr>
                                              <w:divsChild>
                                                <w:div w:id="525412797">
                                                  <w:marLeft w:val="0"/>
                                                  <w:marRight w:val="0"/>
                                                  <w:marTop w:val="0"/>
                                                  <w:marBottom w:val="0"/>
                                                  <w:divBdr>
                                                    <w:top w:val="none" w:sz="0" w:space="0" w:color="auto"/>
                                                    <w:left w:val="none" w:sz="0" w:space="0" w:color="auto"/>
                                                    <w:bottom w:val="none" w:sz="0" w:space="0" w:color="auto"/>
                                                    <w:right w:val="none" w:sz="0" w:space="0" w:color="auto"/>
                                                  </w:divBdr>
                                                </w:div>
                                                <w:div w:id="1382288948">
                                                  <w:marLeft w:val="0"/>
                                                  <w:marRight w:val="0"/>
                                                  <w:marTop w:val="0"/>
                                                  <w:marBottom w:val="0"/>
                                                  <w:divBdr>
                                                    <w:top w:val="none" w:sz="0" w:space="0" w:color="auto"/>
                                                    <w:left w:val="none" w:sz="0" w:space="0" w:color="auto"/>
                                                    <w:bottom w:val="none" w:sz="0" w:space="0" w:color="auto"/>
                                                    <w:right w:val="none" w:sz="0" w:space="0" w:color="auto"/>
                                                  </w:divBdr>
                                                </w:div>
                                              </w:divsChild>
                                            </w:div>
                                            <w:div w:id="1192180776">
                                              <w:marLeft w:val="0"/>
                                              <w:marRight w:val="0"/>
                                              <w:marTop w:val="0"/>
                                              <w:marBottom w:val="0"/>
                                              <w:divBdr>
                                                <w:top w:val="none" w:sz="0" w:space="0" w:color="auto"/>
                                                <w:left w:val="none" w:sz="0" w:space="0" w:color="auto"/>
                                                <w:bottom w:val="none" w:sz="0" w:space="0" w:color="auto"/>
                                                <w:right w:val="none" w:sz="0" w:space="0" w:color="auto"/>
                                              </w:divBdr>
                                              <w:divsChild>
                                                <w:div w:id="1315643422">
                                                  <w:marLeft w:val="0"/>
                                                  <w:marRight w:val="0"/>
                                                  <w:marTop w:val="0"/>
                                                  <w:marBottom w:val="0"/>
                                                  <w:divBdr>
                                                    <w:top w:val="none" w:sz="0" w:space="0" w:color="auto"/>
                                                    <w:left w:val="none" w:sz="0" w:space="0" w:color="auto"/>
                                                    <w:bottom w:val="none" w:sz="0" w:space="0" w:color="auto"/>
                                                    <w:right w:val="none" w:sz="0" w:space="0" w:color="auto"/>
                                                  </w:divBdr>
                                                </w:div>
                                                <w:div w:id="890726469">
                                                  <w:marLeft w:val="0"/>
                                                  <w:marRight w:val="0"/>
                                                  <w:marTop w:val="0"/>
                                                  <w:marBottom w:val="0"/>
                                                  <w:divBdr>
                                                    <w:top w:val="none" w:sz="0" w:space="0" w:color="auto"/>
                                                    <w:left w:val="none" w:sz="0" w:space="0" w:color="auto"/>
                                                    <w:bottom w:val="none" w:sz="0" w:space="0" w:color="auto"/>
                                                    <w:right w:val="none" w:sz="0" w:space="0" w:color="auto"/>
                                                  </w:divBdr>
                                                </w:div>
                                              </w:divsChild>
                                            </w:div>
                                            <w:div w:id="2011986206">
                                              <w:marLeft w:val="0"/>
                                              <w:marRight w:val="0"/>
                                              <w:marTop w:val="0"/>
                                              <w:marBottom w:val="0"/>
                                              <w:divBdr>
                                                <w:top w:val="none" w:sz="0" w:space="0" w:color="auto"/>
                                                <w:left w:val="none" w:sz="0" w:space="0" w:color="auto"/>
                                                <w:bottom w:val="none" w:sz="0" w:space="0" w:color="auto"/>
                                                <w:right w:val="none" w:sz="0" w:space="0" w:color="auto"/>
                                              </w:divBdr>
                                              <w:divsChild>
                                                <w:div w:id="1621258101">
                                                  <w:marLeft w:val="0"/>
                                                  <w:marRight w:val="0"/>
                                                  <w:marTop w:val="0"/>
                                                  <w:marBottom w:val="0"/>
                                                  <w:divBdr>
                                                    <w:top w:val="none" w:sz="0" w:space="0" w:color="auto"/>
                                                    <w:left w:val="none" w:sz="0" w:space="0" w:color="auto"/>
                                                    <w:bottom w:val="none" w:sz="0" w:space="0" w:color="auto"/>
                                                    <w:right w:val="none" w:sz="0" w:space="0" w:color="auto"/>
                                                  </w:divBdr>
                                                </w:div>
                                                <w:div w:id="259415036">
                                                  <w:marLeft w:val="0"/>
                                                  <w:marRight w:val="0"/>
                                                  <w:marTop w:val="0"/>
                                                  <w:marBottom w:val="0"/>
                                                  <w:divBdr>
                                                    <w:top w:val="none" w:sz="0" w:space="0" w:color="auto"/>
                                                    <w:left w:val="none" w:sz="0" w:space="0" w:color="auto"/>
                                                    <w:bottom w:val="none" w:sz="0" w:space="0" w:color="auto"/>
                                                    <w:right w:val="none" w:sz="0" w:space="0" w:color="auto"/>
                                                  </w:divBdr>
                                                </w:div>
                                              </w:divsChild>
                                            </w:div>
                                            <w:div w:id="894969650">
                                              <w:marLeft w:val="0"/>
                                              <w:marRight w:val="0"/>
                                              <w:marTop w:val="0"/>
                                              <w:marBottom w:val="0"/>
                                              <w:divBdr>
                                                <w:top w:val="none" w:sz="0" w:space="0" w:color="auto"/>
                                                <w:left w:val="none" w:sz="0" w:space="0" w:color="auto"/>
                                                <w:bottom w:val="none" w:sz="0" w:space="0" w:color="auto"/>
                                                <w:right w:val="none" w:sz="0" w:space="0" w:color="auto"/>
                                              </w:divBdr>
                                              <w:divsChild>
                                                <w:div w:id="773939342">
                                                  <w:marLeft w:val="0"/>
                                                  <w:marRight w:val="0"/>
                                                  <w:marTop w:val="0"/>
                                                  <w:marBottom w:val="0"/>
                                                  <w:divBdr>
                                                    <w:top w:val="none" w:sz="0" w:space="0" w:color="auto"/>
                                                    <w:left w:val="none" w:sz="0" w:space="0" w:color="auto"/>
                                                    <w:bottom w:val="none" w:sz="0" w:space="0" w:color="auto"/>
                                                    <w:right w:val="none" w:sz="0" w:space="0" w:color="auto"/>
                                                  </w:divBdr>
                                                </w:div>
                                                <w:div w:id="1208448496">
                                                  <w:marLeft w:val="0"/>
                                                  <w:marRight w:val="0"/>
                                                  <w:marTop w:val="0"/>
                                                  <w:marBottom w:val="0"/>
                                                  <w:divBdr>
                                                    <w:top w:val="none" w:sz="0" w:space="0" w:color="auto"/>
                                                    <w:left w:val="none" w:sz="0" w:space="0" w:color="auto"/>
                                                    <w:bottom w:val="none" w:sz="0" w:space="0" w:color="auto"/>
                                                    <w:right w:val="none" w:sz="0" w:space="0" w:color="auto"/>
                                                  </w:divBdr>
                                                </w:div>
                                              </w:divsChild>
                                            </w:div>
                                            <w:div w:id="615792586">
                                              <w:marLeft w:val="0"/>
                                              <w:marRight w:val="0"/>
                                              <w:marTop w:val="0"/>
                                              <w:marBottom w:val="0"/>
                                              <w:divBdr>
                                                <w:top w:val="none" w:sz="0" w:space="0" w:color="auto"/>
                                                <w:left w:val="none" w:sz="0" w:space="0" w:color="auto"/>
                                                <w:bottom w:val="none" w:sz="0" w:space="0" w:color="auto"/>
                                                <w:right w:val="none" w:sz="0" w:space="0" w:color="auto"/>
                                              </w:divBdr>
                                              <w:divsChild>
                                                <w:div w:id="726606673">
                                                  <w:marLeft w:val="0"/>
                                                  <w:marRight w:val="0"/>
                                                  <w:marTop w:val="0"/>
                                                  <w:marBottom w:val="0"/>
                                                  <w:divBdr>
                                                    <w:top w:val="none" w:sz="0" w:space="0" w:color="auto"/>
                                                    <w:left w:val="none" w:sz="0" w:space="0" w:color="auto"/>
                                                    <w:bottom w:val="none" w:sz="0" w:space="0" w:color="auto"/>
                                                    <w:right w:val="none" w:sz="0" w:space="0" w:color="auto"/>
                                                  </w:divBdr>
                                                </w:div>
                                                <w:div w:id="1873495679">
                                                  <w:marLeft w:val="0"/>
                                                  <w:marRight w:val="0"/>
                                                  <w:marTop w:val="0"/>
                                                  <w:marBottom w:val="0"/>
                                                  <w:divBdr>
                                                    <w:top w:val="none" w:sz="0" w:space="0" w:color="auto"/>
                                                    <w:left w:val="none" w:sz="0" w:space="0" w:color="auto"/>
                                                    <w:bottom w:val="none" w:sz="0" w:space="0" w:color="auto"/>
                                                    <w:right w:val="none" w:sz="0" w:space="0" w:color="auto"/>
                                                  </w:divBdr>
                                                </w:div>
                                              </w:divsChild>
                                            </w:div>
                                            <w:div w:id="786630545">
                                              <w:marLeft w:val="0"/>
                                              <w:marRight w:val="0"/>
                                              <w:marTop w:val="0"/>
                                              <w:marBottom w:val="0"/>
                                              <w:divBdr>
                                                <w:top w:val="none" w:sz="0" w:space="0" w:color="auto"/>
                                                <w:left w:val="none" w:sz="0" w:space="0" w:color="auto"/>
                                                <w:bottom w:val="none" w:sz="0" w:space="0" w:color="auto"/>
                                                <w:right w:val="none" w:sz="0" w:space="0" w:color="auto"/>
                                              </w:divBdr>
                                              <w:divsChild>
                                                <w:div w:id="1124739716">
                                                  <w:marLeft w:val="0"/>
                                                  <w:marRight w:val="0"/>
                                                  <w:marTop w:val="0"/>
                                                  <w:marBottom w:val="0"/>
                                                  <w:divBdr>
                                                    <w:top w:val="none" w:sz="0" w:space="0" w:color="auto"/>
                                                    <w:left w:val="none" w:sz="0" w:space="0" w:color="auto"/>
                                                    <w:bottom w:val="none" w:sz="0" w:space="0" w:color="auto"/>
                                                    <w:right w:val="none" w:sz="0" w:space="0" w:color="auto"/>
                                                  </w:divBdr>
                                                </w:div>
                                                <w:div w:id="383677800">
                                                  <w:marLeft w:val="0"/>
                                                  <w:marRight w:val="0"/>
                                                  <w:marTop w:val="0"/>
                                                  <w:marBottom w:val="0"/>
                                                  <w:divBdr>
                                                    <w:top w:val="none" w:sz="0" w:space="0" w:color="auto"/>
                                                    <w:left w:val="none" w:sz="0" w:space="0" w:color="auto"/>
                                                    <w:bottom w:val="none" w:sz="0" w:space="0" w:color="auto"/>
                                                    <w:right w:val="none" w:sz="0" w:space="0" w:color="auto"/>
                                                  </w:divBdr>
                                                </w:div>
                                              </w:divsChild>
                                            </w:div>
                                            <w:div w:id="1877040551">
                                              <w:marLeft w:val="0"/>
                                              <w:marRight w:val="0"/>
                                              <w:marTop w:val="0"/>
                                              <w:marBottom w:val="0"/>
                                              <w:divBdr>
                                                <w:top w:val="none" w:sz="0" w:space="0" w:color="auto"/>
                                                <w:left w:val="none" w:sz="0" w:space="0" w:color="auto"/>
                                                <w:bottom w:val="none" w:sz="0" w:space="0" w:color="auto"/>
                                                <w:right w:val="none" w:sz="0" w:space="0" w:color="auto"/>
                                              </w:divBdr>
                                              <w:divsChild>
                                                <w:div w:id="1308558664">
                                                  <w:marLeft w:val="0"/>
                                                  <w:marRight w:val="0"/>
                                                  <w:marTop w:val="0"/>
                                                  <w:marBottom w:val="0"/>
                                                  <w:divBdr>
                                                    <w:top w:val="none" w:sz="0" w:space="0" w:color="auto"/>
                                                    <w:left w:val="none" w:sz="0" w:space="0" w:color="auto"/>
                                                    <w:bottom w:val="none" w:sz="0" w:space="0" w:color="auto"/>
                                                    <w:right w:val="none" w:sz="0" w:space="0" w:color="auto"/>
                                                  </w:divBdr>
                                                </w:div>
                                                <w:div w:id="908923304">
                                                  <w:marLeft w:val="0"/>
                                                  <w:marRight w:val="0"/>
                                                  <w:marTop w:val="0"/>
                                                  <w:marBottom w:val="0"/>
                                                  <w:divBdr>
                                                    <w:top w:val="none" w:sz="0" w:space="0" w:color="auto"/>
                                                    <w:left w:val="none" w:sz="0" w:space="0" w:color="auto"/>
                                                    <w:bottom w:val="none" w:sz="0" w:space="0" w:color="auto"/>
                                                    <w:right w:val="none" w:sz="0" w:space="0" w:color="auto"/>
                                                  </w:divBdr>
                                                </w:div>
                                              </w:divsChild>
                                            </w:div>
                                            <w:div w:id="400180532">
                                              <w:marLeft w:val="0"/>
                                              <w:marRight w:val="0"/>
                                              <w:marTop w:val="0"/>
                                              <w:marBottom w:val="0"/>
                                              <w:divBdr>
                                                <w:top w:val="none" w:sz="0" w:space="0" w:color="auto"/>
                                                <w:left w:val="none" w:sz="0" w:space="0" w:color="auto"/>
                                                <w:bottom w:val="none" w:sz="0" w:space="0" w:color="auto"/>
                                                <w:right w:val="none" w:sz="0" w:space="0" w:color="auto"/>
                                              </w:divBdr>
                                              <w:divsChild>
                                                <w:div w:id="2112317099">
                                                  <w:marLeft w:val="0"/>
                                                  <w:marRight w:val="0"/>
                                                  <w:marTop w:val="0"/>
                                                  <w:marBottom w:val="0"/>
                                                  <w:divBdr>
                                                    <w:top w:val="none" w:sz="0" w:space="0" w:color="auto"/>
                                                    <w:left w:val="none" w:sz="0" w:space="0" w:color="auto"/>
                                                    <w:bottom w:val="none" w:sz="0" w:space="0" w:color="auto"/>
                                                    <w:right w:val="none" w:sz="0" w:space="0" w:color="auto"/>
                                                  </w:divBdr>
                                                </w:div>
                                                <w:div w:id="1329940235">
                                                  <w:marLeft w:val="0"/>
                                                  <w:marRight w:val="0"/>
                                                  <w:marTop w:val="0"/>
                                                  <w:marBottom w:val="0"/>
                                                  <w:divBdr>
                                                    <w:top w:val="none" w:sz="0" w:space="0" w:color="auto"/>
                                                    <w:left w:val="none" w:sz="0" w:space="0" w:color="auto"/>
                                                    <w:bottom w:val="none" w:sz="0" w:space="0" w:color="auto"/>
                                                    <w:right w:val="none" w:sz="0" w:space="0" w:color="auto"/>
                                                  </w:divBdr>
                                                </w:div>
                                              </w:divsChild>
                                            </w:div>
                                            <w:div w:id="1547402053">
                                              <w:marLeft w:val="0"/>
                                              <w:marRight w:val="0"/>
                                              <w:marTop w:val="0"/>
                                              <w:marBottom w:val="0"/>
                                              <w:divBdr>
                                                <w:top w:val="none" w:sz="0" w:space="0" w:color="auto"/>
                                                <w:left w:val="none" w:sz="0" w:space="0" w:color="auto"/>
                                                <w:bottom w:val="none" w:sz="0" w:space="0" w:color="auto"/>
                                                <w:right w:val="none" w:sz="0" w:space="0" w:color="auto"/>
                                              </w:divBdr>
                                              <w:divsChild>
                                                <w:div w:id="32922954">
                                                  <w:marLeft w:val="0"/>
                                                  <w:marRight w:val="0"/>
                                                  <w:marTop w:val="0"/>
                                                  <w:marBottom w:val="0"/>
                                                  <w:divBdr>
                                                    <w:top w:val="none" w:sz="0" w:space="0" w:color="auto"/>
                                                    <w:left w:val="none" w:sz="0" w:space="0" w:color="auto"/>
                                                    <w:bottom w:val="none" w:sz="0" w:space="0" w:color="auto"/>
                                                    <w:right w:val="none" w:sz="0" w:space="0" w:color="auto"/>
                                                  </w:divBdr>
                                                </w:div>
                                                <w:div w:id="60376254">
                                                  <w:marLeft w:val="0"/>
                                                  <w:marRight w:val="0"/>
                                                  <w:marTop w:val="0"/>
                                                  <w:marBottom w:val="0"/>
                                                  <w:divBdr>
                                                    <w:top w:val="none" w:sz="0" w:space="0" w:color="auto"/>
                                                    <w:left w:val="none" w:sz="0" w:space="0" w:color="auto"/>
                                                    <w:bottom w:val="none" w:sz="0" w:space="0" w:color="auto"/>
                                                    <w:right w:val="none" w:sz="0" w:space="0" w:color="auto"/>
                                                  </w:divBdr>
                                                </w:div>
                                              </w:divsChild>
                                            </w:div>
                                            <w:div w:id="1231693239">
                                              <w:marLeft w:val="0"/>
                                              <w:marRight w:val="0"/>
                                              <w:marTop w:val="0"/>
                                              <w:marBottom w:val="0"/>
                                              <w:divBdr>
                                                <w:top w:val="none" w:sz="0" w:space="0" w:color="auto"/>
                                                <w:left w:val="none" w:sz="0" w:space="0" w:color="auto"/>
                                                <w:bottom w:val="none" w:sz="0" w:space="0" w:color="auto"/>
                                                <w:right w:val="none" w:sz="0" w:space="0" w:color="auto"/>
                                              </w:divBdr>
                                              <w:divsChild>
                                                <w:div w:id="1074860503">
                                                  <w:marLeft w:val="0"/>
                                                  <w:marRight w:val="0"/>
                                                  <w:marTop w:val="0"/>
                                                  <w:marBottom w:val="0"/>
                                                  <w:divBdr>
                                                    <w:top w:val="none" w:sz="0" w:space="0" w:color="auto"/>
                                                    <w:left w:val="none" w:sz="0" w:space="0" w:color="auto"/>
                                                    <w:bottom w:val="none" w:sz="0" w:space="0" w:color="auto"/>
                                                    <w:right w:val="none" w:sz="0" w:space="0" w:color="auto"/>
                                                  </w:divBdr>
                                                </w:div>
                                                <w:div w:id="8914082">
                                                  <w:marLeft w:val="0"/>
                                                  <w:marRight w:val="0"/>
                                                  <w:marTop w:val="0"/>
                                                  <w:marBottom w:val="0"/>
                                                  <w:divBdr>
                                                    <w:top w:val="none" w:sz="0" w:space="0" w:color="auto"/>
                                                    <w:left w:val="none" w:sz="0" w:space="0" w:color="auto"/>
                                                    <w:bottom w:val="none" w:sz="0" w:space="0" w:color="auto"/>
                                                    <w:right w:val="none" w:sz="0" w:space="0" w:color="auto"/>
                                                  </w:divBdr>
                                                </w:div>
                                              </w:divsChild>
                                            </w:div>
                                            <w:div w:id="2023556075">
                                              <w:marLeft w:val="0"/>
                                              <w:marRight w:val="0"/>
                                              <w:marTop w:val="0"/>
                                              <w:marBottom w:val="0"/>
                                              <w:divBdr>
                                                <w:top w:val="none" w:sz="0" w:space="0" w:color="auto"/>
                                                <w:left w:val="none" w:sz="0" w:space="0" w:color="auto"/>
                                                <w:bottom w:val="none" w:sz="0" w:space="0" w:color="auto"/>
                                                <w:right w:val="none" w:sz="0" w:space="0" w:color="auto"/>
                                              </w:divBdr>
                                              <w:divsChild>
                                                <w:div w:id="1995143113">
                                                  <w:marLeft w:val="0"/>
                                                  <w:marRight w:val="0"/>
                                                  <w:marTop w:val="0"/>
                                                  <w:marBottom w:val="0"/>
                                                  <w:divBdr>
                                                    <w:top w:val="none" w:sz="0" w:space="0" w:color="auto"/>
                                                    <w:left w:val="none" w:sz="0" w:space="0" w:color="auto"/>
                                                    <w:bottom w:val="none" w:sz="0" w:space="0" w:color="auto"/>
                                                    <w:right w:val="none" w:sz="0" w:space="0" w:color="auto"/>
                                                  </w:divBdr>
                                                </w:div>
                                                <w:div w:id="2036955798">
                                                  <w:marLeft w:val="0"/>
                                                  <w:marRight w:val="0"/>
                                                  <w:marTop w:val="0"/>
                                                  <w:marBottom w:val="0"/>
                                                  <w:divBdr>
                                                    <w:top w:val="none" w:sz="0" w:space="0" w:color="auto"/>
                                                    <w:left w:val="none" w:sz="0" w:space="0" w:color="auto"/>
                                                    <w:bottom w:val="none" w:sz="0" w:space="0" w:color="auto"/>
                                                    <w:right w:val="none" w:sz="0" w:space="0" w:color="auto"/>
                                                  </w:divBdr>
                                                </w:div>
                                              </w:divsChild>
                                            </w:div>
                                            <w:div w:id="219442574">
                                              <w:marLeft w:val="0"/>
                                              <w:marRight w:val="0"/>
                                              <w:marTop w:val="0"/>
                                              <w:marBottom w:val="0"/>
                                              <w:divBdr>
                                                <w:top w:val="none" w:sz="0" w:space="0" w:color="auto"/>
                                                <w:left w:val="none" w:sz="0" w:space="0" w:color="auto"/>
                                                <w:bottom w:val="none" w:sz="0" w:space="0" w:color="auto"/>
                                                <w:right w:val="none" w:sz="0" w:space="0" w:color="auto"/>
                                              </w:divBdr>
                                              <w:divsChild>
                                                <w:div w:id="1248612738">
                                                  <w:marLeft w:val="0"/>
                                                  <w:marRight w:val="0"/>
                                                  <w:marTop w:val="0"/>
                                                  <w:marBottom w:val="0"/>
                                                  <w:divBdr>
                                                    <w:top w:val="none" w:sz="0" w:space="0" w:color="auto"/>
                                                    <w:left w:val="none" w:sz="0" w:space="0" w:color="auto"/>
                                                    <w:bottom w:val="none" w:sz="0" w:space="0" w:color="auto"/>
                                                    <w:right w:val="none" w:sz="0" w:space="0" w:color="auto"/>
                                                  </w:divBdr>
                                                </w:div>
                                                <w:div w:id="14430999">
                                                  <w:marLeft w:val="0"/>
                                                  <w:marRight w:val="0"/>
                                                  <w:marTop w:val="0"/>
                                                  <w:marBottom w:val="0"/>
                                                  <w:divBdr>
                                                    <w:top w:val="none" w:sz="0" w:space="0" w:color="auto"/>
                                                    <w:left w:val="none" w:sz="0" w:space="0" w:color="auto"/>
                                                    <w:bottom w:val="none" w:sz="0" w:space="0" w:color="auto"/>
                                                    <w:right w:val="none" w:sz="0" w:space="0" w:color="auto"/>
                                                  </w:divBdr>
                                                </w:div>
                                              </w:divsChild>
                                            </w:div>
                                            <w:div w:id="1981031176">
                                              <w:marLeft w:val="0"/>
                                              <w:marRight w:val="0"/>
                                              <w:marTop w:val="0"/>
                                              <w:marBottom w:val="0"/>
                                              <w:divBdr>
                                                <w:top w:val="none" w:sz="0" w:space="0" w:color="auto"/>
                                                <w:left w:val="none" w:sz="0" w:space="0" w:color="auto"/>
                                                <w:bottom w:val="none" w:sz="0" w:space="0" w:color="auto"/>
                                                <w:right w:val="none" w:sz="0" w:space="0" w:color="auto"/>
                                              </w:divBdr>
                                              <w:divsChild>
                                                <w:div w:id="212885875">
                                                  <w:marLeft w:val="0"/>
                                                  <w:marRight w:val="0"/>
                                                  <w:marTop w:val="0"/>
                                                  <w:marBottom w:val="0"/>
                                                  <w:divBdr>
                                                    <w:top w:val="none" w:sz="0" w:space="0" w:color="auto"/>
                                                    <w:left w:val="none" w:sz="0" w:space="0" w:color="auto"/>
                                                    <w:bottom w:val="none" w:sz="0" w:space="0" w:color="auto"/>
                                                    <w:right w:val="none" w:sz="0" w:space="0" w:color="auto"/>
                                                  </w:divBdr>
                                                </w:div>
                                                <w:div w:id="323363548">
                                                  <w:marLeft w:val="0"/>
                                                  <w:marRight w:val="0"/>
                                                  <w:marTop w:val="0"/>
                                                  <w:marBottom w:val="0"/>
                                                  <w:divBdr>
                                                    <w:top w:val="none" w:sz="0" w:space="0" w:color="auto"/>
                                                    <w:left w:val="none" w:sz="0" w:space="0" w:color="auto"/>
                                                    <w:bottom w:val="none" w:sz="0" w:space="0" w:color="auto"/>
                                                    <w:right w:val="none" w:sz="0" w:space="0" w:color="auto"/>
                                                  </w:divBdr>
                                                </w:div>
                                              </w:divsChild>
                                            </w:div>
                                            <w:div w:id="320962524">
                                              <w:marLeft w:val="0"/>
                                              <w:marRight w:val="0"/>
                                              <w:marTop w:val="0"/>
                                              <w:marBottom w:val="0"/>
                                              <w:divBdr>
                                                <w:top w:val="none" w:sz="0" w:space="0" w:color="auto"/>
                                                <w:left w:val="none" w:sz="0" w:space="0" w:color="auto"/>
                                                <w:bottom w:val="none" w:sz="0" w:space="0" w:color="auto"/>
                                                <w:right w:val="none" w:sz="0" w:space="0" w:color="auto"/>
                                              </w:divBdr>
                                              <w:divsChild>
                                                <w:div w:id="257563029">
                                                  <w:marLeft w:val="0"/>
                                                  <w:marRight w:val="0"/>
                                                  <w:marTop w:val="0"/>
                                                  <w:marBottom w:val="0"/>
                                                  <w:divBdr>
                                                    <w:top w:val="none" w:sz="0" w:space="0" w:color="auto"/>
                                                    <w:left w:val="none" w:sz="0" w:space="0" w:color="auto"/>
                                                    <w:bottom w:val="none" w:sz="0" w:space="0" w:color="auto"/>
                                                    <w:right w:val="none" w:sz="0" w:space="0" w:color="auto"/>
                                                  </w:divBdr>
                                                </w:div>
                                                <w:div w:id="1942059557">
                                                  <w:marLeft w:val="0"/>
                                                  <w:marRight w:val="0"/>
                                                  <w:marTop w:val="0"/>
                                                  <w:marBottom w:val="0"/>
                                                  <w:divBdr>
                                                    <w:top w:val="none" w:sz="0" w:space="0" w:color="auto"/>
                                                    <w:left w:val="none" w:sz="0" w:space="0" w:color="auto"/>
                                                    <w:bottom w:val="none" w:sz="0" w:space="0" w:color="auto"/>
                                                    <w:right w:val="none" w:sz="0" w:space="0" w:color="auto"/>
                                                  </w:divBdr>
                                                </w:div>
                                              </w:divsChild>
                                            </w:div>
                                            <w:div w:id="571426774">
                                              <w:marLeft w:val="0"/>
                                              <w:marRight w:val="0"/>
                                              <w:marTop w:val="0"/>
                                              <w:marBottom w:val="0"/>
                                              <w:divBdr>
                                                <w:top w:val="none" w:sz="0" w:space="0" w:color="auto"/>
                                                <w:left w:val="none" w:sz="0" w:space="0" w:color="auto"/>
                                                <w:bottom w:val="none" w:sz="0" w:space="0" w:color="auto"/>
                                                <w:right w:val="none" w:sz="0" w:space="0" w:color="auto"/>
                                              </w:divBdr>
                                              <w:divsChild>
                                                <w:div w:id="1239636094">
                                                  <w:marLeft w:val="0"/>
                                                  <w:marRight w:val="0"/>
                                                  <w:marTop w:val="0"/>
                                                  <w:marBottom w:val="0"/>
                                                  <w:divBdr>
                                                    <w:top w:val="none" w:sz="0" w:space="0" w:color="auto"/>
                                                    <w:left w:val="none" w:sz="0" w:space="0" w:color="auto"/>
                                                    <w:bottom w:val="none" w:sz="0" w:space="0" w:color="auto"/>
                                                    <w:right w:val="none" w:sz="0" w:space="0" w:color="auto"/>
                                                  </w:divBdr>
                                                </w:div>
                                                <w:div w:id="2137478524">
                                                  <w:marLeft w:val="0"/>
                                                  <w:marRight w:val="0"/>
                                                  <w:marTop w:val="0"/>
                                                  <w:marBottom w:val="0"/>
                                                  <w:divBdr>
                                                    <w:top w:val="none" w:sz="0" w:space="0" w:color="auto"/>
                                                    <w:left w:val="none" w:sz="0" w:space="0" w:color="auto"/>
                                                    <w:bottom w:val="none" w:sz="0" w:space="0" w:color="auto"/>
                                                    <w:right w:val="none" w:sz="0" w:space="0" w:color="auto"/>
                                                  </w:divBdr>
                                                </w:div>
                                              </w:divsChild>
                                            </w:div>
                                            <w:div w:id="1942371934">
                                              <w:marLeft w:val="0"/>
                                              <w:marRight w:val="0"/>
                                              <w:marTop w:val="0"/>
                                              <w:marBottom w:val="0"/>
                                              <w:divBdr>
                                                <w:top w:val="none" w:sz="0" w:space="0" w:color="auto"/>
                                                <w:left w:val="none" w:sz="0" w:space="0" w:color="auto"/>
                                                <w:bottom w:val="none" w:sz="0" w:space="0" w:color="auto"/>
                                                <w:right w:val="none" w:sz="0" w:space="0" w:color="auto"/>
                                              </w:divBdr>
                                              <w:divsChild>
                                                <w:div w:id="1830364339">
                                                  <w:marLeft w:val="0"/>
                                                  <w:marRight w:val="0"/>
                                                  <w:marTop w:val="0"/>
                                                  <w:marBottom w:val="0"/>
                                                  <w:divBdr>
                                                    <w:top w:val="none" w:sz="0" w:space="0" w:color="auto"/>
                                                    <w:left w:val="none" w:sz="0" w:space="0" w:color="auto"/>
                                                    <w:bottom w:val="none" w:sz="0" w:space="0" w:color="auto"/>
                                                    <w:right w:val="none" w:sz="0" w:space="0" w:color="auto"/>
                                                  </w:divBdr>
                                                </w:div>
                                                <w:div w:id="136536290">
                                                  <w:marLeft w:val="0"/>
                                                  <w:marRight w:val="0"/>
                                                  <w:marTop w:val="0"/>
                                                  <w:marBottom w:val="0"/>
                                                  <w:divBdr>
                                                    <w:top w:val="none" w:sz="0" w:space="0" w:color="auto"/>
                                                    <w:left w:val="none" w:sz="0" w:space="0" w:color="auto"/>
                                                    <w:bottom w:val="none" w:sz="0" w:space="0" w:color="auto"/>
                                                    <w:right w:val="none" w:sz="0" w:space="0" w:color="auto"/>
                                                  </w:divBdr>
                                                </w:div>
                                              </w:divsChild>
                                            </w:div>
                                            <w:div w:id="432212204">
                                              <w:marLeft w:val="0"/>
                                              <w:marRight w:val="0"/>
                                              <w:marTop w:val="0"/>
                                              <w:marBottom w:val="0"/>
                                              <w:divBdr>
                                                <w:top w:val="none" w:sz="0" w:space="0" w:color="auto"/>
                                                <w:left w:val="none" w:sz="0" w:space="0" w:color="auto"/>
                                                <w:bottom w:val="none" w:sz="0" w:space="0" w:color="auto"/>
                                                <w:right w:val="none" w:sz="0" w:space="0" w:color="auto"/>
                                              </w:divBdr>
                                              <w:divsChild>
                                                <w:div w:id="943994960">
                                                  <w:marLeft w:val="0"/>
                                                  <w:marRight w:val="0"/>
                                                  <w:marTop w:val="0"/>
                                                  <w:marBottom w:val="0"/>
                                                  <w:divBdr>
                                                    <w:top w:val="none" w:sz="0" w:space="0" w:color="auto"/>
                                                    <w:left w:val="none" w:sz="0" w:space="0" w:color="auto"/>
                                                    <w:bottom w:val="none" w:sz="0" w:space="0" w:color="auto"/>
                                                    <w:right w:val="none" w:sz="0" w:space="0" w:color="auto"/>
                                                  </w:divBdr>
                                                </w:div>
                                                <w:div w:id="1553497191">
                                                  <w:marLeft w:val="0"/>
                                                  <w:marRight w:val="0"/>
                                                  <w:marTop w:val="0"/>
                                                  <w:marBottom w:val="0"/>
                                                  <w:divBdr>
                                                    <w:top w:val="none" w:sz="0" w:space="0" w:color="auto"/>
                                                    <w:left w:val="none" w:sz="0" w:space="0" w:color="auto"/>
                                                    <w:bottom w:val="none" w:sz="0" w:space="0" w:color="auto"/>
                                                    <w:right w:val="none" w:sz="0" w:space="0" w:color="auto"/>
                                                  </w:divBdr>
                                                </w:div>
                                              </w:divsChild>
                                            </w:div>
                                            <w:div w:id="405079675">
                                              <w:marLeft w:val="0"/>
                                              <w:marRight w:val="0"/>
                                              <w:marTop w:val="0"/>
                                              <w:marBottom w:val="0"/>
                                              <w:divBdr>
                                                <w:top w:val="none" w:sz="0" w:space="0" w:color="auto"/>
                                                <w:left w:val="none" w:sz="0" w:space="0" w:color="auto"/>
                                                <w:bottom w:val="none" w:sz="0" w:space="0" w:color="auto"/>
                                                <w:right w:val="none" w:sz="0" w:space="0" w:color="auto"/>
                                              </w:divBdr>
                                              <w:divsChild>
                                                <w:div w:id="1403675587">
                                                  <w:marLeft w:val="0"/>
                                                  <w:marRight w:val="0"/>
                                                  <w:marTop w:val="0"/>
                                                  <w:marBottom w:val="0"/>
                                                  <w:divBdr>
                                                    <w:top w:val="none" w:sz="0" w:space="0" w:color="auto"/>
                                                    <w:left w:val="none" w:sz="0" w:space="0" w:color="auto"/>
                                                    <w:bottom w:val="none" w:sz="0" w:space="0" w:color="auto"/>
                                                    <w:right w:val="none" w:sz="0" w:space="0" w:color="auto"/>
                                                  </w:divBdr>
                                                </w:div>
                                                <w:div w:id="1294168256">
                                                  <w:marLeft w:val="0"/>
                                                  <w:marRight w:val="0"/>
                                                  <w:marTop w:val="0"/>
                                                  <w:marBottom w:val="0"/>
                                                  <w:divBdr>
                                                    <w:top w:val="none" w:sz="0" w:space="0" w:color="auto"/>
                                                    <w:left w:val="none" w:sz="0" w:space="0" w:color="auto"/>
                                                    <w:bottom w:val="none" w:sz="0" w:space="0" w:color="auto"/>
                                                    <w:right w:val="none" w:sz="0" w:space="0" w:color="auto"/>
                                                  </w:divBdr>
                                                </w:div>
                                              </w:divsChild>
                                            </w:div>
                                            <w:div w:id="395279617">
                                              <w:marLeft w:val="0"/>
                                              <w:marRight w:val="0"/>
                                              <w:marTop w:val="0"/>
                                              <w:marBottom w:val="0"/>
                                              <w:divBdr>
                                                <w:top w:val="none" w:sz="0" w:space="0" w:color="auto"/>
                                                <w:left w:val="none" w:sz="0" w:space="0" w:color="auto"/>
                                                <w:bottom w:val="none" w:sz="0" w:space="0" w:color="auto"/>
                                                <w:right w:val="none" w:sz="0" w:space="0" w:color="auto"/>
                                              </w:divBdr>
                                              <w:divsChild>
                                                <w:div w:id="335419971">
                                                  <w:marLeft w:val="0"/>
                                                  <w:marRight w:val="0"/>
                                                  <w:marTop w:val="0"/>
                                                  <w:marBottom w:val="0"/>
                                                  <w:divBdr>
                                                    <w:top w:val="none" w:sz="0" w:space="0" w:color="auto"/>
                                                    <w:left w:val="none" w:sz="0" w:space="0" w:color="auto"/>
                                                    <w:bottom w:val="none" w:sz="0" w:space="0" w:color="auto"/>
                                                    <w:right w:val="none" w:sz="0" w:space="0" w:color="auto"/>
                                                  </w:divBdr>
                                                </w:div>
                                                <w:div w:id="223759880">
                                                  <w:marLeft w:val="0"/>
                                                  <w:marRight w:val="0"/>
                                                  <w:marTop w:val="0"/>
                                                  <w:marBottom w:val="0"/>
                                                  <w:divBdr>
                                                    <w:top w:val="none" w:sz="0" w:space="0" w:color="auto"/>
                                                    <w:left w:val="none" w:sz="0" w:space="0" w:color="auto"/>
                                                    <w:bottom w:val="none" w:sz="0" w:space="0" w:color="auto"/>
                                                    <w:right w:val="none" w:sz="0" w:space="0" w:color="auto"/>
                                                  </w:divBdr>
                                                </w:div>
                                              </w:divsChild>
                                            </w:div>
                                            <w:div w:id="1966034435">
                                              <w:marLeft w:val="0"/>
                                              <w:marRight w:val="0"/>
                                              <w:marTop w:val="0"/>
                                              <w:marBottom w:val="0"/>
                                              <w:divBdr>
                                                <w:top w:val="none" w:sz="0" w:space="0" w:color="auto"/>
                                                <w:left w:val="none" w:sz="0" w:space="0" w:color="auto"/>
                                                <w:bottom w:val="none" w:sz="0" w:space="0" w:color="auto"/>
                                                <w:right w:val="none" w:sz="0" w:space="0" w:color="auto"/>
                                              </w:divBdr>
                                              <w:divsChild>
                                                <w:div w:id="1304892274">
                                                  <w:marLeft w:val="0"/>
                                                  <w:marRight w:val="0"/>
                                                  <w:marTop w:val="0"/>
                                                  <w:marBottom w:val="0"/>
                                                  <w:divBdr>
                                                    <w:top w:val="none" w:sz="0" w:space="0" w:color="auto"/>
                                                    <w:left w:val="none" w:sz="0" w:space="0" w:color="auto"/>
                                                    <w:bottom w:val="none" w:sz="0" w:space="0" w:color="auto"/>
                                                    <w:right w:val="none" w:sz="0" w:space="0" w:color="auto"/>
                                                  </w:divBdr>
                                                </w:div>
                                                <w:div w:id="408574108">
                                                  <w:marLeft w:val="0"/>
                                                  <w:marRight w:val="0"/>
                                                  <w:marTop w:val="0"/>
                                                  <w:marBottom w:val="0"/>
                                                  <w:divBdr>
                                                    <w:top w:val="none" w:sz="0" w:space="0" w:color="auto"/>
                                                    <w:left w:val="none" w:sz="0" w:space="0" w:color="auto"/>
                                                    <w:bottom w:val="none" w:sz="0" w:space="0" w:color="auto"/>
                                                    <w:right w:val="none" w:sz="0" w:space="0" w:color="auto"/>
                                                  </w:divBdr>
                                                </w:div>
                                              </w:divsChild>
                                            </w:div>
                                            <w:div w:id="1100178351">
                                              <w:marLeft w:val="0"/>
                                              <w:marRight w:val="0"/>
                                              <w:marTop w:val="0"/>
                                              <w:marBottom w:val="0"/>
                                              <w:divBdr>
                                                <w:top w:val="none" w:sz="0" w:space="0" w:color="auto"/>
                                                <w:left w:val="none" w:sz="0" w:space="0" w:color="auto"/>
                                                <w:bottom w:val="none" w:sz="0" w:space="0" w:color="auto"/>
                                                <w:right w:val="none" w:sz="0" w:space="0" w:color="auto"/>
                                              </w:divBdr>
                                              <w:divsChild>
                                                <w:div w:id="1497306001">
                                                  <w:marLeft w:val="0"/>
                                                  <w:marRight w:val="0"/>
                                                  <w:marTop w:val="0"/>
                                                  <w:marBottom w:val="0"/>
                                                  <w:divBdr>
                                                    <w:top w:val="none" w:sz="0" w:space="0" w:color="auto"/>
                                                    <w:left w:val="none" w:sz="0" w:space="0" w:color="auto"/>
                                                    <w:bottom w:val="none" w:sz="0" w:space="0" w:color="auto"/>
                                                    <w:right w:val="none" w:sz="0" w:space="0" w:color="auto"/>
                                                  </w:divBdr>
                                                </w:div>
                                                <w:div w:id="1106273305">
                                                  <w:marLeft w:val="0"/>
                                                  <w:marRight w:val="0"/>
                                                  <w:marTop w:val="0"/>
                                                  <w:marBottom w:val="0"/>
                                                  <w:divBdr>
                                                    <w:top w:val="none" w:sz="0" w:space="0" w:color="auto"/>
                                                    <w:left w:val="none" w:sz="0" w:space="0" w:color="auto"/>
                                                    <w:bottom w:val="none" w:sz="0" w:space="0" w:color="auto"/>
                                                    <w:right w:val="none" w:sz="0" w:space="0" w:color="auto"/>
                                                  </w:divBdr>
                                                </w:div>
                                              </w:divsChild>
                                            </w:div>
                                            <w:div w:id="1772965056">
                                              <w:marLeft w:val="0"/>
                                              <w:marRight w:val="0"/>
                                              <w:marTop w:val="0"/>
                                              <w:marBottom w:val="0"/>
                                              <w:divBdr>
                                                <w:top w:val="none" w:sz="0" w:space="0" w:color="auto"/>
                                                <w:left w:val="none" w:sz="0" w:space="0" w:color="auto"/>
                                                <w:bottom w:val="none" w:sz="0" w:space="0" w:color="auto"/>
                                                <w:right w:val="none" w:sz="0" w:space="0" w:color="auto"/>
                                              </w:divBdr>
                                              <w:divsChild>
                                                <w:div w:id="1400128020">
                                                  <w:marLeft w:val="0"/>
                                                  <w:marRight w:val="0"/>
                                                  <w:marTop w:val="0"/>
                                                  <w:marBottom w:val="0"/>
                                                  <w:divBdr>
                                                    <w:top w:val="none" w:sz="0" w:space="0" w:color="auto"/>
                                                    <w:left w:val="none" w:sz="0" w:space="0" w:color="auto"/>
                                                    <w:bottom w:val="none" w:sz="0" w:space="0" w:color="auto"/>
                                                    <w:right w:val="none" w:sz="0" w:space="0" w:color="auto"/>
                                                  </w:divBdr>
                                                </w:div>
                                                <w:div w:id="98646216">
                                                  <w:marLeft w:val="0"/>
                                                  <w:marRight w:val="0"/>
                                                  <w:marTop w:val="0"/>
                                                  <w:marBottom w:val="0"/>
                                                  <w:divBdr>
                                                    <w:top w:val="none" w:sz="0" w:space="0" w:color="auto"/>
                                                    <w:left w:val="none" w:sz="0" w:space="0" w:color="auto"/>
                                                    <w:bottom w:val="none" w:sz="0" w:space="0" w:color="auto"/>
                                                    <w:right w:val="none" w:sz="0" w:space="0" w:color="auto"/>
                                                  </w:divBdr>
                                                </w:div>
                                              </w:divsChild>
                                            </w:div>
                                            <w:div w:id="651907336">
                                              <w:marLeft w:val="0"/>
                                              <w:marRight w:val="0"/>
                                              <w:marTop w:val="0"/>
                                              <w:marBottom w:val="0"/>
                                              <w:divBdr>
                                                <w:top w:val="none" w:sz="0" w:space="0" w:color="auto"/>
                                                <w:left w:val="none" w:sz="0" w:space="0" w:color="auto"/>
                                                <w:bottom w:val="none" w:sz="0" w:space="0" w:color="auto"/>
                                                <w:right w:val="none" w:sz="0" w:space="0" w:color="auto"/>
                                              </w:divBdr>
                                              <w:divsChild>
                                                <w:div w:id="234242734">
                                                  <w:marLeft w:val="0"/>
                                                  <w:marRight w:val="0"/>
                                                  <w:marTop w:val="0"/>
                                                  <w:marBottom w:val="0"/>
                                                  <w:divBdr>
                                                    <w:top w:val="none" w:sz="0" w:space="0" w:color="auto"/>
                                                    <w:left w:val="none" w:sz="0" w:space="0" w:color="auto"/>
                                                    <w:bottom w:val="none" w:sz="0" w:space="0" w:color="auto"/>
                                                    <w:right w:val="none" w:sz="0" w:space="0" w:color="auto"/>
                                                  </w:divBdr>
                                                </w:div>
                                                <w:div w:id="700471523">
                                                  <w:marLeft w:val="0"/>
                                                  <w:marRight w:val="0"/>
                                                  <w:marTop w:val="0"/>
                                                  <w:marBottom w:val="0"/>
                                                  <w:divBdr>
                                                    <w:top w:val="none" w:sz="0" w:space="0" w:color="auto"/>
                                                    <w:left w:val="none" w:sz="0" w:space="0" w:color="auto"/>
                                                    <w:bottom w:val="none" w:sz="0" w:space="0" w:color="auto"/>
                                                    <w:right w:val="none" w:sz="0" w:space="0" w:color="auto"/>
                                                  </w:divBdr>
                                                </w:div>
                                              </w:divsChild>
                                            </w:div>
                                            <w:div w:id="303432702">
                                              <w:marLeft w:val="0"/>
                                              <w:marRight w:val="0"/>
                                              <w:marTop w:val="0"/>
                                              <w:marBottom w:val="0"/>
                                              <w:divBdr>
                                                <w:top w:val="none" w:sz="0" w:space="0" w:color="auto"/>
                                                <w:left w:val="none" w:sz="0" w:space="0" w:color="auto"/>
                                                <w:bottom w:val="none" w:sz="0" w:space="0" w:color="auto"/>
                                                <w:right w:val="none" w:sz="0" w:space="0" w:color="auto"/>
                                              </w:divBdr>
                                              <w:divsChild>
                                                <w:div w:id="1388410307">
                                                  <w:marLeft w:val="0"/>
                                                  <w:marRight w:val="0"/>
                                                  <w:marTop w:val="0"/>
                                                  <w:marBottom w:val="0"/>
                                                  <w:divBdr>
                                                    <w:top w:val="none" w:sz="0" w:space="0" w:color="auto"/>
                                                    <w:left w:val="none" w:sz="0" w:space="0" w:color="auto"/>
                                                    <w:bottom w:val="none" w:sz="0" w:space="0" w:color="auto"/>
                                                    <w:right w:val="none" w:sz="0" w:space="0" w:color="auto"/>
                                                  </w:divBdr>
                                                </w:div>
                                                <w:div w:id="1393848341">
                                                  <w:marLeft w:val="0"/>
                                                  <w:marRight w:val="0"/>
                                                  <w:marTop w:val="0"/>
                                                  <w:marBottom w:val="0"/>
                                                  <w:divBdr>
                                                    <w:top w:val="none" w:sz="0" w:space="0" w:color="auto"/>
                                                    <w:left w:val="none" w:sz="0" w:space="0" w:color="auto"/>
                                                    <w:bottom w:val="none" w:sz="0" w:space="0" w:color="auto"/>
                                                    <w:right w:val="none" w:sz="0" w:space="0" w:color="auto"/>
                                                  </w:divBdr>
                                                </w:div>
                                              </w:divsChild>
                                            </w:div>
                                            <w:div w:id="1160733756">
                                              <w:marLeft w:val="0"/>
                                              <w:marRight w:val="0"/>
                                              <w:marTop w:val="0"/>
                                              <w:marBottom w:val="0"/>
                                              <w:divBdr>
                                                <w:top w:val="none" w:sz="0" w:space="0" w:color="auto"/>
                                                <w:left w:val="none" w:sz="0" w:space="0" w:color="auto"/>
                                                <w:bottom w:val="none" w:sz="0" w:space="0" w:color="auto"/>
                                                <w:right w:val="none" w:sz="0" w:space="0" w:color="auto"/>
                                              </w:divBdr>
                                              <w:divsChild>
                                                <w:div w:id="902909808">
                                                  <w:marLeft w:val="0"/>
                                                  <w:marRight w:val="0"/>
                                                  <w:marTop w:val="0"/>
                                                  <w:marBottom w:val="0"/>
                                                  <w:divBdr>
                                                    <w:top w:val="none" w:sz="0" w:space="0" w:color="auto"/>
                                                    <w:left w:val="none" w:sz="0" w:space="0" w:color="auto"/>
                                                    <w:bottom w:val="none" w:sz="0" w:space="0" w:color="auto"/>
                                                    <w:right w:val="none" w:sz="0" w:space="0" w:color="auto"/>
                                                  </w:divBdr>
                                                </w:div>
                                                <w:div w:id="297489953">
                                                  <w:marLeft w:val="0"/>
                                                  <w:marRight w:val="0"/>
                                                  <w:marTop w:val="0"/>
                                                  <w:marBottom w:val="0"/>
                                                  <w:divBdr>
                                                    <w:top w:val="none" w:sz="0" w:space="0" w:color="auto"/>
                                                    <w:left w:val="none" w:sz="0" w:space="0" w:color="auto"/>
                                                    <w:bottom w:val="none" w:sz="0" w:space="0" w:color="auto"/>
                                                    <w:right w:val="none" w:sz="0" w:space="0" w:color="auto"/>
                                                  </w:divBdr>
                                                </w:div>
                                              </w:divsChild>
                                            </w:div>
                                            <w:div w:id="1398243195">
                                              <w:marLeft w:val="0"/>
                                              <w:marRight w:val="0"/>
                                              <w:marTop w:val="0"/>
                                              <w:marBottom w:val="0"/>
                                              <w:divBdr>
                                                <w:top w:val="none" w:sz="0" w:space="0" w:color="auto"/>
                                                <w:left w:val="none" w:sz="0" w:space="0" w:color="auto"/>
                                                <w:bottom w:val="none" w:sz="0" w:space="0" w:color="auto"/>
                                                <w:right w:val="none" w:sz="0" w:space="0" w:color="auto"/>
                                              </w:divBdr>
                                              <w:divsChild>
                                                <w:div w:id="2131974665">
                                                  <w:marLeft w:val="0"/>
                                                  <w:marRight w:val="0"/>
                                                  <w:marTop w:val="0"/>
                                                  <w:marBottom w:val="0"/>
                                                  <w:divBdr>
                                                    <w:top w:val="none" w:sz="0" w:space="0" w:color="auto"/>
                                                    <w:left w:val="none" w:sz="0" w:space="0" w:color="auto"/>
                                                    <w:bottom w:val="none" w:sz="0" w:space="0" w:color="auto"/>
                                                    <w:right w:val="none" w:sz="0" w:space="0" w:color="auto"/>
                                                  </w:divBdr>
                                                </w:div>
                                                <w:div w:id="948970774">
                                                  <w:marLeft w:val="0"/>
                                                  <w:marRight w:val="0"/>
                                                  <w:marTop w:val="0"/>
                                                  <w:marBottom w:val="0"/>
                                                  <w:divBdr>
                                                    <w:top w:val="none" w:sz="0" w:space="0" w:color="auto"/>
                                                    <w:left w:val="none" w:sz="0" w:space="0" w:color="auto"/>
                                                    <w:bottom w:val="none" w:sz="0" w:space="0" w:color="auto"/>
                                                    <w:right w:val="none" w:sz="0" w:space="0" w:color="auto"/>
                                                  </w:divBdr>
                                                </w:div>
                                              </w:divsChild>
                                            </w:div>
                                            <w:div w:id="605429868">
                                              <w:marLeft w:val="0"/>
                                              <w:marRight w:val="0"/>
                                              <w:marTop w:val="0"/>
                                              <w:marBottom w:val="0"/>
                                              <w:divBdr>
                                                <w:top w:val="none" w:sz="0" w:space="0" w:color="auto"/>
                                                <w:left w:val="none" w:sz="0" w:space="0" w:color="auto"/>
                                                <w:bottom w:val="none" w:sz="0" w:space="0" w:color="auto"/>
                                                <w:right w:val="none" w:sz="0" w:space="0" w:color="auto"/>
                                              </w:divBdr>
                                              <w:divsChild>
                                                <w:div w:id="833881908">
                                                  <w:marLeft w:val="0"/>
                                                  <w:marRight w:val="0"/>
                                                  <w:marTop w:val="0"/>
                                                  <w:marBottom w:val="0"/>
                                                  <w:divBdr>
                                                    <w:top w:val="none" w:sz="0" w:space="0" w:color="auto"/>
                                                    <w:left w:val="none" w:sz="0" w:space="0" w:color="auto"/>
                                                    <w:bottom w:val="none" w:sz="0" w:space="0" w:color="auto"/>
                                                    <w:right w:val="none" w:sz="0" w:space="0" w:color="auto"/>
                                                  </w:divBdr>
                                                </w:div>
                                                <w:div w:id="1861432598">
                                                  <w:marLeft w:val="0"/>
                                                  <w:marRight w:val="0"/>
                                                  <w:marTop w:val="0"/>
                                                  <w:marBottom w:val="0"/>
                                                  <w:divBdr>
                                                    <w:top w:val="none" w:sz="0" w:space="0" w:color="auto"/>
                                                    <w:left w:val="none" w:sz="0" w:space="0" w:color="auto"/>
                                                    <w:bottom w:val="none" w:sz="0" w:space="0" w:color="auto"/>
                                                    <w:right w:val="none" w:sz="0" w:space="0" w:color="auto"/>
                                                  </w:divBdr>
                                                </w:div>
                                              </w:divsChild>
                                            </w:div>
                                            <w:div w:id="1139953006">
                                              <w:marLeft w:val="0"/>
                                              <w:marRight w:val="0"/>
                                              <w:marTop w:val="0"/>
                                              <w:marBottom w:val="0"/>
                                              <w:divBdr>
                                                <w:top w:val="none" w:sz="0" w:space="0" w:color="auto"/>
                                                <w:left w:val="none" w:sz="0" w:space="0" w:color="auto"/>
                                                <w:bottom w:val="none" w:sz="0" w:space="0" w:color="auto"/>
                                                <w:right w:val="none" w:sz="0" w:space="0" w:color="auto"/>
                                              </w:divBdr>
                                              <w:divsChild>
                                                <w:div w:id="1534998062">
                                                  <w:marLeft w:val="0"/>
                                                  <w:marRight w:val="0"/>
                                                  <w:marTop w:val="0"/>
                                                  <w:marBottom w:val="0"/>
                                                  <w:divBdr>
                                                    <w:top w:val="none" w:sz="0" w:space="0" w:color="auto"/>
                                                    <w:left w:val="none" w:sz="0" w:space="0" w:color="auto"/>
                                                    <w:bottom w:val="none" w:sz="0" w:space="0" w:color="auto"/>
                                                    <w:right w:val="none" w:sz="0" w:space="0" w:color="auto"/>
                                                  </w:divBdr>
                                                </w:div>
                                                <w:div w:id="532428719">
                                                  <w:marLeft w:val="0"/>
                                                  <w:marRight w:val="0"/>
                                                  <w:marTop w:val="0"/>
                                                  <w:marBottom w:val="0"/>
                                                  <w:divBdr>
                                                    <w:top w:val="none" w:sz="0" w:space="0" w:color="auto"/>
                                                    <w:left w:val="none" w:sz="0" w:space="0" w:color="auto"/>
                                                    <w:bottom w:val="none" w:sz="0" w:space="0" w:color="auto"/>
                                                    <w:right w:val="none" w:sz="0" w:space="0" w:color="auto"/>
                                                  </w:divBdr>
                                                </w:div>
                                              </w:divsChild>
                                            </w:div>
                                            <w:div w:id="1906136226">
                                              <w:marLeft w:val="0"/>
                                              <w:marRight w:val="0"/>
                                              <w:marTop w:val="0"/>
                                              <w:marBottom w:val="0"/>
                                              <w:divBdr>
                                                <w:top w:val="none" w:sz="0" w:space="0" w:color="auto"/>
                                                <w:left w:val="none" w:sz="0" w:space="0" w:color="auto"/>
                                                <w:bottom w:val="none" w:sz="0" w:space="0" w:color="auto"/>
                                                <w:right w:val="none" w:sz="0" w:space="0" w:color="auto"/>
                                              </w:divBdr>
                                              <w:divsChild>
                                                <w:div w:id="129062130">
                                                  <w:marLeft w:val="0"/>
                                                  <w:marRight w:val="0"/>
                                                  <w:marTop w:val="0"/>
                                                  <w:marBottom w:val="0"/>
                                                  <w:divBdr>
                                                    <w:top w:val="none" w:sz="0" w:space="0" w:color="auto"/>
                                                    <w:left w:val="none" w:sz="0" w:space="0" w:color="auto"/>
                                                    <w:bottom w:val="none" w:sz="0" w:space="0" w:color="auto"/>
                                                    <w:right w:val="none" w:sz="0" w:space="0" w:color="auto"/>
                                                  </w:divBdr>
                                                </w:div>
                                                <w:div w:id="1921940562">
                                                  <w:marLeft w:val="0"/>
                                                  <w:marRight w:val="0"/>
                                                  <w:marTop w:val="0"/>
                                                  <w:marBottom w:val="0"/>
                                                  <w:divBdr>
                                                    <w:top w:val="none" w:sz="0" w:space="0" w:color="auto"/>
                                                    <w:left w:val="none" w:sz="0" w:space="0" w:color="auto"/>
                                                    <w:bottom w:val="none" w:sz="0" w:space="0" w:color="auto"/>
                                                    <w:right w:val="none" w:sz="0" w:space="0" w:color="auto"/>
                                                  </w:divBdr>
                                                </w:div>
                                              </w:divsChild>
                                            </w:div>
                                            <w:div w:id="400563605">
                                              <w:marLeft w:val="0"/>
                                              <w:marRight w:val="0"/>
                                              <w:marTop w:val="0"/>
                                              <w:marBottom w:val="0"/>
                                              <w:divBdr>
                                                <w:top w:val="none" w:sz="0" w:space="0" w:color="auto"/>
                                                <w:left w:val="none" w:sz="0" w:space="0" w:color="auto"/>
                                                <w:bottom w:val="none" w:sz="0" w:space="0" w:color="auto"/>
                                                <w:right w:val="none" w:sz="0" w:space="0" w:color="auto"/>
                                              </w:divBdr>
                                              <w:divsChild>
                                                <w:div w:id="1501652887">
                                                  <w:marLeft w:val="0"/>
                                                  <w:marRight w:val="0"/>
                                                  <w:marTop w:val="0"/>
                                                  <w:marBottom w:val="0"/>
                                                  <w:divBdr>
                                                    <w:top w:val="none" w:sz="0" w:space="0" w:color="auto"/>
                                                    <w:left w:val="none" w:sz="0" w:space="0" w:color="auto"/>
                                                    <w:bottom w:val="none" w:sz="0" w:space="0" w:color="auto"/>
                                                    <w:right w:val="none" w:sz="0" w:space="0" w:color="auto"/>
                                                  </w:divBdr>
                                                </w:div>
                                                <w:div w:id="563872982">
                                                  <w:marLeft w:val="0"/>
                                                  <w:marRight w:val="0"/>
                                                  <w:marTop w:val="0"/>
                                                  <w:marBottom w:val="0"/>
                                                  <w:divBdr>
                                                    <w:top w:val="none" w:sz="0" w:space="0" w:color="auto"/>
                                                    <w:left w:val="none" w:sz="0" w:space="0" w:color="auto"/>
                                                    <w:bottom w:val="none" w:sz="0" w:space="0" w:color="auto"/>
                                                    <w:right w:val="none" w:sz="0" w:space="0" w:color="auto"/>
                                                  </w:divBdr>
                                                </w:div>
                                              </w:divsChild>
                                            </w:div>
                                            <w:div w:id="1839076351">
                                              <w:marLeft w:val="0"/>
                                              <w:marRight w:val="0"/>
                                              <w:marTop w:val="0"/>
                                              <w:marBottom w:val="0"/>
                                              <w:divBdr>
                                                <w:top w:val="none" w:sz="0" w:space="0" w:color="auto"/>
                                                <w:left w:val="none" w:sz="0" w:space="0" w:color="auto"/>
                                                <w:bottom w:val="none" w:sz="0" w:space="0" w:color="auto"/>
                                                <w:right w:val="none" w:sz="0" w:space="0" w:color="auto"/>
                                              </w:divBdr>
                                              <w:divsChild>
                                                <w:div w:id="2057001109">
                                                  <w:marLeft w:val="0"/>
                                                  <w:marRight w:val="0"/>
                                                  <w:marTop w:val="0"/>
                                                  <w:marBottom w:val="0"/>
                                                  <w:divBdr>
                                                    <w:top w:val="none" w:sz="0" w:space="0" w:color="auto"/>
                                                    <w:left w:val="none" w:sz="0" w:space="0" w:color="auto"/>
                                                    <w:bottom w:val="none" w:sz="0" w:space="0" w:color="auto"/>
                                                    <w:right w:val="none" w:sz="0" w:space="0" w:color="auto"/>
                                                  </w:divBdr>
                                                </w:div>
                                                <w:div w:id="1927418103">
                                                  <w:marLeft w:val="0"/>
                                                  <w:marRight w:val="0"/>
                                                  <w:marTop w:val="0"/>
                                                  <w:marBottom w:val="0"/>
                                                  <w:divBdr>
                                                    <w:top w:val="none" w:sz="0" w:space="0" w:color="auto"/>
                                                    <w:left w:val="none" w:sz="0" w:space="0" w:color="auto"/>
                                                    <w:bottom w:val="none" w:sz="0" w:space="0" w:color="auto"/>
                                                    <w:right w:val="none" w:sz="0" w:space="0" w:color="auto"/>
                                                  </w:divBdr>
                                                </w:div>
                                              </w:divsChild>
                                            </w:div>
                                            <w:div w:id="1920598825">
                                              <w:marLeft w:val="0"/>
                                              <w:marRight w:val="0"/>
                                              <w:marTop w:val="0"/>
                                              <w:marBottom w:val="0"/>
                                              <w:divBdr>
                                                <w:top w:val="none" w:sz="0" w:space="0" w:color="auto"/>
                                                <w:left w:val="none" w:sz="0" w:space="0" w:color="auto"/>
                                                <w:bottom w:val="none" w:sz="0" w:space="0" w:color="auto"/>
                                                <w:right w:val="none" w:sz="0" w:space="0" w:color="auto"/>
                                              </w:divBdr>
                                              <w:divsChild>
                                                <w:div w:id="748573664">
                                                  <w:marLeft w:val="0"/>
                                                  <w:marRight w:val="0"/>
                                                  <w:marTop w:val="0"/>
                                                  <w:marBottom w:val="0"/>
                                                  <w:divBdr>
                                                    <w:top w:val="none" w:sz="0" w:space="0" w:color="auto"/>
                                                    <w:left w:val="none" w:sz="0" w:space="0" w:color="auto"/>
                                                    <w:bottom w:val="none" w:sz="0" w:space="0" w:color="auto"/>
                                                    <w:right w:val="none" w:sz="0" w:space="0" w:color="auto"/>
                                                  </w:divBdr>
                                                </w:div>
                                                <w:div w:id="1235123298">
                                                  <w:marLeft w:val="0"/>
                                                  <w:marRight w:val="0"/>
                                                  <w:marTop w:val="0"/>
                                                  <w:marBottom w:val="0"/>
                                                  <w:divBdr>
                                                    <w:top w:val="none" w:sz="0" w:space="0" w:color="auto"/>
                                                    <w:left w:val="none" w:sz="0" w:space="0" w:color="auto"/>
                                                    <w:bottom w:val="none" w:sz="0" w:space="0" w:color="auto"/>
                                                    <w:right w:val="none" w:sz="0" w:space="0" w:color="auto"/>
                                                  </w:divBdr>
                                                </w:div>
                                              </w:divsChild>
                                            </w:div>
                                            <w:div w:id="1595480954">
                                              <w:marLeft w:val="0"/>
                                              <w:marRight w:val="0"/>
                                              <w:marTop w:val="0"/>
                                              <w:marBottom w:val="0"/>
                                              <w:divBdr>
                                                <w:top w:val="none" w:sz="0" w:space="0" w:color="auto"/>
                                                <w:left w:val="none" w:sz="0" w:space="0" w:color="auto"/>
                                                <w:bottom w:val="none" w:sz="0" w:space="0" w:color="auto"/>
                                                <w:right w:val="none" w:sz="0" w:space="0" w:color="auto"/>
                                              </w:divBdr>
                                              <w:divsChild>
                                                <w:div w:id="1412658360">
                                                  <w:marLeft w:val="0"/>
                                                  <w:marRight w:val="0"/>
                                                  <w:marTop w:val="0"/>
                                                  <w:marBottom w:val="0"/>
                                                  <w:divBdr>
                                                    <w:top w:val="none" w:sz="0" w:space="0" w:color="auto"/>
                                                    <w:left w:val="none" w:sz="0" w:space="0" w:color="auto"/>
                                                    <w:bottom w:val="none" w:sz="0" w:space="0" w:color="auto"/>
                                                    <w:right w:val="none" w:sz="0" w:space="0" w:color="auto"/>
                                                  </w:divBdr>
                                                </w:div>
                                                <w:div w:id="1873759410">
                                                  <w:marLeft w:val="0"/>
                                                  <w:marRight w:val="0"/>
                                                  <w:marTop w:val="0"/>
                                                  <w:marBottom w:val="0"/>
                                                  <w:divBdr>
                                                    <w:top w:val="none" w:sz="0" w:space="0" w:color="auto"/>
                                                    <w:left w:val="none" w:sz="0" w:space="0" w:color="auto"/>
                                                    <w:bottom w:val="none" w:sz="0" w:space="0" w:color="auto"/>
                                                    <w:right w:val="none" w:sz="0" w:space="0" w:color="auto"/>
                                                  </w:divBdr>
                                                </w:div>
                                              </w:divsChild>
                                            </w:div>
                                            <w:div w:id="1060133067">
                                              <w:marLeft w:val="0"/>
                                              <w:marRight w:val="0"/>
                                              <w:marTop w:val="0"/>
                                              <w:marBottom w:val="0"/>
                                              <w:divBdr>
                                                <w:top w:val="none" w:sz="0" w:space="0" w:color="auto"/>
                                                <w:left w:val="none" w:sz="0" w:space="0" w:color="auto"/>
                                                <w:bottom w:val="none" w:sz="0" w:space="0" w:color="auto"/>
                                                <w:right w:val="none" w:sz="0" w:space="0" w:color="auto"/>
                                              </w:divBdr>
                                              <w:divsChild>
                                                <w:div w:id="802886010">
                                                  <w:marLeft w:val="0"/>
                                                  <w:marRight w:val="0"/>
                                                  <w:marTop w:val="0"/>
                                                  <w:marBottom w:val="0"/>
                                                  <w:divBdr>
                                                    <w:top w:val="none" w:sz="0" w:space="0" w:color="auto"/>
                                                    <w:left w:val="none" w:sz="0" w:space="0" w:color="auto"/>
                                                    <w:bottom w:val="none" w:sz="0" w:space="0" w:color="auto"/>
                                                    <w:right w:val="none" w:sz="0" w:space="0" w:color="auto"/>
                                                  </w:divBdr>
                                                </w:div>
                                                <w:div w:id="338973857">
                                                  <w:marLeft w:val="0"/>
                                                  <w:marRight w:val="0"/>
                                                  <w:marTop w:val="0"/>
                                                  <w:marBottom w:val="0"/>
                                                  <w:divBdr>
                                                    <w:top w:val="none" w:sz="0" w:space="0" w:color="auto"/>
                                                    <w:left w:val="none" w:sz="0" w:space="0" w:color="auto"/>
                                                    <w:bottom w:val="none" w:sz="0" w:space="0" w:color="auto"/>
                                                    <w:right w:val="none" w:sz="0" w:space="0" w:color="auto"/>
                                                  </w:divBdr>
                                                </w:div>
                                              </w:divsChild>
                                            </w:div>
                                            <w:div w:id="1256405717">
                                              <w:marLeft w:val="0"/>
                                              <w:marRight w:val="0"/>
                                              <w:marTop w:val="0"/>
                                              <w:marBottom w:val="0"/>
                                              <w:divBdr>
                                                <w:top w:val="none" w:sz="0" w:space="0" w:color="auto"/>
                                                <w:left w:val="none" w:sz="0" w:space="0" w:color="auto"/>
                                                <w:bottom w:val="none" w:sz="0" w:space="0" w:color="auto"/>
                                                <w:right w:val="none" w:sz="0" w:space="0" w:color="auto"/>
                                              </w:divBdr>
                                              <w:divsChild>
                                                <w:div w:id="201283868">
                                                  <w:marLeft w:val="0"/>
                                                  <w:marRight w:val="0"/>
                                                  <w:marTop w:val="0"/>
                                                  <w:marBottom w:val="0"/>
                                                  <w:divBdr>
                                                    <w:top w:val="none" w:sz="0" w:space="0" w:color="auto"/>
                                                    <w:left w:val="none" w:sz="0" w:space="0" w:color="auto"/>
                                                    <w:bottom w:val="none" w:sz="0" w:space="0" w:color="auto"/>
                                                    <w:right w:val="none" w:sz="0" w:space="0" w:color="auto"/>
                                                  </w:divBdr>
                                                </w:div>
                                                <w:div w:id="635796724">
                                                  <w:marLeft w:val="0"/>
                                                  <w:marRight w:val="0"/>
                                                  <w:marTop w:val="0"/>
                                                  <w:marBottom w:val="0"/>
                                                  <w:divBdr>
                                                    <w:top w:val="none" w:sz="0" w:space="0" w:color="auto"/>
                                                    <w:left w:val="none" w:sz="0" w:space="0" w:color="auto"/>
                                                    <w:bottom w:val="none" w:sz="0" w:space="0" w:color="auto"/>
                                                    <w:right w:val="none" w:sz="0" w:space="0" w:color="auto"/>
                                                  </w:divBdr>
                                                </w:div>
                                              </w:divsChild>
                                            </w:div>
                                            <w:div w:id="437256331">
                                              <w:marLeft w:val="0"/>
                                              <w:marRight w:val="0"/>
                                              <w:marTop w:val="0"/>
                                              <w:marBottom w:val="0"/>
                                              <w:divBdr>
                                                <w:top w:val="none" w:sz="0" w:space="0" w:color="auto"/>
                                                <w:left w:val="none" w:sz="0" w:space="0" w:color="auto"/>
                                                <w:bottom w:val="none" w:sz="0" w:space="0" w:color="auto"/>
                                                <w:right w:val="none" w:sz="0" w:space="0" w:color="auto"/>
                                              </w:divBdr>
                                              <w:divsChild>
                                                <w:div w:id="405617511">
                                                  <w:marLeft w:val="0"/>
                                                  <w:marRight w:val="0"/>
                                                  <w:marTop w:val="0"/>
                                                  <w:marBottom w:val="0"/>
                                                  <w:divBdr>
                                                    <w:top w:val="none" w:sz="0" w:space="0" w:color="auto"/>
                                                    <w:left w:val="none" w:sz="0" w:space="0" w:color="auto"/>
                                                    <w:bottom w:val="none" w:sz="0" w:space="0" w:color="auto"/>
                                                    <w:right w:val="none" w:sz="0" w:space="0" w:color="auto"/>
                                                  </w:divBdr>
                                                </w:div>
                                                <w:div w:id="1740401959">
                                                  <w:marLeft w:val="0"/>
                                                  <w:marRight w:val="0"/>
                                                  <w:marTop w:val="0"/>
                                                  <w:marBottom w:val="0"/>
                                                  <w:divBdr>
                                                    <w:top w:val="none" w:sz="0" w:space="0" w:color="auto"/>
                                                    <w:left w:val="none" w:sz="0" w:space="0" w:color="auto"/>
                                                    <w:bottom w:val="none" w:sz="0" w:space="0" w:color="auto"/>
                                                    <w:right w:val="none" w:sz="0" w:space="0" w:color="auto"/>
                                                  </w:divBdr>
                                                </w:div>
                                              </w:divsChild>
                                            </w:div>
                                            <w:div w:id="445391482">
                                              <w:marLeft w:val="0"/>
                                              <w:marRight w:val="0"/>
                                              <w:marTop w:val="0"/>
                                              <w:marBottom w:val="0"/>
                                              <w:divBdr>
                                                <w:top w:val="none" w:sz="0" w:space="0" w:color="auto"/>
                                                <w:left w:val="none" w:sz="0" w:space="0" w:color="auto"/>
                                                <w:bottom w:val="none" w:sz="0" w:space="0" w:color="auto"/>
                                                <w:right w:val="none" w:sz="0" w:space="0" w:color="auto"/>
                                              </w:divBdr>
                                              <w:divsChild>
                                                <w:div w:id="1353729803">
                                                  <w:marLeft w:val="0"/>
                                                  <w:marRight w:val="0"/>
                                                  <w:marTop w:val="0"/>
                                                  <w:marBottom w:val="0"/>
                                                  <w:divBdr>
                                                    <w:top w:val="none" w:sz="0" w:space="0" w:color="auto"/>
                                                    <w:left w:val="none" w:sz="0" w:space="0" w:color="auto"/>
                                                    <w:bottom w:val="none" w:sz="0" w:space="0" w:color="auto"/>
                                                    <w:right w:val="none" w:sz="0" w:space="0" w:color="auto"/>
                                                  </w:divBdr>
                                                </w:div>
                                                <w:div w:id="137109510">
                                                  <w:marLeft w:val="0"/>
                                                  <w:marRight w:val="0"/>
                                                  <w:marTop w:val="0"/>
                                                  <w:marBottom w:val="0"/>
                                                  <w:divBdr>
                                                    <w:top w:val="none" w:sz="0" w:space="0" w:color="auto"/>
                                                    <w:left w:val="none" w:sz="0" w:space="0" w:color="auto"/>
                                                    <w:bottom w:val="none" w:sz="0" w:space="0" w:color="auto"/>
                                                    <w:right w:val="none" w:sz="0" w:space="0" w:color="auto"/>
                                                  </w:divBdr>
                                                </w:div>
                                              </w:divsChild>
                                            </w:div>
                                            <w:div w:id="1640768914">
                                              <w:marLeft w:val="0"/>
                                              <w:marRight w:val="0"/>
                                              <w:marTop w:val="0"/>
                                              <w:marBottom w:val="0"/>
                                              <w:divBdr>
                                                <w:top w:val="none" w:sz="0" w:space="0" w:color="auto"/>
                                                <w:left w:val="none" w:sz="0" w:space="0" w:color="auto"/>
                                                <w:bottom w:val="none" w:sz="0" w:space="0" w:color="auto"/>
                                                <w:right w:val="none" w:sz="0" w:space="0" w:color="auto"/>
                                              </w:divBdr>
                                              <w:divsChild>
                                                <w:div w:id="769424617">
                                                  <w:marLeft w:val="0"/>
                                                  <w:marRight w:val="0"/>
                                                  <w:marTop w:val="0"/>
                                                  <w:marBottom w:val="0"/>
                                                  <w:divBdr>
                                                    <w:top w:val="none" w:sz="0" w:space="0" w:color="auto"/>
                                                    <w:left w:val="none" w:sz="0" w:space="0" w:color="auto"/>
                                                    <w:bottom w:val="none" w:sz="0" w:space="0" w:color="auto"/>
                                                    <w:right w:val="none" w:sz="0" w:space="0" w:color="auto"/>
                                                  </w:divBdr>
                                                </w:div>
                                                <w:div w:id="636766519">
                                                  <w:marLeft w:val="0"/>
                                                  <w:marRight w:val="0"/>
                                                  <w:marTop w:val="0"/>
                                                  <w:marBottom w:val="0"/>
                                                  <w:divBdr>
                                                    <w:top w:val="none" w:sz="0" w:space="0" w:color="auto"/>
                                                    <w:left w:val="none" w:sz="0" w:space="0" w:color="auto"/>
                                                    <w:bottom w:val="none" w:sz="0" w:space="0" w:color="auto"/>
                                                    <w:right w:val="none" w:sz="0" w:space="0" w:color="auto"/>
                                                  </w:divBdr>
                                                </w:div>
                                              </w:divsChild>
                                            </w:div>
                                            <w:div w:id="1965260415">
                                              <w:marLeft w:val="0"/>
                                              <w:marRight w:val="0"/>
                                              <w:marTop w:val="0"/>
                                              <w:marBottom w:val="0"/>
                                              <w:divBdr>
                                                <w:top w:val="none" w:sz="0" w:space="0" w:color="auto"/>
                                                <w:left w:val="none" w:sz="0" w:space="0" w:color="auto"/>
                                                <w:bottom w:val="none" w:sz="0" w:space="0" w:color="auto"/>
                                                <w:right w:val="none" w:sz="0" w:space="0" w:color="auto"/>
                                              </w:divBdr>
                                              <w:divsChild>
                                                <w:div w:id="1640647626">
                                                  <w:marLeft w:val="0"/>
                                                  <w:marRight w:val="0"/>
                                                  <w:marTop w:val="0"/>
                                                  <w:marBottom w:val="0"/>
                                                  <w:divBdr>
                                                    <w:top w:val="none" w:sz="0" w:space="0" w:color="auto"/>
                                                    <w:left w:val="none" w:sz="0" w:space="0" w:color="auto"/>
                                                    <w:bottom w:val="none" w:sz="0" w:space="0" w:color="auto"/>
                                                    <w:right w:val="none" w:sz="0" w:space="0" w:color="auto"/>
                                                  </w:divBdr>
                                                </w:div>
                                                <w:div w:id="660423684">
                                                  <w:marLeft w:val="0"/>
                                                  <w:marRight w:val="0"/>
                                                  <w:marTop w:val="0"/>
                                                  <w:marBottom w:val="0"/>
                                                  <w:divBdr>
                                                    <w:top w:val="none" w:sz="0" w:space="0" w:color="auto"/>
                                                    <w:left w:val="none" w:sz="0" w:space="0" w:color="auto"/>
                                                    <w:bottom w:val="none" w:sz="0" w:space="0" w:color="auto"/>
                                                    <w:right w:val="none" w:sz="0" w:space="0" w:color="auto"/>
                                                  </w:divBdr>
                                                </w:div>
                                              </w:divsChild>
                                            </w:div>
                                            <w:div w:id="1487631356">
                                              <w:marLeft w:val="0"/>
                                              <w:marRight w:val="0"/>
                                              <w:marTop w:val="0"/>
                                              <w:marBottom w:val="0"/>
                                              <w:divBdr>
                                                <w:top w:val="none" w:sz="0" w:space="0" w:color="auto"/>
                                                <w:left w:val="none" w:sz="0" w:space="0" w:color="auto"/>
                                                <w:bottom w:val="none" w:sz="0" w:space="0" w:color="auto"/>
                                                <w:right w:val="none" w:sz="0" w:space="0" w:color="auto"/>
                                              </w:divBdr>
                                              <w:divsChild>
                                                <w:div w:id="1772117311">
                                                  <w:marLeft w:val="0"/>
                                                  <w:marRight w:val="0"/>
                                                  <w:marTop w:val="0"/>
                                                  <w:marBottom w:val="0"/>
                                                  <w:divBdr>
                                                    <w:top w:val="none" w:sz="0" w:space="0" w:color="auto"/>
                                                    <w:left w:val="none" w:sz="0" w:space="0" w:color="auto"/>
                                                    <w:bottom w:val="none" w:sz="0" w:space="0" w:color="auto"/>
                                                    <w:right w:val="none" w:sz="0" w:space="0" w:color="auto"/>
                                                  </w:divBdr>
                                                </w:div>
                                                <w:div w:id="1568997879">
                                                  <w:marLeft w:val="0"/>
                                                  <w:marRight w:val="0"/>
                                                  <w:marTop w:val="0"/>
                                                  <w:marBottom w:val="0"/>
                                                  <w:divBdr>
                                                    <w:top w:val="none" w:sz="0" w:space="0" w:color="auto"/>
                                                    <w:left w:val="none" w:sz="0" w:space="0" w:color="auto"/>
                                                    <w:bottom w:val="none" w:sz="0" w:space="0" w:color="auto"/>
                                                    <w:right w:val="none" w:sz="0" w:space="0" w:color="auto"/>
                                                  </w:divBdr>
                                                </w:div>
                                              </w:divsChild>
                                            </w:div>
                                            <w:div w:id="1694110745">
                                              <w:marLeft w:val="0"/>
                                              <w:marRight w:val="0"/>
                                              <w:marTop w:val="0"/>
                                              <w:marBottom w:val="0"/>
                                              <w:divBdr>
                                                <w:top w:val="none" w:sz="0" w:space="0" w:color="auto"/>
                                                <w:left w:val="none" w:sz="0" w:space="0" w:color="auto"/>
                                                <w:bottom w:val="none" w:sz="0" w:space="0" w:color="auto"/>
                                                <w:right w:val="none" w:sz="0" w:space="0" w:color="auto"/>
                                              </w:divBdr>
                                              <w:divsChild>
                                                <w:div w:id="658995630">
                                                  <w:marLeft w:val="0"/>
                                                  <w:marRight w:val="0"/>
                                                  <w:marTop w:val="0"/>
                                                  <w:marBottom w:val="0"/>
                                                  <w:divBdr>
                                                    <w:top w:val="none" w:sz="0" w:space="0" w:color="auto"/>
                                                    <w:left w:val="none" w:sz="0" w:space="0" w:color="auto"/>
                                                    <w:bottom w:val="none" w:sz="0" w:space="0" w:color="auto"/>
                                                    <w:right w:val="none" w:sz="0" w:space="0" w:color="auto"/>
                                                  </w:divBdr>
                                                </w:div>
                                                <w:div w:id="895777139">
                                                  <w:marLeft w:val="0"/>
                                                  <w:marRight w:val="0"/>
                                                  <w:marTop w:val="0"/>
                                                  <w:marBottom w:val="0"/>
                                                  <w:divBdr>
                                                    <w:top w:val="none" w:sz="0" w:space="0" w:color="auto"/>
                                                    <w:left w:val="none" w:sz="0" w:space="0" w:color="auto"/>
                                                    <w:bottom w:val="none" w:sz="0" w:space="0" w:color="auto"/>
                                                    <w:right w:val="none" w:sz="0" w:space="0" w:color="auto"/>
                                                  </w:divBdr>
                                                </w:div>
                                              </w:divsChild>
                                            </w:div>
                                            <w:div w:id="485122544">
                                              <w:marLeft w:val="0"/>
                                              <w:marRight w:val="0"/>
                                              <w:marTop w:val="0"/>
                                              <w:marBottom w:val="0"/>
                                              <w:divBdr>
                                                <w:top w:val="none" w:sz="0" w:space="0" w:color="auto"/>
                                                <w:left w:val="none" w:sz="0" w:space="0" w:color="auto"/>
                                                <w:bottom w:val="none" w:sz="0" w:space="0" w:color="auto"/>
                                                <w:right w:val="none" w:sz="0" w:space="0" w:color="auto"/>
                                              </w:divBdr>
                                              <w:divsChild>
                                                <w:div w:id="2138713899">
                                                  <w:marLeft w:val="0"/>
                                                  <w:marRight w:val="0"/>
                                                  <w:marTop w:val="0"/>
                                                  <w:marBottom w:val="0"/>
                                                  <w:divBdr>
                                                    <w:top w:val="none" w:sz="0" w:space="0" w:color="auto"/>
                                                    <w:left w:val="none" w:sz="0" w:space="0" w:color="auto"/>
                                                    <w:bottom w:val="none" w:sz="0" w:space="0" w:color="auto"/>
                                                    <w:right w:val="none" w:sz="0" w:space="0" w:color="auto"/>
                                                  </w:divBdr>
                                                </w:div>
                                                <w:div w:id="218397986">
                                                  <w:marLeft w:val="0"/>
                                                  <w:marRight w:val="0"/>
                                                  <w:marTop w:val="0"/>
                                                  <w:marBottom w:val="0"/>
                                                  <w:divBdr>
                                                    <w:top w:val="none" w:sz="0" w:space="0" w:color="auto"/>
                                                    <w:left w:val="none" w:sz="0" w:space="0" w:color="auto"/>
                                                    <w:bottom w:val="none" w:sz="0" w:space="0" w:color="auto"/>
                                                    <w:right w:val="none" w:sz="0" w:space="0" w:color="auto"/>
                                                  </w:divBdr>
                                                </w:div>
                                              </w:divsChild>
                                            </w:div>
                                            <w:div w:id="531042384">
                                              <w:marLeft w:val="0"/>
                                              <w:marRight w:val="0"/>
                                              <w:marTop w:val="0"/>
                                              <w:marBottom w:val="0"/>
                                              <w:divBdr>
                                                <w:top w:val="none" w:sz="0" w:space="0" w:color="auto"/>
                                                <w:left w:val="none" w:sz="0" w:space="0" w:color="auto"/>
                                                <w:bottom w:val="none" w:sz="0" w:space="0" w:color="auto"/>
                                                <w:right w:val="none" w:sz="0" w:space="0" w:color="auto"/>
                                              </w:divBdr>
                                              <w:divsChild>
                                                <w:div w:id="1691837563">
                                                  <w:marLeft w:val="0"/>
                                                  <w:marRight w:val="0"/>
                                                  <w:marTop w:val="0"/>
                                                  <w:marBottom w:val="0"/>
                                                  <w:divBdr>
                                                    <w:top w:val="none" w:sz="0" w:space="0" w:color="auto"/>
                                                    <w:left w:val="none" w:sz="0" w:space="0" w:color="auto"/>
                                                    <w:bottom w:val="none" w:sz="0" w:space="0" w:color="auto"/>
                                                    <w:right w:val="none" w:sz="0" w:space="0" w:color="auto"/>
                                                  </w:divBdr>
                                                </w:div>
                                                <w:div w:id="2038893763">
                                                  <w:marLeft w:val="0"/>
                                                  <w:marRight w:val="0"/>
                                                  <w:marTop w:val="0"/>
                                                  <w:marBottom w:val="0"/>
                                                  <w:divBdr>
                                                    <w:top w:val="none" w:sz="0" w:space="0" w:color="auto"/>
                                                    <w:left w:val="none" w:sz="0" w:space="0" w:color="auto"/>
                                                    <w:bottom w:val="none" w:sz="0" w:space="0" w:color="auto"/>
                                                    <w:right w:val="none" w:sz="0" w:space="0" w:color="auto"/>
                                                  </w:divBdr>
                                                </w:div>
                                              </w:divsChild>
                                            </w:div>
                                            <w:div w:id="690104330">
                                              <w:marLeft w:val="0"/>
                                              <w:marRight w:val="0"/>
                                              <w:marTop w:val="0"/>
                                              <w:marBottom w:val="0"/>
                                              <w:divBdr>
                                                <w:top w:val="none" w:sz="0" w:space="0" w:color="auto"/>
                                                <w:left w:val="none" w:sz="0" w:space="0" w:color="auto"/>
                                                <w:bottom w:val="none" w:sz="0" w:space="0" w:color="auto"/>
                                                <w:right w:val="none" w:sz="0" w:space="0" w:color="auto"/>
                                              </w:divBdr>
                                              <w:divsChild>
                                                <w:div w:id="1498375498">
                                                  <w:marLeft w:val="0"/>
                                                  <w:marRight w:val="0"/>
                                                  <w:marTop w:val="0"/>
                                                  <w:marBottom w:val="0"/>
                                                  <w:divBdr>
                                                    <w:top w:val="none" w:sz="0" w:space="0" w:color="auto"/>
                                                    <w:left w:val="none" w:sz="0" w:space="0" w:color="auto"/>
                                                    <w:bottom w:val="none" w:sz="0" w:space="0" w:color="auto"/>
                                                    <w:right w:val="none" w:sz="0" w:space="0" w:color="auto"/>
                                                  </w:divBdr>
                                                </w:div>
                                                <w:div w:id="1988702646">
                                                  <w:marLeft w:val="0"/>
                                                  <w:marRight w:val="0"/>
                                                  <w:marTop w:val="0"/>
                                                  <w:marBottom w:val="0"/>
                                                  <w:divBdr>
                                                    <w:top w:val="none" w:sz="0" w:space="0" w:color="auto"/>
                                                    <w:left w:val="none" w:sz="0" w:space="0" w:color="auto"/>
                                                    <w:bottom w:val="none" w:sz="0" w:space="0" w:color="auto"/>
                                                    <w:right w:val="none" w:sz="0" w:space="0" w:color="auto"/>
                                                  </w:divBdr>
                                                </w:div>
                                              </w:divsChild>
                                            </w:div>
                                            <w:div w:id="449788040">
                                              <w:marLeft w:val="0"/>
                                              <w:marRight w:val="0"/>
                                              <w:marTop w:val="0"/>
                                              <w:marBottom w:val="0"/>
                                              <w:divBdr>
                                                <w:top w:val="none" w:sz="0" w:space="0" w:color="auto"/>
                                                <w:left w:val="none" w:sz="0" w:space="0" w:color="auto"/>
                                                <w:bottom w:val="none" w:sz="0" w:space="0" w:color="auto"/>
                                                <w:right w:val="none" w:sz="0" w:space="0" w:color="auto"/>
                                              </w:divBdr>
                                              <w:divsChild>
                                                <w:div w:id="399983587">
                                                  <w:marLeft w:val="0"/>
                                                  <w:marRight w:val="0"/>
                                                  <w:marTop w:val="0"/>
                                                  <w:marBottom w:val="0"/>
                                                  <w:divBdr>
                                                    <w:top w:val="none" w:sz="0" w:space="0" w:color="auto"/>
                                                    <w:left w:val="none" w:sz="0" w:space="0" w:color="auto"/>
                                                    <w:bottom w:val="none" w:sz="0" w:space="0" w:color="auto"/>
                                                    <w:right w:val="none" w:sz="0" w:space="0" w:color="auto"/>
                                                  </w:divBdr>
                                                </w:div>
                                                <w:div w:id="1826243549">
                                                  <w:marLeft w:val="0"/>
                                                  <w:marRight w:val="0"/>
                                                  <w:marTop w:val="0"/>
                                                  <w:marBottom w:val="0"/>
                                                  <w:divBdr>
                                                    <w:top w:val="none" w:sz="0" w:space="0" w:color="auto"/>
                                                    <w:left w:val="none" w:sz="0" w:space="0" w:color="auto"/>
                                                    <w:bottom w:val="none" w:sz="0" w:space="0" w:color="auto"/>
                                                    <w:right w:val="none" w:sz="0" w:space="0" w:color="auto"/>
                                                  </w:divBdr>
                                                </w:div>
                                              </w:divsChild>
                                            </w:div>
                                            <w:div w:id="509836328">
                                              <w:marLeft w:val="0"/>
                                              <w:marRight w:val="0"/>
                                              <w:marTop w:val="0"/>
                                              <w:marBottom w:val="0"/>
                                              <w:divBdr>
                                                <w:top w:val="none" w:sz="0" w:space="0" w:color="auto"/>
                                                <w:left w:val="none" w:sz="0" w:space="0" w:color="auto"/>
                                                <w:bottom w:val="none" w:sz="0" w:space="0" w:color="auto"/>
                                                <w:right w:val="none" w:sz="0" w:space="0" w:color="auto"/>
                                              </w:divBdr>
                                              <w:divsChild>
                                                <w:div w:id="1093285673">
                                                  <w:marLeft w:val="0"/>
                                                  <w:marRight w:val="0"/>
                                                  <w:marTop w:val="0"/>
                                                  <w:marBottom w:val="0"/>
                                                  <w:divBdr>
                                                    <w:top w:val="none" w:sz="0" w:space="0" w:color="auto"/>
                                                    <w:left w:val="none" w:sz="0" w:space="0" w:color="auto"/>
                                                    <w:bottom w:val="none" w:sz="0" w:space="0" w:color="auto"/>
                                                    <w:right w:val="none" w:sz="0" w:space="0" w:color="auto"/>
                                                  </w:divBdr>
                                                </w:div>
                                                <w:div w:id="809322118">
                                                  <w:marLeft w:val="0"/>
                                                  <w:marRight w:val="0"/>
                                                  <w:marTop w:val="0"/>
                                                  <w:marBottom w:val="0"/>
                                                  <w:divBdr>
                                                    <w:top w:val="none" w:sz="0" w:space="0" w:color="auto"/>
                                                    <w:left w:val="none" w:sz="0" w:space="0" w:color="auto"/>
                                                    <w:bottom w:val="none" w:sz="0" w:space="0" w:color="auto"/>
                                                    <w:right w:val="none" w:sz="0" w:space="0" w:color="auto"/>
                                                  </w:divBdr>
                                                </w:div>
                                              </w:divsChild>
                                            </w:div>
                                            <w:div w:id="357508732">
                                              <w:marLeft w:val="0"/>
                                              <w:marRight w:val="0"/>
                                              <w:marTop w:val="0"/>
                                              <w:marBottom w:val="0"/>
                                              <w:divBdr>
                                                <w:top w:val="none" w:sz="0" w:space="0" w:color="auto"/>
                                                <w:left w:val="none" w:sz="0" w:space="0" w:color="auto"/>
                                                <w:bottom w:val="none" w:sz="0" w:space="0" w:color="auto"/>
                                                <w:right w:val="none" w:sz="0" w:space="0" w:color="auto"/>
                                              </w:divBdr>
                                              <w:divsChild>
                                                <w:div w:id="775029375">
                                                  <w:marLeft w:val="0"/>
                                                  <w:marRight w:val="0"/>
                                                  <w:marTop w:val="0"/>
                                                  <w:marBottom w:val="0"/>
                                                  <w:divBdr>
                                                    <w:top w:val="none" w:sz="0" w:space="0" w:color="auto"/>
                                                    <w:left w:val="none" w:sz="0" w:space="0" w:color="auto"/>
                                                    <w:bottom w:val="none" w:sz="0" w:space="0" w:color="auto"/>
                                                    <w:right w:val="none" w:sz="0" w:space="0" w:color="auto"/>
                                                  </w:divBdr>
                                                </w:div>
                                                <w:div w:id="1232812593">
                                                  <w:marLeft w:val="0"/>
                                                  <w:marRight w:val="0"/>
                                                  <w:marTop w:val="0"/>
                                                  <w:marBottom w:val="0"/>
                                                  <w:divBdr>
                                                    <w:top w:val="none" w:sz="0" w:space="0" w:color="auto"/>
                                                    <w:left w:val="none" w:sz="0" w:space="0" w:color="auto"/>
                                                    <w:bottom w:val="none" w:sz="0" w:space="0" w:color="auto"/>
                                                    <w:right w:val="none" w:sz="0" w:space="0" w:color="auto"/>
                                                  </w:divBdr>
                                                </w:div>
                                              </w:divsChild>
                                            </w:div>
                                            <w:div w:id="885142634">
                                              <w:marLeft w:val="0"/>
                                              <w:marRight w:val="0"/>
                                              <w:marTop w:val="0"/>
                                              <w:marBottom w:val="0"/>
                                              <w:divBdr>
                                                <w:top w:val="none" w:sz="0" w:space="0" w:color="auto"/>
                                                <w:left w:val="none" w:sz="0" w:space="0" w:color="auto"/>
                                                <w:bottom w:val="none" w:sz="0" w:space="0" w:color="auto"/>
                                                <w:right w:val="none" w:sz="0" w:space="0" w:color="auto"/>
                                              </w:divBdr>
                                              <w:divsChild>
                                                <w:div w:id="1862433674">
                                                  <w:marLeft w:val="0"/>
                                                  <w:marRight w:val="0"/>
                                                  <w:marTop w:val="0"/>
                                                  <w:marBottom w:val="0"/>
                                                  <w:divBdr>
                                                    <w:top w:val="none" w:sz="0" w:space="0" w:color="auto"/>
                                                    <w:left w:val="none" w:sz="0" w:space="0" w:color="auto"/>
                                                    <w:bottom w:val="none" w:sz="0" w:space="0" w:color="auto"/>
                                                    <w:right w:val="none" w:sz="0" w:space="0" w:color="auto"/>
                                                  </w:divBdr>
                                                </w:div>
                                                <w:div w:id="170724050">
                                                  <w:marLeft w:val="0"/>
                                                  <w:marRight w:val="0"/>
                                                  <w:marTop w:val="0"/>
                                                  <w:marBottom w:val="0"/>
                                                  <w:divBdr>
                                                    <w:top w:val="none" w:sz="0" w:space="0" w:color="auto"/>
                                                    <w:left w:val="none" w:sz="0" w:space="0" w:color="auto"/>
                                                    <w:bottom w:val="none" w:sz="0" w:space="0" w:color="auto"/>
                                                    <w:right w:val="none" w:sz="0" w:space="0" w:color="auto"/>
                                                  </w:divBdr>
                                                </w:div>
                                              </w:divsChild>
                                            </w:div>
                                            <w:div w:id="191844874">
                                              <w:marLeft w:val="0"/>
                                              <w:marRight w:val="0"/>
                                              <w:marTop w:val="0"/>
                                              <w:marBottom w:val="0"/>
                                              <w:divBdr>
                                                <w:top w:val="none" w:sz="0" w:space="0" w:color="auto"/>
                                                <w:left w:val="none" w:sz="0" w:space="0" w:color="auto"/>
                                                <w:bottom w:val="none" w:sz="0" w:space="0" w:color="auto"/>
                                                <w:right w:val="none" w:sz="0" w:space="0" w:color="auto"/>
                                              </w:divBdr>
                                              <w:divsChild>
                                                <w:div w:id="1856533540">
                                                  <w:marLeft w:val="0"/>
                                                  <w:marRight w:val="0"/>
                                                  <w:marTop w:val="0"/>
                                                  <w:marBottom w:val="0"/>
                                                  <w:divBdr>
                                                    <w:top w:val="none" w:sz="0" w:space="0" w:color="auto"/>
                                                    <w:left w:val="none" w:sz="0" w:space="0" w:color="auto"/>
                                                    <w:bottom w:val="none" w:sz="0" w:space="0" w:color="auto"/>
                                                    <w:right w:val="none" w:sz="0" w:space="0" w:color="auto"/>
                                                  </w:divBdr>
                                                </w:div>
                                                <w:div w:id="1116680406">
                                                  <w:marLeft w:val="0"/>
                                                  <w:marRight w:val="0"/>
                                                  <w:marTop w:val="0"/>
                                                  <w:marBottom w:val="0"/>
                                                  <w:divBdr>
                                                    <w:top w:val="none" w:sz="0" w:space="0" w:color="auto"/>
                                                    <w:left w:val="none" w:sz="0" w:space="0" w:color="auto"/>
                                                    <w:bottom w:val="none" w:sz="0" w:space="0" w:color="auto"/>
                                                    <w:right w:val="none" w:sz="0" w:space="0" w:color="auto"/>
                                                  </w:divBdr>
                                                </w:div>
                                              </w:divsChild>
                                            </w:div>
                                            <w:div w:id="453712497">
                                              <w:marLeft w:val="0"/>
                                              <w:marRight w:val="0"/>
                                              <w:marTop w:val="0"/>
                                              <w:marBottom w:val="0"/>
                                              <w:divBdr>
                                                <w:top w:val="none" w:sz="0" w:space="0" w:color="auto"/>
                                                <w:left w:val="none" w:sz="0" w:space="0" w:color="auto"/>
                                                <w:bottom w:val="none" w:sz="0" w:space="0" w:color="auto"/>
                                                <w:right w:val="none" w:sz="0" w:space="0" w:color="auto"/>
                                              </w:divBdr>
                                              <w:divsChild>
                                                <w:div w:id="2066483115">
                                                  <w:marLeft w:val="0"/>
                                                  <w:marRight w:val="0"/>
                                                  <w:marTop w:val="0"/>
                                                  <w:marBottom w:val="0"/>
                                                  <w:divBdr>
                                                    <w:top w:val="none" w:sz="0" w:space="0" w:color="auto"/>
                                                    <w:left w:val="none" w:sz="0" w:space="0" w:color="auto"/>
                                                    <w:bottom w:val="none" w:sz="0" w:space="0" w:color="auto"/>
                                                    <w:right w:val="none" w:sz="0" w:space="0" w:color="auto"/>
                                                  </w:divBdr>
                                                </w:div>
                                                <w:div w:id="100972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344893">
                  <w:marLeft w:val="0"/>
                  <w:marRight w:val="0"/>
                  <w:marTop w:val="0"/>
                  <w:marBottom w:val="0"/>
                  <w:divBdr>
                    <w:top w:val="none" w:sz="0" w:space="0" w:color="auto"/>
                    <w:left w:val="none" w:sz="0" w:space="0" w:color="auto"/>
                    <w:bottom w:val="none" w:sz="0" w:space="0" w:color="auto"/>
                    <w:right w:val="none" w:sz="0" w:space="0" w:color="auto"/>
                  </w:divBdr>
                  <w:divsChild>
                    <w:div w:id="58408426">
                      <w:marLeft w:val="0"/>
                      <w:marRight w:val="0"/>
                      <w:marTop w:val="0"/>
                      <w:marBottom w:val="0"/>
                      <w:divBdr>
                        <w:top w:val="none" w:sz="0" w:space="0" w:color="auto"/>
                        <w:left w:val="none" w:sz="0" w:space="0" w:color="auto"/>
                        <w:bottom w:val="none" w:sz="0" w:space="0" w:color="auto"/>
                        <w:right w:val="none" w:sz="0" w:space="0" w:color="auto"/>
                      </w:divBdr>
                      <w:divsChild>
                        <w:div w:id="102918252">
                          <w:marLeft w:val="0"/>
                          <w:marRight w:val="0"/>
                          <w:marTop w:val="0"/>
                          <w:marBottom w:val="0"/>
                          <w:divBdr>
                            <w:top w:val="none" w:sz="0" w:space="0" w:color="auto"/>
                            <w:left w:val="none" w:sz="0" w:space="0" w:color="auto"/>
                            <w:bottom w:val="none" w:sz="0" w:space="0" w:color="auto"/>
                            <w:right w:val="none" w:sz="0" w:space="0" w:color="auto"/>
                          </w:divBdr>
                          <w:divsChild>
                            <w:div w:id="1940068320">
                              <w:marLeft w:val="0"/>
                              <w:marRight w:val="0"/>
                              <w:marTop w:val="0"/>
                              <w:marBottom w:val="0"/>
                              <w:divBdr>
                                <w:top w:val="none" w:sz="0" w:space="0" w:color="auto"/>
                                <w:left w:val="none" w:sz="0" w:space="0" w:color="auto"/>
                                <w:bottom w:val="none" w:sz="0" w:space="0" w:color="auto"/>
                                <w:right w:val="none" w:sz="0" w:space="0" w:color="auto"/>
                              </w:divBdr>
                              <w:divsChild>
                                <w:div w:id="275649">
                                  <w:marLeft w:val="0"/>
                                  <w:marRight w:val="0"/>
                                  <w:marTop w:val="0"/>
                                  <w:marBottom w:val="0"/>
                                  <w:divBdr>
                                    <w:top w:val="none" w:sz="0" w:space="0" w:color="auto"/>
                                    <w:left w:val="none" w:sz="0" w:space="0" w:color="auto"/>
                                    <w:bottom w:val="none" w:sz="0" w:space="0" w:color="auto"/>
                                    <w:right w:val="none" w:sz="0" w:space="0" w:color="auto"/>
                                  </w:divBdr>
                                  <w:divsChild>
                                    <w:div w:id="2052992660">
                                      <w:marLeft w:val="0"/>
                                      <w:marRight w:val="0"/>
                                      <w:marTop w:val="0"/>
                                      <w:marBottom w:val="0"/>
                                      <w:divBdr>
                                        <w:top w:val="none" w:sz="0" w:space="0" w:color="auto"/>
                                        <w:left w:val="none" w:sz="0" w:space="0" w:color="auto"/>
                                        <w:bottom w:val="none" w:sz="0" w:space="0" w:color="auto"/>
                                        <w:right w:val="none" w:sz="0" w:space="0" w:color="auto"/>
                                      </w:divBdr>
                                      <w:divsChild>
                                        <w:div w:id="67515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055484">
                          <w:marLeft w:val="0"/>
                          <w:marRight w:val="0"/>
                          <w:marTop w:val="0"/>
                          <w:marBottom w:val="0"/>
                          <w:divBdr>
                            <w:top w:val="none" w:sz="0" w:space="0" w:color="auto"/>
                            <w:left w:val="none" w:sz="0" w:space="0" w:color="auto"/>
                            <w:bottom w:val="none" w:sz="0" w:space="0" w:color="auto"/>
                            <w:right w:val="none" w:sz="0" w:space="0" w:color="auto"/>
                          </w:divBdr>
                          <w:divsChild>
                            <w:div w:id="693844378">
                              <w:marLeft w:val="0"/>
                              <w:marRight w:val="0"/>
                              <w:marTop w:val="0"/>
                              <w:marBottom w:val="0"/>
                              <w:divBdr>
                                <w:top w:val="none" w:sz="0" w:space="0" w:color="auto"/>
                                <w:left w:val="none" w:sz="0" w:space="0" w:color="auto"/>
                                <w:bottom w:val="none" w:sz="0" w:space="0" w:color="auto"/>
                                <w:right w:val="none" w:sz="0" w:space="0" w:color="auto"/>
                              </w:divBdr>
                            </w:div>
                            <w:div w:id="1434744859">
                              <w:marLeft w:val="0"/>
                              <w:marRight w:val="0"/>
                              <w:marTop w:val="0"/>
                              <w:marBottom w:val="0"/>
                              <w:divBdr>
                                <w:top w:val="none" w:sz="0" w:space="0" w:color="auto"/>
                                <w:left w:val="none" w:sz="0" w:space="0" w:color="auto"/>
                                <w:bottom w:val="none" w:sz="0" w:space="0" w:color="auto"/>
                                <w:right w:val="none" w:sz="0" w:space="0" w:color="auto"/>
                              </w:divBdr>
                            </w:div>
                          </w:divsChild>
                        </w:div>
                        <w:div w:id="1405372344">
                          <w:marLeft w:val="0"/>
                          <w:marRight w:val="0"/>
                          <w:marTop w:val="0"/>
                          <w:marBottom w:val="0"/>
                          <w:divBdr>
                            <w:top w:val="none" w:sz="0" w:space="0" w:color="auto"/>
                            <w:left w:val="none" w:sz="0" w:space="0" w:color="auto"/>
                            <w:bottom w:val="none" w:sz="0" w:space="0" w:color="auto"/>
                            <w:right w:val="none" w:sz="0" w:space="0" w:color="auto"/>
                          </w:divBdr>
                          <w:divsChild>
                            <w:div w:id="1270045321">
                              <w:marLeft w:val="0"/>
                              <w:marRight w:val="0"/>
                              <w:marTop w:val="0"/>
                              <w:marBottom w:val="0"/>
                              <w:divBdr>
                                <w:top w:val="none" w:sz="0" w:space="0" w:color="auto"/>
                                <w:left w:val="none" w:sz="0" w:space="0" w:color="auto"/>
                                <w:bottom w:val="none" w:sz="0" w:space="0" w:color="auto"/>
                                <w:right w:val="none" w:sz="0" w:space="0" w:color="auto"/>
                              </w:divBdr>
                              <w:divsChild>
                                <w:div w:id="1661882082">
                                  <w:marLeft w:val="0"/>
                                  <w:marRight w:val="0"/>
                                  <w:marTop w:val="0"/>
                                  <w:marBottom w:val="0"/>
                                  <w:divBdr>
                                    <w:top w:val="none" w:sz="0" w:space="0" w:color="auto"/>
                                    <w:left w:val="none" w:sz="0" w:space="0" w:color="auto"/>
                                    <w:bottom w:val="none" w:sz="0" w:space="0" w:color="auto"/>
                                    <w:right w:val="none" w:sz="0" w:space="0" w:color="auto"/>
                                  </w:divBdr>
                                  <w:divsChild>
                                    <w:div w:id="994603819">
                                      <w:marLeft w:val="0"/>
                                      <w:marRight w:val="0"/>
                                      <w:marTop w:val="0"/>
                                      <w:marBottom w:val="0"/>
                                      <w:divBdr>
                                        <w:top w:val="none" w:sz="0" w:space="0" w:color="auto"/>
                                        <w:left w:val="none" w:sz="0" w:space="0" w:color="auto"/>
                                        <w:bottom w:val="none" w:sz="0" w:space="0" w:color="auto"/>
                                        <w:right w:val="none" w:sz="0" w:space="0" w:color="auto"/>
                                      </w:divBdr>
                                      <w:divsChild>
                                        <w:div w:id="11596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416401">
                      <w:marLeft w:val="0"/>
                      <w:marRight w:val="0"/>
                      <w:marTop w:val="0"/>
                      <w:marBottom w:val="0"/>
                      <w:divBdr>
                        <w:top w:val="none" w:sz="0" w:space="0" w:color="auto"/>
                        <w:left w:val="none" w:sz="0" w:space="0" w:color="auto"/>
                        <w:bottom w:val="none" w:sz="0" w:space="0" w:color="auto"/>
                        <w:right w:val="none" w:sz="0" w:space="0" w:color="auto"/>
                      </w:divBdr>
                      <w:divsChild>
                        <w:div w:id="1565799230">
                          <w:marLeft w:val="0"/>
                          <w:marRight w:val="0"/>
                          <w:marTop w:val="0"/>
                          <w:marBottom w:val="0"/>
                          <w:divBdr>
                            <w:top w:val="none" w:sz="0" w:space="0" w:color="auto"/>
                            <w:left w:val="none" w:sz="0" w:space="0" w:color="auto"/>
                            <w:bottom w:val="none" w:sz="0" w:space="0" w:color="auto"/>
                            <w:right w:val="none" w:sz="0" w:space="0" w:color="auto"/>
                          </w:divBdr>
                          <w:divsChild>
                            <w:div w:id="1412695404">
                              <w:marLeft w:val="0"/>
                              <w:marRight w:val="0"/>
                              <w:marTop w:val="0"/>
                              <w:marBottom w:val="0"/>
                              <w:divBdr>
                                <w:top w:val="none" w:sz="0" w:space="0" w:color="auto"/>
                                <w:left w:val="none" w:sz="0" w:space="0" w:color="auto"/>
                                <w:bottom w:val="none" w:sz="0" w:space="0" w:color="auto"/>
                                <w:right w:val="none" w:sz="0" w:space="0" w:color="auto"/>
                              </w:divBdr>
                            </w:div>
                            <w:div w:id="2118985239">
                              <w:marLeft w:val="0"/>
                              <w:marRight w:val="0"/>
                              <w:marTop w:val="120"/>
                              <w:marBottom w:val="0"/>
                              <w:divBdr>
                                <w:top w:val="none" w:sz="0" w:space="0" w:color="auto"/>
                                <w:left w:val="none" w:sz="0" w:space="0" w:color="auto"/>
                                <w:bottom w:val="none" w:sz="0" w:space="0" w:color="auto"/>
                                <w:right w:val="none" w:sz="0" w:space="0" w:color="auto"/>
                              </w:divBdr>
                            </w:div>
                            <w:div w:id="1189611332">
                              <w:marLeft w:val="0"/>
                              <w:marRight w:val="0"/>
                              <w:marTop w:val="0"/>
                              <w:marBottom w:val="0"/>
                              <w:divBdr>
                                <w:top w:val="none" w:sz="0" w:space="0" w:color="auto"/>
                                <w:left w:val="none" w:sz="0" w:space="0" w:color="auto"/>
                                <w:bottom w:val="none" w:sz="0" w:space="0" w:color="auto"/>
                                <w:right w:val="none" w:sz="0" w:space="0" w:color="auto"/>
                              </w:divBdr>
                            </w:div>
                            <w:div w:id="400064216">
                              <w:marLeft w:val="0"/>
                              <w:marRight w:val="0"/>
                              <w:marTop w:val="0"/>
                              <w:marBottom w:val="0"/>
                              <w:divBdr>
                                <w:top w:val="none" w:sz="0" w:space="0" w:color="auto"/>
                                <w:left w:val="none" w:sz="0" w:space="0" w:color="auto"/>
                                <w:bottom w:val="none" w:sz="0" w:space="0" w:color="auto"/>
                                <w:right w:val="none" w:sz="0" w:space="0" w:color="auto"/>
                              </w:divBdr>
                              <w:divsChild>
                                <w:div w:id="338167802">
                                  <w:marLeft w:val="0"/>
                                  <w:marRight w:val="0"/>
                                  <w:marTop w:val="0"/>
                                  <w:marBottom w:val="0"/>
                                  <w:divBdr>
                                    <w:top w:val="none" w:sz="0" w:space="0" w:color="auto"/>
                                    <w:left w:val="none" w:sz="0" w:space="0" w:color="auto"/>
                                    <w:bottom w:val="none" w:sz="0" w:space="0" w:color="auto"/>
                                    <w:right w:val="none" w:sz="0" w:space="0" w:color="auto"/>
                                  </w:divBdr>
                                  <w:divsChild>
                                    <w:div w:id="992022271">
                                      <w:marLeft w:val="180"/>
                                      <w:marRight w:val="0"/>
                                      <w:marTop w:val="0"/>
                                      <w:marBottom w:val="0"/>
                                      <w:divBdr>
                                        <w:top w:val="none" w:sz="0" w:space="0" w:color="auto"/>
                                        <w:left w:val="none" w:sz="0" w:space="0" w:color="auto"/>
                                        <w:bottom w:val="none" w:sz="0" w:space="0" w:color="auto"/>
                                        <w:right w:val="none" w:sz="0" w:space="0" w:color="auto"/>
                                      </w:divBdr>
                                    </w:div>
                                    <w:div w:id="1434587595">
                                      <w:marLeft w:val="0"/>
                                      <w:marRight w:val="0"/>
                                      <w:marTop w:val="0"/>
                                      <w:marBottom w:val="0"/>
                                      <w:divBdr>
                                        <w:top w:val="none" w:sz="0" w:space="0" w:color="auto"/>
                                        <w:left w:val="none" w:sz="0" w:space="0" w:color="auto"/>
                                        <w:bottom w:val="none" w:sz="0" w:space="0" w:color="auto"/>
                                        <w:right w:val="none" w:sz="0" w:space="0" w:color="auto"/>
                                      </w:divBdr>
                                      <w:divsChild>
                                        <w:div w:id="17388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4758">
                                  <w:marLeft w:val="0"/>
                                  <w:marRight w:val="0"/>
                                  <w:marTop w:val="300"/>
                                  <w:marBottom w:val="0"/>
                                  <w:divBdr>
                                    <w:top w:val="none" w:sz="0" w:space="0" w:color="auto"/>
                                    <w:left w:val="none" w:sz="0" w:space="0" w:color="auto"/>
                                    <w:bottom w:val="none" w:sz="0" w:space="0" w:color="auto"/>
                                    <w:right w:val="none" w:sz="0" w:space="0" w:color="auto"/>
                                  </w:divBdr>
                                </w:div>
                              </w:divsChild>
                            </w:div>
                            <w:div w:id="1260289179">
                              <w:marLeft w:val="0"/>
                              <w:marRight w:val="0"/>
                              <w:marTop w:val="0"/>
                              <w:marBottom w:val="0"/>
                              <w:divBdr>
                                <w:top w:val="none" w:sz="0" w:space="0" w:color="auto"/>
                                <w:left w:val="none" w:sz="0" w:space="0" w:color="auto"/>
                                <w:bottom w:val="none" w:sz="0" w:space="0" w:color="auto"/>
                                <w:right w:val="none" w:sz="0" w:space="0" w:color="auto"/>
                              </w:divBdr>
                              <w:divsChild>
                                <w:div w:id="1943760362">
                                  <w:marLeft w:val="0"/>
                                  <w:marRight w:val="0"/>
                                  <w:marTop w:val="0"/>
                                  <w:marBottom w:val="0"/>
                                  <w:divBdr>
                                    <w:top w:val="none" w:sz="0" w:space="0" w:color="auto"/>
                                    <w:left w:val="none" w:sz="0" w:space="0" w:color="auto"/>
                                    <w:bottom w:val="none" w:sz="0" w:space="0" w:color="auto"/>
                                    <w:right w:val="none" w:sz="0" w:space="0" w:color="auto"/>
                                  </w:divBdr>
                                  <w:divsChild>
                                    <w:div w:id="146931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80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9769065">
                      <w:marLeft w:val="0"/>
                      <w:marRight w:val="0"/>
                      <w:marTop w:val="0"/>
                      <w:marBottom w:val="0"/>
                      <w:divBdr>
                        <w:top w:val="none" w:sz="0" w:space="0" w:color="auto"/>
                        <w:left w:val="none" w:sz="0" w:space="0" w:color="auto"/>
                        <w:bottom w:val="none" w:sz="0" w:space="0" w:color="auto"/>
                        <w:right w:val="none" w:sz="0" w:space="0" w:color="auto"/>
                      </w:divBdr>
                      <w:divsChild>
                        <w:div w:id="515729693">
                          <w:marLeft w:val="0"/>
                          <w:marRight w:val="0"/>
                          <w:marTop w:val="0"/>
                          <w:marBottom w:val="0"/>
                          <w:divBdr>
                            <w:top w:val="none" w:sz="0" w:space="0" w:color="auto"/>
                            <w:left w:val="none" w:sz="0" w:space="0" w:color="auto"/>
                            <w:bottom w:val="none" w:sz="0" w:space="0" w:color="auto"/>
                            <w:right w:val="none" w:sz="0" w:space="0" w:color="auto"/>
                          </w:divBdr>
                          <w:divsChild>
                            <w:div w:id="1029531953">
                              <w:marLeft w:val="0"/>
                              <w:marRight w:val="0"/>
                              <w:marTop w:val="0"/>
                              <w:marBottom w:val="0"/>
                              <w:divBdr>
                                <w:top w:val="none" w:sz="0" w:space="0" w:color="auto"/>
                                <w:left w:val="none" w:sz="0" w:space="0" w:color="auto"/>
                                <w:bottom w:val="none" w:sz="0" w:space="0" w:color="auto"/>
                                <w:right w:val="none" w:sz="0" w:space="0" w:color="auto"/>
                              </w:divBdr>
                              <w:divsChild>
                                <w:div w:id="364642411">
                                  <w:marLeft w:val="0"/>
                                  <w:marRight w:val="0"/>
                                  <w:marTop w:val="0"/>
                                  <w:marBottom w:val="0"/>
                                  <w:divBdr>
                                    <w:top w:val="none" w:sz="0" w:space="0" w:color="auto"/>
                                    <w:left w:val="none" w:sz="0" w:space="0" w:color="auto"/>
                                    <w:bottom w:val="none" w:sz="0" w:space="0" w:color="auto"/>
                                    <w:right w:val="none" w:sz="0" w:space="0" w:color="auto"/>
                                  </w:divBdr>
                                  <w:divsChild>
                                    <w:div w:id="614749927">
                                      <w:marLeft w:val="0"/>
                                      <w:marRight w:val="0"/>
                                      <w:marTop w:val="0"/>
                                      <w:marBottom w:val="0"/>
                                      <w:divBdr>
                                        <w:top w:val="none" w:sz="0" w:space="0" w:color="auto"/>
                                        <w:left w:val="none" w:sz="0" w:space="0" w:color="auto"/>
                                        <w:bottom w:val="none" w:sz="0" w:space="0" w:color="auto"/>
                                        <w:right w:val="none" w:sz="0" w:space="0" w:color="auto"/>
                                      </w:divBdr>
                                      <w:divsChild>
                                        <w:div w:id="1343580895">
                                          <w:marLeft w:val="0"/>
                                          <w:marRight w:val="0"/>
                                          <w:marTop w:val="0"/>
                                          <w:marBottom w:val="0"/>
                                          <w:divBdr>
                                            <w:top w:val="none" w:sz="0" w:space="0" w:color="auto"/>
                                            <w:left w:val="none" w:sz="0" w:space="0" w:color="auto"/>
                                            <w:bottom w:val="none" w:sz="0" w:space="0" w:color="auto"/>
                                            <w:right w:val="none" w:sz="0" w:space="0" w:color="auto"/>
                                          </w:divBdr>
                                        </w:div>
                                      </w:divsChild>
                                    </w:div>
                                    <w:div w:id="1960257728">
                                      <w:marLeft w:val="0"/>
                                      <w:marRight w:val="0"/>
                                      <w:marTop w:val="0"/>
                                      <w:marBottom w:val="0"/>
                                      <w:divBdr>
                                        <w:top w:val="none" w:sz="0" w:space="0" w:color="auto"/>
                                        <w:left w:val="none" w:sz="0" w:space="0" w:color="auto"/>
                                        <w:bottom w:val="none" w:sz="0" w:space="0" w:color="auto"/>
                                        <w:right w:val="none" w:sz="0" w:space="0" w:color="auto"/>
                                      </w:divBdr>
                                    </w:div>
                                    <w:div w:id="312220804">
                                      <w:marLeft w:val="0"/>
                                      <w:marRight w:val="0"/>
                                      <w:marTop w:val="0"/>
                                      <w:marBottom w:val="0"/>
                                      <w:divBdr>
                                        <w:top w:val="none" w:sz="0" w:space="0" w:color="auto"/>
                                        <w:left w:val="none" w:sz="0" w:space="0" w:color="auto"/>
                                        <w:bottom w:val="none" w:sz="0" w:space="0" w:color="auto"/>
                                        <w:right w:val="none" w:sz="0" w:space="0" w:color="auto"/>
                                      </w:divBdr>
                                      <w:divsChild>
                                        <w:div w:id="1870217955">
                                          <w:marLeft w:val="0"/>
                                          <w:marRight w:val="0"/>
                                          <w:marTop w:val="0"/>
                                          <w:marBottom w:val="0"/>
                                          <w:divBdr>
                                            <w:top w:val="none" w:sz="0" w:space="0" w:color="auto"/>
                                            <w:left w:val="none" w:sz="0" w:space="0" w:color="auto"/>
                                            <w:bottom w:val="none" w:sz="0" w:space="0" w:color="auto"/>
                                            <w:right w:val="none" w:sz="0" w:space="0" w:color="auto"/>
                                          </w:divBdr>
                                        </w:div>
                                        <w:div w:id="475534494">
                                          <w:marLeft w:val="0"/>
                                          <w:marRight w:val="0"/>
                                          <w:marTop w:val="0"/>
                                          <w:marBottom w:val="0"/>
                                          <w:divBdr>
                                            <w:top w:val="none" w:sz="0" w:space="0" w:color="auto"/>
                                            <w:left w:val="none" w:sz="0" w:space="0" w:color="auto"/>
                                            <w:bottom w:val="none" w:sz="0" w:space="0" w:color="auto"/>
                                            <w:right w:val="none" w:sz="0" w:space="0" w:color="auto"/>
                                          </w:divBdr>
                                        </w:div>
                                      </w:divsChild>
                                    </w:div>
                                    <w:div w:id="1915705127">
                                      <w:marLeft w:val="0"/>
                                      <w:marRight w:val="0"/>
                                      <w:marTop w:val="0"/>
                                      <w:marBottom w:val="0"/>
                                      <w:divBdr>
                                        <w:top w:val="none" w:sz="0" w:space="0" w:color="auto"/>
                                        <w:left w:val="none" w:sz="0" w:space="0" w:color="auto"/>
                                        <w:bottom w:val="none" w:sz="0" w:space="0" w:color="auto"/>
                                        <w:right w:val="none" w:sz="0" w:space="0" w:color="auto"/>
                                      </w:divBdr>
                                      <w:divsChild>
                                        <w:div w:id="214895551">
                                          <w:marLeft w:val="0"/>
                                          <w:marRight w:val="0"/>
                                          <w:marTop w:val="0"/>
                                          <w:marBottom w:val="0"/>
                                          <w:divBdr>
                                            <w:top w:val="none" w:sz="0" w:space="0" w:color="auto"/>
                                            <w:left w:val="none" w:sz="0" w:space="0" w:color="auto"/>
                                            <w:bottom w:val="none" w:sz="0" w:space="0" w:color="auto"/>
                                            <w:right w:val="none" w:sz="0" w:space="0" w:color="auto"/>
                                          </w:divBdr>
                                        </w:div>
                                        <w:div w:id="91536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2375">
                                  <w:marLeft w:val="0"/>
                                  <w:marRight w:val="0"/>
                                  <w:marTop w:val="0"/>
                                  <w:marBottom w:val="0"/>
                                  <w:divBdr>
                                    <w:top w:val="none" w:sz="0" w:space="0" w:color="auto"/>
                                    <w:left w:val="none" w:sz="0" w:space="0" w:color="auto"/>
                                    <w:bottom w:val="none" w:sz="0" w:space="0" w:color="auto"/>
                                    <w:right w:val="none" w:sz="0" w:space="0" w:color="auto"/>
                                  </w:divBdr>
                                  <w:divsChild>
                                    <w:div w:id="370611995">
                                      <w:marLeft w:val="0"/>
                                      <w:marRight w:val="0"/>
                                      <w:marTop w:val="0"/>
                                      <w:marBottom w:val="0"/>
                                      <w:divBdr>
                                        <w:top w:val="none" w:sz="0" w:space="0" w:color="auto"/>
                                        <w:left w:val="none" w:sz="0" w:space="0" w:color="auto"/>
                                        <w:bottom w:val="none" w:sz="0" w:space="0" w:color="auto"/>
                                        <w:right w:val="none" w:sz="0" w:space="0" w:color="auto"/>
                                      </w:divBdr>
                                      <w:divsChild>
                                        <w:div w:id="419185302">
                                          <w:marLeft w:val="0"/>
                                          <w:marRight w:val="0"/>
                                          <w:marTop w:val="0"/>
                                          <w:marBottom w:val="0"/>
                                          <w:divBdr>
                                            <w:top w:val="none" w:sz="0" w:space="0" w:color="auto"/>
                                            <w:left w:val="none" w:sz="0" w:space="0" w:color="auto"/>
                                            <w:bottom w:val="none" w:sz="0" w:space="0" w:color="auto"/>
                                            <w:right w:val="none" w:sz="0" w:space="0" w:color="auto"/>
                                          </w:divBdr>
                                        </w:div>
                                      </w:divsChild>
                                    </w:div>
                                    <w:div w:id="1730837275">
                                      <w:marLeft w:val="0"/>
                                      <w:marRight w:val="0"/>
                                      <w:marTop w:val="0"/>
                                      <w:marBottom w:val="0"/>
                                      <w:divBdr>
                                        <w:top w:val="none" w:sz="0" w:space="0" w:color="auto"/>
                                        <w:left w:val="none" w:sz="0" w:space="0" w:color="auto"/>
                                        <w:bottom w:val="none" w:sz="0" w:space="0" w:color="auto"/>
                                        <w:right w:val="none" w:sz="0" w:space="0" w:color="auto"/>
                                      </w:divBdr>
                                      <w:divsChild>
                                        <w:div w:id="115490896">
                                          <w:marLeft w:val="0"/>
                                          <w:marRight w:val="0"/>
                                          <w:marTop w:val="0"/>
                                          <w:marBottom w:val="0"/>
                                          <w:divBdr>
                                            <w:top w:val="none" w:sz="0" w:space="0" w:color="auto"/>
                                            <w:left w:val="none" w:sz="0" w:space="0" w:color="auto"/>
                                            <w:bottom w:val="none" w:sz="0" w:space="0" w:color="auto"/>
                                            <w:right w:val="none" w:sz="0" w:space="0" w:color="auto"/>
                                          </w:divBdr>
                                        </w:div>
                                        <w:div w:id="122140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6959">
                                  <w:marLeft w:val="0"/>
                                  <w:marRight w:val="0"/>
                                  <w:marTop w:val="840"/>
                                  <w:marBottom w:val="0"/>
                                  <w:divBdr>
                                    <w:top w:val="none" w:sz="0" w:space="0" w:color="auto"/>
                                    <w:left w:val="none" w:sz="0" w:space="0" w:color="auto"/>
                                    <w:bottom w:val="none" w:sz="0" w:space="0" w:color="auto"/>
                                    <w:right w:val="none" w:sz="0" w:space="0" w:color="auto"/>
                                  </w:divBdr>
                                  <w:divsChild>
                                    <w:div w:id="2102093545">
                                      <w:marLeft w:val="0"/>
                                      <w:marRight w:val="0"/>
                                      <w:marTop w:val="0"/>
                                      <w:marBottom w:val="0"/>
                                      <w:divBdr>
                                        <w:top w:val="none" w:sz="0" w:space="0" w:color="auto"/>
                                        <w:left w:val="none" w:sz="0" w:space="0" w:color="auto"/>
                                        <w:bottom w:val="none" w:sz="0" w:space="0" w:color="auto"/>
                                        <w:right w:val="none" w:sz="0" w:space="0" w:color="auto"/>
                                      </w:divBdr>
                                      <w:divsChild>
                                        <w:div w:id="1622033650">
                                          <w:marLeft w:val="0"/>
                                          <w:marRight w:val="0"/>
                                          <w:marTop w:val="0"/>
                                          <w:marBottom w:val="120"/>
                                          <w:divBdr>
                                            <w:top w:val="none" w:sz="0" w:space="0" w:color="auto"/>
                                            <w:left w:val="none" w:sz="0" w:space="0" w:color="auto"/>
                                            <w:bottom w:val="single" w:sz="6" w:space="6" w:color="DDDDDD"/>
                                            <w:right w:val="none" w:sz="0" w:space="0" w:color="auto"/>
                                          </w:divBdr>
                                          <w:divsChild>
                                            <w:div w:id="1075709328">
                                              <w:marLeft w:val="0"/>
                                              <w:marRight w:val="0"/>
                                              <w:marTop w:val="0"/>
                                              <w:marBottom w:val="0"/>
                                              <w:divBdr>
                                                <w:top w:val="none" w:sz="0" w:space="0" w:color="auto"/>
                                                <w:left w:val="none" w:sz="0" w:space="0" w:color="auto"/>
                                                <w:bottom w:val="none" w:sz="0" w:space="0" w:color="auto"/>
                                                <w:right w:val="none" w:sz="0" w:space="0" w:color="auto"/>
                                              </w:divBdr>
                                              <w:divsChild>
                                                <w:div w:id="492839044">
                                                  <w:marLeft w:val="0"/>
                                                  <w:marRight w:val="0"/>
                                                  <w:marTop w:val="0"/>
                                                  <w:marBottom w:val="0"/>
                                                  <w:divBdr>
                                                    <w:top w:val="none" w:sz="0" w:space="0" w:color="auto"/>
                                                    <w:left w:val="none" w:sz="0" w:space="0" w:color="auto"/>
                                                    <w:bottom w:val="none" w:sz="0" w:space="0" w:color="auto"/>
                                                    <w:right w:val="none" w:sz="0" w:space="0" w:color="auto"/>
                                                  </w:divBdr>
                                                </w:div>
                                                <w:div w:id="19402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14867">
                                          <w:marLeft w:val="0"/>
                                          <w:marRight w:val="0"/>
                                          <w:marTop w:val="0"/>
                                          <w:marBottom w:val="120"/>
                                          <w:divBdr>
                                            <w:top w:val="none" w:sz="0" w:space="0" w:color="auto"/>
                                            <w:left w:val="none" w:sz="0" w:space="0" w:color="auto"/>
                                            <w:bottom w:val="single" w:sz="6" w:space="6" w:color="DDDDDD"/>
                                            <w:right w:val="none" w:sz="0" w:space="0" w:color="auto"/>
                                          </w:divBdr>
                                          <w:divsChild>
                                            <w:div w:id="286394517">
                                              <w:marLeft w:val="0"/>
                                              <w:marRight w:val="0"/>
                                              <w:marTop w:val="0"/>
                                              <w:marBottom w:val="0"/>
                                              <w:divBdr>
                                                <w:top w:val="none" w:sz="0" w:space="0" w:color="auto"/>
                                                <w:left w:val="none" w:sz="0" w:space="0" w:color="auto"/>
                                                <w:bottom w:val="none" w:sz="0" w:space="0" w:color="auto"/>
                                                <w:right w:val="none" w:sz="0" w:space="0" w:color="auto"/>
                                              </w:divBdr>
                                            </w:div>
                                            <w:div w:id="2050490945">
                                              <w:marLeft w:val="0"/>
                                              <w:marRight w:val="0"/>
                                              <w:marTop w:val="0"/>
                                              <w:marBottom w:val="0"/>
                                              <w:divBdr>
                                                <w:top w:val="none" w:sz="0" w:space="0" w:color="auto"/>
                                                <w:left w:val="none" w:sz="0" w:space="0" w:color="auto"/>
                                                <w:bottom w:val="none" w:sz="0" w:space="0" w:color="auto"/>
                                                <w:right w:val="none" w:sz="0" w:space="0" w:color="auto"/>
                                              </w:divBdr>
                                              <w:divsChild>
                                                <w:div w:id="877669798">
                                                  <w:marLeft w:val="0"/>
                                                  <w:marRight w:val="0"/>
                                                  <w:marTop w:val="0"/>
                                                  <w:marBottom w:val="0"/>
                                                  <w:divBdr>
                                                    <w:top w:val="none" w:sz="0" w:space="0" w:color="auto"/>
                                                    <w:left w:val="none" w:sz="0" w:space="0" w:color="auto"/>
                                                    <w:bottom w:val="none" w:sz="0" w:space="0" w:color="auto"/>
                                                    <w:right w:val="none" w:sz="0" w:space="0" w:color="auto"/>
                                                  </w:divBdr>
                                                </w:div>
                                                <w:div w:id="1008825622">
                                                  <w:marLeft w:val="0"/>
                                                  <w:marRight w:val="0"/>
                                                  <w:marTop w:val="0"/>
                                                  <w:marBottom w:val="0"/>
                                                  <w:divBdr>
                                                    <w:top w:val="none" w:sz="0" w:space="0" w:color="auto"/>
                                                    <w:left w:val="none" w:sz="0" w:space="0" w:color="auto"/>
                                                    <w:bottom w:val="none" w:sz="0" w:space="0" w:color="auto"/>
                                                    <w:right w:val="none" w:sz="0" w:space="0" w:color="auto"/>
                                                  </w:divBdr>
                                                </w:div>
                                              </w:divsChild>
                                            </w:div>
                                            <w:div w:id="1910113808">
                                              <w:marLeft w:val="0"/>
                                              <w:marRight w:val="0"/>
                                              <w:marTop w:val="0"/>
                                              <w:marBottom w:val="0"/>
                                              <w:divBdr>
                                                <w:top w:val="none" w:sz="0" w:space="0" w:color="auto"/>
                                                <w:left w:val="none" w:sz="0" w:space="0" w:color="auto"/>
                                                <w:bottom w:val="none" w:sz="0" w:space="0" w:color="auto"/>
                                                <w:right w:val="none" w:sz="0" w:space="0" w:color="auto"/>
                                              </w:divBdr>
                                              <w:divsChild>
                                                <w:div w:id="61368874">
                                                  <w:marLeft w:val="0"/>
                                                  <w:marRight w:val="0"/>
                                                  <w:marTop w:val="0"/>
                                                  <w:marBottom w:val="0"/>
                                                  <w:divBdr>
                                                    <w:top w:val="none" w:sz="0" w:space="0" w:color="auto"/>
                                                    <w:left w:val="none" w:sz="0" w:space="0" w:color="auto"/>
                                                    <w:bottom w:val="none" w:sz="0" w:space="0" w:color="auto"/>
                                                    <w:right w:val="none" w:sz="0" w:space="0" w:color="auto"/>
                                                  </w:divBdr>
                                                </w:div>
                                                <w:div w:id="132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9238">
                                          <w:marLeft w:val="0"/>
                                          <w:marRight w:val="0"/>
                                          <w:marTop w:val="0"/>
                                          <w:marBottom w:val="120"/>
                                          <w:divBdr>
                                            <w:top w:val="none" w:sz="0" w:space="0" w:color="auto"/>
                                            <w:left w:val="none" w:sz="0" w:space="0" w:color="auto"/>
                                            <w:bottom w:val="single" w:sz="6" w:space="6" w:color="DDDDDD"/>
                                            <w:right w:val="none" w:sz="0" w:space="0" w:color="auto"/>
                                          </w:divBdr>
                                          <w:divsChild>
                                            <w:div w:id="1334647470">
                                              <w:marLeft w:val="0"/>
                                              <w:marRight w:val="0"/>
                                              <w:marTop w:val="0"/>
                                              <w:marBottom w:val="0"/>
                                              <w:divBdr>
                                                <w:top w:val="none" w:sz="0" w:space="0" w:color="auto"/>
                                                <w:left w:val="none" w:sz="0" w:space="0" w:color="auto"/>
                                                <w:bottom w:val="none" w:sz="0" w:space="0" w:color="auto"/>
                                                <w:right w:val="none" w:sz="0" w:space="0" w:color="auto"/>
                                              </w:divBdr>
                                            </w:div>
                                            <w:div w:id="325402878">
                                              <w:marLeft w:val="0"/>
                                              <w:marRight w:val="0"/>
                                              <w:marTop w:val="0"/>
                                              <w:marBottom w:val="0"/>
                                              <w:divBdr>
                                                <w:top w:val="none" w:sz="0" w:space="0" w:color="auto"/>
                                                <w:left w:val="none" w:sz="0" w:space="0" w:color="auto"/>
                                                <w:bottom w:val="none" w:sz="0" w:space="0" w:color="auto"/>
                                                <w:right w:val="none" w:sz="0" w:space="0" w:color="auto"/>
                                              </w:divBdr>
                                              <w:divsChild>
                                                <w:div w:id="580943214">
                                                  <w:marLeft w:val="0"/>
                                                  <w:marRight w:val="0"/>
                                                  <w:marTop w:val="0"/>
                                                  <w:marBottom w:val="0"/>
                                                  <w:divBdr>
                                                    <w:top w:val="none" w:sz="0" w:space="0" w:color="auto"/>
                                                    <w:left w:val="none" w:sz="0" w:space="0" w:color="auto"/>
                                                    <w:bottom w:val="none" w:sz="0" w:space="0" w:color="auto"/>
                                                    <w:right w:val="none" w:sz="0" w:space="0" w:color="auto"/>
                                                  </w:divBdr>
                                                </w:div>
                                                <w:div w:id="2144034106">
                                                  <w:marLeft w:val="0"/>
                                                  <w:marRight w:val="0"/>
                                                  <w:marTop w:val="0"/>
                                                  <w:marBottom w:val="0"/>
                                                  <w:divBdr>
                                                    <w:top w:val="none" w:sz="0" w:space="0" w:color="auto"/>
                                                    <w:left w:val="none" w:sz="0" w:space="0" w:color="auto"/>
                                                    <w:bottom w:val="none" w:sz="0" w:space="0" w:color="auto"/>
                                                    <w:right w:val="none" w:sz="0" w:space="0" w:color="auto"/>
                                                  </w:divBdr>
                                                </w:div>
                                              </w:divsChild>
                                            </w:div>
                                            <w:div w:id="1669022000">
                                              <w:marLeft w:val="0"/>
                                              <w:marRight w:val="0"/>
                                              <w:marTop w:val="0"/>
                                              <w:marBottom w:val="0"/>
                                              <w:divBdr>
                                                <w:top w:val="none" w:sz="0" w:space="0" w:color="auto"/>
                                                <w:left w:val="none" w:sz="0" w:space="0" w:color="auto"/>
                                                <w:bottom w:val="none" w:sz="0" w:space="0" w:color="auto"/>
                                                <w:right w:val="none" w:sz="0" w:space="0" w:color="auto"/>
                                              </w:divBdr>
                                              <w:divsChild>
                                                <w:div w:id="1949699559">
                                                  <w:marLeft w:val="0"/>
                                                  <w:marRight w:val="0"/>
                                                  <w:marTop w:val="0"/>
                                                  <w:marBottom w:val="0"/>
                                                  <w:divBdr>
                                                    <w:top w:val="none" w:sz="0" w:space="0" w:color="auto"/>
                                                    <w:left w:val="none" w:sz="0" w:space="0" w:color="auto"/>
                                                    <w:bottom w:val="none" w:sz="0" w:space="0" w:color="auto"/>
                                                    <w:right w:val="none" w:sz="0" w:space="0" w:color="auto"/>
                                                  </w:divBdr>
                                                </w:div>
                                                <w:div w:id="1422019959">
                                                  <w:marLeft w:val="0"/>
                                                  <w:marRight w:val="0"/>
                                                  <w:marTop w:val="0"/>
                                                  <w:marBottom w:val="0"/>
                                                  <w:divBdr>
                                                    <w:top w:val="none" w:sz="0" w:space="0" w:color="auto"/>
                                                    <w:left w:val="none" w:sz="0" w:space="0" w:color="auto"/>
                                                    <w:bottom w:val="none" w:sz="0" w:space="0" w:color="auto"/>
                                                    <w:right w:val="none" w:sz="0" w:space="0" w:color="auto"/>
                                                  </w:divBdr>
                                                </w:div>
                                              </w:divsChild>
                                            </w:div>
                                            <w:div w:id="1735658306">
                                              <w:marLeft w:val="0"/>
                                              <w:marRight w:val="0"/>
                                              <w:marTop w:val="0"/>
                                              <w:marBottom w:val="0"/>
                                              <w:divBdr>
                                                <w:top w:val="none" w:sz="0" w:space="0" w:color="auto"/>
                                                <w:left w:val="none" w:sz="0" w:space="0" w:color="auto"/>
                                                <w:bottom w:val="none" w:sz="0" w:space="0" w:color="auto"/>
                                                <w:right w:val="none" w:sz="0" w:space="0" w:color="auto"/>
                                              </w:divBdr>
                                              <w:divsChild>
                                                <w:div w:id="1812287113">
                                                  <w:marLeft w:val="0"/>
                                                  <w:marRight w:val="0"/>
                                                  <w:marTop w:val="0"/>
                                                  <w:marBottom w:val="0"/>
                                                  <w:divBdr>
                                                    <w:top w:val="none" w:sz="0" w:space="0" w:color="auto"/>
                                                    <w:left w:val="none" w:sz="0" w:space="0" w:color="auto"/>
                                                    <w:bottom w:val="none" w:sz="0" w:space="0" w:color="auto"/>
                                                    <w:right w:val="none" w:sz="0" w:space="0" w:color="auto"/>
                                                  </w:divBdr>
                                                </w:div>
                                                <w:div w:id="1810323368">
                                                  <w:marLeft w:val="0"/>
                                                  <w:marRight w:val="0"/>
                                                  <w:marTop w:val="0"/>
                                                  <w:marBottom w:val="0"/>
                                                  <w:divBdr>
                                                    <w:top w:val="none" w:sz="0" w:space="0" w:color="auto"/>
                                                    <w:left w:val="none" w:sz="0" w:space="0" w:color="auto"/>
                                                    <w:bottom w:val="none" w:sz="0" w:space="0" w:color="auto"/>
                                                    <w:right w:val="none" w:sz="0" w:space="0" w:color="auto"/>
                                                  </w:divBdr>
                                                </w:div>
                                              </w:divsChild>
                                            </w:div>
                                            <w:div w:id="541868245">
                                              <w:marLeft w:val="0"/>
                                              <w:marRight w:val="0"/>
                                              <w:marTop w:val="0"/>
                                              <w:marBottom w:val="0"/>
                                              <w:divBdr>
                                                <w:top w:val="none" w:sz="0" w:space="0" w:color="auto"/>
                                                <w:left w:val="none" w:sz="0" w:space="0" w:color="auto"/>
                                                <w:bottom w:val="none" w:sz="0" w:space="0" w:color="auto"/>
                                                <w:right w:val="none" w:sz="0" w:space="0" w:color="auto"/>
                                              </w:divBdr>
                                              <w:divsChild>
                                                <w:div w:id="1886795479">
                                                  <w:marLeft w:val="0"/>
                                                  <w:marRight w:val="0"/>
                                                  <w:marTop w:val="0"/>
                                                  <w:marBottom w:val="0"/>
                                                  <w:divBdr>
                                                    <w:top w:val="none" w:sz="0" w:space="0" w:color="auto"/>
                                                    <w:left w:val="none" w:sz="0" w:space="0" w:color="auto"/>
                                                    <w:bottom w:val="none" w:sz="0" w:space="0" w:color="auto"/>
                                                    <w:right w:val="none" w:sz="0" w:space="0" w:color="auto"/>
                                                  </w:divBdr>
                                                </w:div>
                                                <w:div w:id="1900747115">
                                                  <w:marLeft w:val="0"/>
                                                  <w:marRight w:val="0"/>
                                                  <w:marTop w:val="0"/>
                                                  <w:marBottom w:val="0"/>
                                                  <w:divBdr>
                                                    <w:top w:val="none" w:sz="0" w:space="0" w:color="auto"/>
                                                    <w:left w:val="none" w:sz="0" w:space="0" w:color="auto"/>
                                                    <w:bottom w:val="none" w:sz="0" w:space="0" w:color="auto"/>
                                                    <w:right w:val="none" w:sz="0" w:space="0" w:color="auto"/>
                                                  </w:divBdr>
                                                </w:div>
                                              </w:divsChild>
                                            </w:div>
                                            <w:div w:id="1639797773">
                                              <w:marLeft w:val="0"/>
                                              <w:marRight w:val="0"/>
                                              <w:marTop w:val="0"/>
                                              <w:marBottom w:val="0"/>
                                              <w:divBdr>
                                                <w:top w:val="none" w:sz="0" w:space="0" w:color="auto"/>
                                                <w:left w:val="none" w:sz="0" w:space="0" w:color="auto"/>
                                                <w:bottom w:val="none" w:sz="0" w:space="0" w:color="auto"/>
                                                <w:right w:val="none" w:sz="0" w:space="0" w:color="auto"/>
                                              </w:divBdr>
                                              <w:divsChild>
                                                <w:div w:id="1020662325">
                                                  <w:marLeft w:val="0"/>
                                                  <w:marRight w:val="0"/>
                                                  <w:marTop w:val="0"/>
                                                  <w:marBottom w:val="0"/>
                                                  <w:divBdr>
                                                    <w:top w:val="none" w:sz="0" w:space="0" w:color="auto"/>
                                                    <w:left w:val="none" w:sz="0" w:space="0" w:color="auto"/>
                                                    <w:bottom w:val="none" w:sz="0" w:space="0" w:color="auto"/>
                                                    <w:right w:val="none" w:sz="0" w:space="0" w:color="auto"/>
                                                  </w:divBdr>
                                                </w:div>
                                                <w:div w:id="2047951709">
                                                  <w:marLeft w:val="0"/>
                                                  <w:marRight w:val="0"/>
                                                  <w:marTop w:val="0"/>
                                                  <w:marBottom w:val="0"/>
                                                  <w:divBdr>
                                                    <w:top w:val="none" w:sz="0" w:space="0" w:color="auto"/>
                                                    <w:left w:val="none" w:sz="0" w:space="0" w:color="auto"/>
                                                    <w:bottom w:val="none" w:sz="0" w:space="0" w:color="auto"/>
                                                    <w:right w:val="none" w:sz="0" w:space="0" w:color="auto"/>
                                                  </w:divBdr>
                                                </w:div>
                                              </w:divsChild>
                                            </w:div>
                                            <w:div w:id="731853739">
                                              <w:marLeft w:val="0"/>
                                              <w:marRight w:val="0"/>
                                              <w:marTop w:val="0"/>
                                              <w:marBottom w:val="0"/>
                                              <w:divBdr>
                                                <w:top w:val="none" w:sz="0" w:space="0" w:color="auto"/>
                                                <w:left w:val="none" w:sz="0" w:space="0" w:color="auto"/>
                                                <w:bottom w:val="none" w:sz="0" w:space="0" w:color="auto"/>
                                                <w:right w:val="none" w:sz="0" w:space="0" w:color="auto"/>
                                              </w:divBdr>
                                              <w:divsChild>
                                                <w:div w:id="235668729">
                                                  <w:marLeft w:val="0"/>
                                                  <w:marRight w:val="0"/>
                                                  <w:marTop w:val="0"/>
                                                  <w:marBottom w:val="0"/>
                                                  <w:divBdr>
                                                    <w:top w:val="none" w:sz="0" w:space="0" w:color="auto"/>
                                                    <w:left w:val="none" w:sz="0" w:space="0" w:color="auto"/>
                                                    <w:bottom w:val="none" w:sz="0" w:space="0" w:color="auto"/>
                                                    <w:right w:val="none" w:sz="0" w:space="0" w:color="auto"/>
                                                  </w:divBdr>
                                                </w:div>
                                                <w:div w:id="1359160791">
                                                  <w:marLeft w:val="0"/>
                                                  <w:marRight w:val="0"/>
                                                  <w:marTop w:val="0"/>
                                                  <w:marBottom w:val="0"/>
                                                  <w:divBdr>
                                                    <w:top w:val="none" w:sz="0" w:space="0" w:color="auto"/>
                                                    <w:left w:val="none" w:sz="0" w:space="0" w:color="auto"/>
                                                    <w:bottom w:val="none" w:sz="0" w:space="0" w:color="auto"/>
                                                    <w:right w:val="none" w:sz="0" w:space="0" w:color="auto"/>
                                                  </w:divBdr>
                                                </w:div>
                                              </w:divsChild>
                                            </w:div>
                                            <w:div w:id="13651403">
                                              <w:marLeft w:val="0"/>
                                              <w:marRight w:val="0"/>
                                              <w:marTop w:val="0"/>
                                              <w:marBottom w:val="0"/>
                                              <w:divBdr>
                                                <w:top w:val="none" w:sz="0" w:space="0" w:color="auto"/>
                                                <w:left w:val="none" w:sz="0" w:space="0" w:color="auto"/>
                                                <w:bottom w:val="none" w:sz="0" w:space="0" w:color="auto"/>
                                                <w:right w:val="none" w:sz="0" w:space="0" w:color="auto"/>
                                              </w:divBdr>
                                              <w:divsChild>
                                                <w:div w:id="1197885274">
                                                  <w:marLeft w:val="0"/>
                                                  <w:marRight w:val="0"/>
                                                  <w:marTop w:val="0"/>
                                                  <w:marBottom w:val="0"/>
                                                  <w:divBdr>
                                                    <w:top w:val="none" w:sz="0" w:space="0" w:color="auto"/>
                                                    <w:left w:val="none" w:sz="0" w:space="0" w:color="auto"/>
                                                    <w:bottom w:val="none" w:sz="0" w:space="0" w:color="auto"/>
                                                    <w:right w:val="none" w:sz="0" w:space="0" w:color="auto"/>
                                                  </w:divBdr>
                                                </w:div>
                                                <w:div w:id="1746881324">
                                                  <w:marLeft w:val="0"/>
                                                  <w:marRight w:val="0"/>
                                                  <w:marTop w:val="0"/>
                                                  <w:marBottom w:val="0"/>
                                                  <w:divBdr>
                                                    <w:top w:val="none" w:sz="0" w:space="0" w:color="auto"/>
                                                    <w:left w:val="none" w:sz="0" w:space="0" w:color="auto"/>
                                                    <w:bottom w:val="none" w:sz="0" w:space="0" w:color="auto"/>
                                                    <w:right w:val="none" w:sz="0" w:space="0" w:color="auto"/>
                                                  </w:divBdr>
                                                </w:div>
                                              </w:divsChild>
                                            </w:div>
                                            <w:div w:id="1884780261">
                                              <w:marLeft w:val="0"/>
                                              <w:marRight w:val="0"/>
                                              <w:marTop w:val="0"/>
                                              <w:marBottom w:val="0"/>
                                              <w:divBdr>
                                                <w:top w:val="none" w:sz="0" w:space="0" w:color="auto"/>
                                                <w:left w:val="none" w:sz="0" w:space="0" w:color="auto"/>
                                                <w:bottom w:val="none" w:sz="0" w:space="0" w:color="auto"/>
                                                <w:right w:val="none" w:sz="0" w:space="0" w:color="auto"/>
                                              </w:divBdr>
                                              <w:divsChild>
                                                <w:div w:id="221527018">
                                                  <w:marLeft w:val="0"/>
                                                  <w:marRight w:val="0"/>
                                                  <w:marTop w:val="0"/>
                                                  <w:marBottom w:val="0"/>
                                                  <w:divBdr>
                                                    <w:top w:val="none" w:sz="0" w:space="0" w:color="auto"/>
                                                    <w:left w:val="none" w:sz="0" w:space="0" w:color="auto"/>
                                                    <w:bottom w:val="none" w:sz="0" w:space="0" w:color="auto"/>
                                                    <w:right w:val="none" w:sz="0" w:space="0" w:color="auto"/>
                                                  </w:divBdr>
                                                </w:div>
                                                <w:div w:id="446390602">
                                                  <w:marLeft w:val="0"/>
                                                  <w:marRight w:val="0"/>
                                                  <w:marTop w:val="0"/>
                                                  <w:marBottom w:val="0"/>
                                                  <w:divBdr>
                                                    <w:top w:val="none" w:sz="0" w:space="0" w:color="auto"/>
                                                    <w:left w:val="none" w:sz="0" w:space="0" w:color="auto"/>
                                                    <w:bottom w:val="none" w:sz="0" w:space="0" w:color="auto"/>
                                                    <w:right w:val="none" w:sz="0" w:space="0" w:color="auto"/>
                                                  </w:divBdr>
                                                </w:div>
                                              </w:divsChild>
                                            </w:div>
                                            <w:div w:id="880284551">
                                              <w:marLeft w:val="0"/>
                                              <w:marRight w:val="0"/>
                                              <w:marTop w:val="0"/>
                                              <w:marBottom w:val="0"/>
                                              <w:divBdr>
                                                <w:top w:val="none" w:sz="0" w:space="0" w:color="auto"/>
                                                <w:left w:val="none" w:sz="0" w:space="0" w:color="auto"/>
                                                <w:bottom w:val="none" w:sz="0" w:space="0" w:color="auto"/>
                                                <w:right w:val="none" w:sz="0" w:space="0" w:color="auto"/>
                                              </w:divBdr>
                                              <w:divsChild>
                                                <w:div w:id="1785535372">
                                                  <w:marLeft w:val="0"/>
                                                  <w:marRight w:val="0"/>
                                                  <w:marTop w:val="0"/>
                                                  <w:marBottom w:val="0"/>
                                                  <w:divBdr>
                                                    <w:top w:val="none" w:sz="0" w:space="0" w:color="auto"/>
                                                    <w:left w:val="none" w:sz="0" w:space="0" w:color="auto"/>
                                                    <w:bottom w:val="none" w:sz="0" w:space="0" w:color="auto"/>
                                                    <w:right w:val="none" w:sz="0" w:space="0" w:color="auto"/>
                                                  </w:divBdr>
                                                </w:div>
                                                <w:div w:id="1723601689">
                                                  <w:marLeft w:val="0"/>
                                                  <w:marRight w:val="0"/>
                                                  <w:marTop w:val="0"/>
                                                  <w:marBottom w:val="0"/>
                                                  <w:divBdr>
                                                    <w:top w:val="none" w:sz="0" w:space="0" w:color="auto"/>
                                                    <w:left w:val="none" w:sz="0" w:space="0" w:color="auto"/>
                                                    <w:bottom w:val="none" w:sz="0" w:space="0" w:color="auto"/>
                                                    <w:right w:val="none" w:sz="0" w:space="0" w:color="auto"/>
                                                  </w:divBdr>
                                                </w:div>
                                              </w:divsChild>
                                            </w:div>
                                            <w:div w:id="835266299">
                                              <w:marLeft w:val="0"/>
                                              <w:marRight w:val="0"/>
                                              <w:marTop w:val="0"/>
                                              <w:marBottom w:val="0"/>
                                              <w:divBdr>
                                                <w:top w:val="none" w:sz="0" w:space="0" w:color="auto"/>
                                                <w:left w:val="none" w:sz="0" w:space="0" w:color="auto"/>
                                                <w:bottom w:val="none" w:sz="0" w:space="0" w:color="auto"/>
                                                <w:right w:val="none" w:sz="0" w:space="0" w:color="auto"/>
                                              </w:divBdr>
                                              <w:divsChild>
                                                <w:div w:id="893125901">
                                                  <w:marLeft w:val="0"/>
                                                  <w:marRight w:val="0"/>
                                                  <w:marTop w:val="0"/>
                                                  <w:marBottom w:val="0"/>
                                                  <w:divBdr>
                                                    <w:top w:val="none" w:sz="0" w:space="0" w:color="auto"/>
                                                    <w:left w:val="none" w:sz="0" w:space="0" w:color="auto"/>
                                                    <w:bottom w:val="none" w:sz="0" w:space="0" w:color="auto"/>
                                                    <w:right w:val="none" w:sz="0" w:space="0" w:color="auto"/>
                                                  </w:divBdr>
                                                </w:div>
                                                <w:div w:id="1426996506">
                                                  <w:marLeft w:val="0"/>
                                                  <w:marRight w:val="0"/>
                                                  <w:marTop w:val="0"/>
                                                  <w:marBottom w:val="0"/>
                                                  <w:divBdr>
                                                    <w:top w:val="none" w:sz="0" w:space="0" w:color="auto"/>
                                                    <w:left w:val="none" w:sz="0" w:space="0" w:color="auto"/>
                                                    <w:bottom w:val="none" w:sz="0" w:space="0" w:color="auto"/>
                                                    <w:right w:val="none" w:sz="0" w:space="0" w:color="auto"/>
                                                  </w:divBdr>
                                                </w:div>
                                              </w:divsChild>
                                            </w:div>
                                            <w:div w:id="1434090666">
                                              <w:marLeft w:val="0"/>
                                              <w:marRight w:val="0"/>
                                              <w:marTop w:val="0"/>
                                              <w:marBottom w:val="0"/>
                                              <w:divBdr>
                                                <w:top w:val="none" w:sz="0" w:space="0" w:color="auto"/>
                                                <w:left w:val="none" w:sz="0" w:space="0" w:color="auto"/>
                                                <w:bottom w:val="none" w:sz="0" w:space="0" w:color="auto"/>
                                                <w:right w:val="none" w:sz="0" w:space="0" w:color="auto"/>
                                              </w:divBdr>
                                              <w:divsChild>
                                                <w:div w:id="1923879426">
                                                  <w:marLeft w:val="0"/>
                                                  <w:marRight w:val="0"/>
                                                  <w:marTop w:val="0"/>
                                                  <w:marBottom w:val="0"/>
                                                  <w:divBdr>
                                                    <w:top w:val="none" w:sz="0" w:space="0" w:color="auto"/>
                                                    <w:left w:val="none" w:sz="0" w:space="0" w:color="auto"/>
                                                    <w:bottom w:val="none" w:sz="0" w:space="0" w:color="auto"/>
                                                    <w:right w:val="none" w:sz="0" w:space="0" w:color="auto"/>
                                                  </w:divBdr>
                                                </w:div>
                                                <w:div w:id="1813474654">
                                                  <w:marLeft w:val="0"/>
                                                  <w:marRight w:val="0"/>
                                                  <w:marTop w:val="0"/>
                                                  <w:marBottom w:val="0"/>
                                                  <w:divBdr>
                                                    <w:top w:val="none" w:sz="0" w:space="0" w:color="auto"/>
                                                    <w:left w:val="none" w:sz="0" w:space="0" w:color="auto"/>
                                                    <w:bottom w:val="none" w:sz="0" w:space="0" w:color="auto"/>
                                                    <w:right w:val="none" w:sz="0" w:space="0" w:color="auto"/>
                                                  </w:divBdr>
                                                </w:div>
                                              </w:divsChild>
                                            </w:div>
                                            <w:div w:id="797794660">
                                              <w:marLeft w:val="0"/>
                                              <w:marRight w:val="0"/>
                                              <w:marTop w:val="0"/>
                                              <w:marBottom w:val="0"/>
                                              <w:divBdr>
                                                <w:top w:val="none" w:sz="0" w:space="0" w:color="auto"/>
                                                <w:left w:val="none" w:sz="0" w:space="0" w:color="auto"/>
                                                <w:bottom w:val="none" w:sz="0" w:space="0" w:color="auto"/>
                                                <w:right w:val="none" w:sz="0" w:space="0" w:color="auto"/>
                                              </w:divBdr>
                                              <w:divsChild>
                                                <w:div w:id="635374796">
                                                  <w:marLeft w:val="0"/>
                                                  <w:marRight w:val="0"/>
                                                  <w:marTop w:val="0"/>
                                                  <w:marBottom w:val="0"/>
                                                  <w:divBdr>
                                                    <w:top w:val="none" w:sz="0" w:space="0" w:color="auto"/>
                                                    <w:left w:val="none" w:sz="0" w:space="0" w:color="auto"/>
                                                    <w:bottom w:val="none" w:sz="0" w:space="0" w:color="auto"/>
                                                    <w:right w:val="none" w:sz="0" w:space="0" w:color="auto"/>
                                                  </w:divBdr>
                                                </w:div>
                                                <w:div w:id="70468314">
                                                  <w:marLeft w:val="0"/>
                                                  <w:marRight w:val="0"/>
                                                  <w:marTop w:val="0"/>
                                                  <w:marBottom w:val="0"/>
                                                  <w:divBdr>
                                                    <w:top w:val="none" w:sz="0" w:space="0" w:color="auto"/>
                                                    <w:left w:val="none" w:sz="0" w:space="0" w:color="auto"/>
                                                    <w:bottom w:val="none" w:sz="0" w:space="0" w:color="auto"/>
                                                    <w:right w:val="none" w:sz="0" w:space="0" w:color="auto"/>
                                                  </w:divBdr>
                                                </w:div>
                                              </w:divsChild>
                                            </w:div>
                                            <w:div w:id="791823207">
                                              <w:marLeft w:val="0"/>
                                              <w:marRight w:val="0"/>
                                              <w:marTop w:val="0"/>
                                              <w:marBottom w:val="0"/>
                                              <w:divBdr>
                                                <w:top w:val="none" w:sz="0" w:space="0" w:color="auto"/>
                                                <w:left w:val="none" w:sz="0" w:space="0" w:color="auto"/>
                                                <w:bottom w:val="none" w:sz="0" w:space="0" w:color="auto"/>
                                                <w:right w:val="none" w:sz="0" w:space="0" w:color="auto"/>
                                              </w:divBdr>
                                              <w:divsChild>
                                                <w:div w:id="1464999699">
                                                  <w:marLeft w:val="0"/>
                                                  <w:marRight w:val="0"/>
                                                  <w:marTop w:val="0"/>
                                                  <w:marBottom w:val="0"/>
                                                  <w:divBdr>
                                                    <w:top w:val="none" w:sz="0" w:space="0" w:color="auto"/>
                                                    <w:left w:val="none" w:sz="0" w:space="0" w:color="auto"/>
                                                    <w:bottom w:val="none" w:sz="0" w:space="0" w:color="auto"/>
                                                    <w:right w:val="none" w:sz="0" w:space="0" w:color="auto"/>
                                                  </w:divBdr>
                                                </w:div>
                                                <w:div w:id="701974344">
                                                  <w:marLeft w:val="0"/>
                                                  <w:marRight w:val="0"/>
                                                  <w:marTop w:val="0"/>
                                                  <w:marBottom w:val="0"/>
                                                  <w:divBdr>
                                                    <w:top w:val="none" w:sz="0" w:space="0" w:color="auto"/>
                                                    <w:left w:val="none" w:sz="0" w:space="0" w:color="auto"/>
                                                    <w:bottom w:val="none" w:sz="0" w:space="0" w:color="auto"/>
                                                    <w:right w:val="none" w:sz="0" w:space="0" w:color="auto"/>
                                                  </w:divBdr>
                                                </w:div>
                                              </w:divsChild>
                                            </w:div>
                                            <w:div w:id="1560626731">
                                              <w:marLeft w:val="0"/>
                                              <w:marRight w:val="0"/>
                                              <w:marTop w:val="0"/>
                                              <w:marBottom w:val="0"/>
                                              <w:divBdr>
                                                <w:top w:val="none" w:sz="0" w:space="0" w:color="auto"/>
                                                <w:left w:val="none" w:sz="0" w:space="0" w:color="auto"/>
                                                <w:bottom w:val="none" w:sz="0" w:space="0" w:color="auto"/>
                                                <w:right w:val="none" w:sz="0" w:space="0" w:color="auto"/>
                                              </w:divBdr>
                                              <w:divsChild>
                                                <w:div w:id="1781532309">
                                                  <w:marLeft w:val="0"/>
                                                  <w:marRight w:val="0"/>
                                                  <w:marTop w:val="0"/>
                                                  <w:marBottom w:val="0"/>
                                                  <w:divBdr>
                                                    <w:top w:val="none" w:sz="0" w:space="0" w:color="auto"/>
                                                    <w:left w:val="none" w:sz="0" w:space="0" w:color="auto"/>
                                                    <w:bottom w:val="none" w:sz="0" w:space="0" w:color="auto"/>
                                                    <w:right w:val="none" w:sz="0" w:space="0" w:color="auto"/>
                                                  </w:divBdr>
                                                </w:div>
                                                <w:div w:id="516966721">
                                                  <w:marLeft w:val="0"/>
                                                  <w:marRight w:val="0"/>
                                                  <w:marTop w:val="0"/>
                                                  <w:marBottom w:val="0"/>
                                                  <w:divBdr>
                                                    <w:top w:val="none" w:sz="0" w:space="0" w:color="auto"/>
                                                    <w:left w:val="none" w:sz="0" w:space="0" w:color="auto"/>
                                                    <w:bottom w:val="none" w:sz="0" w:space="0" w:color="auto"/>
                                                    <w:right w:val="none" w:sz="0" w:space="0" w:color="auto"/>
                                                  </w:divBdr>
                                                </w:div>
                                              </w:divsChild>
                                            </w:div>
                                            <w:div w:id="1312755473">
                                              <w:marLeft w:val="0"/>
                                              <w:marRight w:val="0"/>
                                              <w:marTop w:val="0"/>
                                              <w:marBottom w:val="0"/>
                                              <w:divBdr>
                                                <w:top w:val="none" w:sz="0" w:space="0" w:color="auto"/>
                                                <w:left w:val="none" w:sz="0" w:space="0" w:color="auto"/>
                                                <w:bottom w:val="none" w:sz="0" w:space="0" w:color="auto"/>
                                                <w:right w:val="none" w:sz="0" w:space="0" w:color="auto"/>
                                              </w:divBdr>
                                              <w:divsChild>
                                                <w:div w:id="1886790757">
                                                  <w:marLeft w:val="0"/>
                                                  <w:marRight w:val="0"/>
                                                  <w:marTop w:val="0"/>
                                                  <w:marBottom w:val="0"/>
                                                  <w:divBdr>
                                                    <w:top w:val="none" w:sz="0" w:space="0" w:color="auto"/>
                                                    <w:left w:val="none" w:sz="0" w:space="0" w:color="auto"/>
                                                    <w:bottom w:val="none" w:sz="0" w:space="0" w:color="auto"/>
                                                    <w:right w:val="none" w:sz="0" w:space="0" w:color="auto"/>
                                                  </w:divBdr>
                                                </w:div>
                                                <w:div w:id="1421944860">
                                                  <w:marLeft w:val="0"/>
                                                  <w:marRight w:val="0"/>
                                                  <w:marTop w:val="0"/>
                                                  <w:marBottom w:val="0"/>
                                                  <w:divBdr>
                                                    <w:top w:val="none" w:sz="0" w:space="0" w:color="auto"/>
                                                    <w:left w:val="none" w:sz="0" w:space="0" w:color="auto"/>
                                                    <w:bottom w:val="none" w:sz="0" w:space="0" w:color="auto"/>
                                                    <w:right w:val="none" w:sz="0" w:space="0" w:color="auto"/>
                                                  </w:divBdr>
                                                </w:div>
                                              </w:divsChild>
                                            </w:div>
                                            <w:div w:id="958490150">
                                              <w:marLeft w:val="0"/>
                                              <w:marRight w:val="0"/>
                                              <w:marTop w:val="0"/>
                                              <w:marBottom w:val="0"/>
                                              <w:divBdr>
                                                <w:top w:val="none" w:sz="0" w:space="0" w:color="auto"/>
                                                <w:left w:val="none" w:sz="0" w:space="0" w:color="auto"/>
                                                <w:bottom w:val="none" w:sz="0" w:space="0" w:color="auto"/>
                                                <w:right w:val="none" w:sz="0" w:space="0" w:color="auto"/>
                                              </w:divBdr>
                                              <w:divsChild>
                                                <w:div w:id="2079161165">
                                                  <w:marLeft w:val="0"/>
                                                  <w:marRight w:val="0"/>
                                                  <w:marTop w:val="0"/>
                                                  <w:marBottom w:val="0"/>
                                                  <w:divBdr>
                                                    <w:top w:val="none" w:sz="0" w:space="0" w:color="auto"/>
                                                    <w:left w:val="none" w:sz="0" w:space="0" w:color="auto"/>
                                                    <w:bottom w:val="none" w:sz="0" w:space="0" w:color="auto"/>
                                                    <w:right w:val="none" w:sz="0" w:space="0" w:color="auto"/>
                                                  </w:divBdr>
                                                </w:div>
                                                <w:div w:id="1974022259">
                                                  <w:marLeft w:val="0"/>
                                                  <w:marRight w:val="0"/>
                                                  <w:marTop w:val="0"/>
                                                  <w:marBottom w:val="0"/>
                                                  <w:divBdr>
                                                    <w:top w:val="none" w:sz="0" w:space="0" w:color="auto"/>
                                                    <w:left w:val="none" w:sz="0" w:space="0" w:color="auto"/>
                                                    <w:bottom w:val="none" w:sz="0" w:space="0" w:color="auto"/>
                                                    <w:right w:val="none" w:sz="0" w:space="0" w:color="auto"/>
                                                  </w:divBdr>
                                                </w:div>
                                              </w:divsChild>
                                            </w:div>
                                            <w:div w:id="255989020">
                                              <w:marLeft w:val="0"/>
                                              <w:marRight w:val="0"/>
                                              <w:marTop w:val="0"/>
                                              <w:marBottom w:val="0"/>
                                              <w:divBdr>
                                                <w:top w:val="none" w:sz="0" w:space="0" w:color="auto"/>
                                                <w:left w:val="none" w:sz="0" w:space="0" w:color="auto"/>
                                                <w:bottom w:val="none" w:sz="0" w:space="0" w:color="auto"/>
                                                <w:right w:val="none" w:sz="0" w:space="0" w:color="auto"/>
                                              </w:divBdr>
                                              <w:divsChild>
                                                <w:div w:id="1880630342">
                                                  <w:marLeft w:val="0"/>
                                                  <w:marRight w:val="0"/>
                                                  <w:marTop w:val="0"/>
                                                  <w:marBottom w:val="0"/>
                                                  <w:divBdr>
                                                    <w:top w:val="none" w:sz="0" w:space="0" w:color="auto"/>
                                                    <w:left w:val="none" w:sz="0" w:space="0" w:color="auto"/>
                                                    <w:bottom w:val="none" w:sz="0" w:space="0" w:color="auto"/>
                                                    <w:right w:val="none" w:sz="0" w:space="0" w:color="auto"/>
                                                  </w:divBdr>
                                                </w:div>
                                                <w:div w:id="568806682">
                                                  <w:marLeft w:val="0"/>
                                                  <w:marRight w:val="0"/>
                                                  <w:marTop w:val="0"/>
                                                  <w:marBottom w:val="0"/>
                                                  <w:divBdr>
                                                    <w:top w:val="none" w:sz="0" w:space="0" w:color="auto"/>
                                                    <w:left w:val="none" w:sz="0" w:space="0" w:color="auto"/>
                                                    <w:bottom w:val="none" w:sz="0" w:space="0" w:color="auto"/>
                                                    <w:right w:val="none" w:sz="0" w:space="0" w:color="auto"/>
                                                  </w:divBdr>
                                                </w:div>
                                              </w:divsChild>
                                            </w:div>
                                            <w:div w:id="2105807407">
                                              <w:marLeft w:val="0"/>
                                              <w:marRight w:val="0"/>
                                              <w:marTop w:val="0"/>
                                              <w:marBottom w:val="0"/>
                                              <w:divBdr>
                                                <w:top w:val="none" w:sz="0" w:space="0" w:color="auto"/>
                                                <w:left w:val="none" w:sz="0" w:space="0" w:color="auto"/>
                                                <w:bottom w:val="none" w:sz="0" w:space="0" w:color="auto"/>
                                                <w:right w:val="none" w:sz="0" w:space="0" w:color="auto"/>
                                              </w:divBdr>
                                              <w:divsChild>
                                                <w:div w:id="1375928851">
                                                  <w:marLeft w:val="0"/>
                                                  <w:marRight w:val="0"/>
                                                  <w:marTop w:val="0"/>
                                                  <w:marBottom w:val="0"/>
                                                  <w:divBdr>
                                                    <w:top w:val="none" w:sz="0" w:space="0" w:color="auto"/>
                                                    <w:left w:val="none" w:sz="0" w:space="0" w:color="auto"/>
                                                    <w:bottom w:val="none" w:sz="0" w:space="0" w:color="auto"/>
                                                    <w:right w:val="none" w:sz="0" w:space="0" w:color="auto"/>
                                                  </w:divBdr>
                                                </w:div>
                                                <w:div w:id="361975296">
                                                  <w:marLeft w:val="0"/>
                                                  <w:marRight w:val="0"/>
                                                  <w:marTop w:val="0"/>
                                                  <w:marBottom w:val="0"/>
                                                  <w:divBdr>
                                                    <w:top w:val="none" w:sz="0" w:space="0" w:color="auto"/>
                                                    <w:left w:val="none" w:sz="0" w:space="0" w:color="auto"/>
                                                    <w:bottom w:val="none" w:sz="0" w:space="0" w:color="auto"/>
                                                    <w:right w:val="none" w:sz="0" w:space="0" w:color="auto"/>
                                                  </w:divBdr>
                                                </w:div>
                                              </w:divsChild>
                                            </w:div>
                                            <w:div w:id="1565526736">
                                              <w:marLeft w:val="0"/>
                                              <w:marRight w:val="0"/>
                                              <w:marTop w:val="0"/>
                                              <w:marBottom w:val="0"/>
                                              <w:divBdr>
                                                <w:top w:val="none" w:sz="0" w:space="0" w:color="auto"/>
                                                <w:left w:val="none" w:sz="0" w:space="0" w:color="auto"/>
                                                <w:bottom w:val="none" w:sz="0" w:space="0" w:color="auto"/>
                                                <w:right w:val="none" w:sz="0" w:space="0" w:color="auto"/>
                                              </w:divBdr>
                                              <w:divsChild>
                                                <w:div w:id="440153513">
                                                  <w:marLeft w:val="0"/>
                                                  <w:marRight w:val="0"/>
                                                  <w:marTop w:val="0"/>
                                                  <w:marBottom w:val="0"/>
                                                  <w:divBdr>
                                                    <w:top w:val="none" w:sz="0" w:space="0" w:color="auto"/>
                                                    <w:left w:val="none" w:sz="0" w:space="0" w:color="auto"/>
                                                    <w:bottom w:val="none" w:sz="0" w:space="0" w:color="auto"/>
                                                    <w:right w:val="none" w:sz="0" w:space="0" w:color="auto"/>
                                                  </w:divBdr>
                                                </w:div>
                                                <w:div w:id="1062676685">
                                                  <w:marLeft w:val="0"/>
                                                  <w:marRight w:val="0"/>
                                                  <w:marTop w:val="0"/>
                                                  <w:marBottom w:val="0"/>
                                                  <w:divBdr>
                                                    <w:top w:val="none" w:sz="0" w:space="0" w:color="auto"/>
                                                    <w:left w:val="none" w:sz="0" w:space="0" w:color="auto"/>
                                                    <w:bottom w:val="none" w:sz="0" w:space="0" w:color="auto"/>
                                                    <w:right w:val="none" w:sz="0" w:space="0" w:color="auto"/>
                                                  </w:divBdr>
                                                </w:div>
                                              </w:divsChild>
                                            </w:div>
                                            <w:div w:id="540173769">
                                              <w:marLeft w:val="0"/>
                                              <w:marRight w:val="0"/>
                                              <w:marTop w:val="0"/>
                                              <w:marBottom w:val="0"/>
                                              <w:divBdr>
                                                <w:top w:val="none" w:sz="0" w:space="0" w:color="auto"/>
                                                <w:left w:val="none" w:sz="0" w:space="0" w:color="auto"/>
                                                <w:bottom w:val="none" w:sz="0" w:space="0" w:color="auto"/>
                                                <w:right w:val="none" w:sz="0" w:space="0" w:color="auto"/>
                                              </w:divBdr>
                                              <w:divsChild>
                                                <w:div w:id="1742824691">
                                                  <w:marLeft w:val="0"/>
                                                  <w:marRight w:val="0"/>
                                                  <w:marTop w:val="0"/>
                                                  <w:marBottom w:val="0"/>
                                                  <w:divBdr>
                                                    <w:top w:val="none" w:sz="0" w:space="0" w:color="auto"/>
                                                    <w:left w:val="none" w:sz="0" w:space="0" w:color="auto"/>
                                                    <w:bottom w:val="none" w:sz="0" w:space="0" w:color="auto"/>
                                                    <w:right w:val="none" w:sz="0" w:space="0" w:color="auto"/>
                                                  </w:divBdr>
                                                </w:div>
                                                <w:div w:id="1394500612">
                                                  <w:marLeft w:val="0"/>
                                                  <w:marRight w:val="0"/>
                                                  <w:marTop w:val="0"/>
                                                  <w:marBottom w:val="0"/>
                                                  <w:divBdr>
                                                    <w:top w:val="none" w:sz="0" w:space="0" w:color="auto"/>
                                                    <w:left w:val="none" w:sz="0" w:space="0" w:color="auto"/>
                                                    <w:bottom w:val="none" w:sz="0" w:space="0" w:color="auto"/>
                                                    <w:right w:val="none" w:sz="0" w:space="0" w:color="auto"/>
                                                  </w:divBdr>
                                                </w:div>
                                              </w:divsChild>
                                            </w:div>
                                            <w:div w:id="1667125672">
                                              <w:marLeft w:val="0"/>
                                              <w:marRight w:val="0"/>
                                              <w:marTop w:val="0"/>
                                              <w:marBottom w:val="0"/>
                                              <w:divBdr>
                                                <w:top w:val="none" w:sz="0" w:space="0" w:color="auto"/>
                                                <w:left w:val="none" w:sz="0" w:space="0" w:color="auto"/>
                                                <w:bottom w:val="none" w:sz="0" w:space="0" w:color="auto"/>
                                                <w:right w:val="none" w:sz="0" w:space="0" w:color="auto"/>
                                              </w:divBdr>
                                              <w:divsChild>
                                                <w:div w:id="2083260020">
                                                  <w:marLeft w:val="0"/>
                                                  <w:marRight w:val="0"/>
                                                  <w:marTop w:val="0"/>
                                                  <w:marBottom w:val="0"/>
                                                  <w:divBdr>
                                                    <w:top w:val="none" w:sz="0" w:space="0" w:color="auto"/>
                                                    <w:left w:val="none" w:sz="0" w:space="0" w:color="auto"/>
                                                    <w:bottom w:val="none" w:sz="0" w:space="0" w:color="auto"/>
                                                    <w:right w:val="none" w:sz="0" w:space="0" w:color="auto"/>
                                                  </w:divBdr>
                                                </w:div>
                                                <w:div w:id="558713523">
                                                  <w:marLeft w:val="0"/>
                                                  <w:marRight w:val="0"/>
                                                  <w:marTop w:val="0"/>
                                                  <w:marBottom w:val="0"/>
                                                  <w:divBdr>
                                                    <w:top w:val="none" w:sz="0" w:space="0" w:color="auto"/>
                                                    <w:left w:val="none" w:sz="0" w:space="0" w:color="auto"/>
                                                    <w:bottom w:val="none" w:sz="0" w:space="0" w:color="auto"/>
                                                    <w:right w:val="none" w:sz="0" w:space="0" w:color="auto"/>
                                                  </w:divBdr>
                                                </w:div>
                                              </w:divsChild>
                                            </w:div>
                                            <w:div w:id="895747853">
                                              <w:marLeft w:val="0"/>
                                              <w:marRight w:val="0"/>
                                              <w:marTop w:val="0"/>
                                              <w:marBottom w:val="0"/>
                                              <w:divBdr>
                                                <w:top w:val="none" w:sz="0" w:space="0" w:color="auto"/>
                                                <w:left w:val="none" w:sz="0" w:space="0" w:color="auto"/>
                                                <w:bottom w:val="none" w:sz="0" w:space="0" w:color="auto"/>
                                                <w:right w:val="none" w:sz="0" w:space="0" w:color="auto"/>
                                              </w:divBdr>
                                              <w:divsChild>
                                                <w:div w:id="911692710">
                                                  <w:marLeft w:val="0"/>
                                                  <w:marRight w:val="0"/>
                                                  <w:marTop w:val="0"/>
                                                  <w:marBottom w:val="0"/>
                                                  <w:divBdr>
                                                    <w:top w:val="none" w:sz="0" w:space="0" w:color="auto"/>
                                                    <w:left w:val="none" w:sz="0" w:space="0" w:color="auto"/>
                                                    <w:bottom w:val="none" w:sz="0" w:space="0" w:color="auto"/>
                                                    <w:right w:val="none" w:sz="0" w:space="0" w:color="auto"/>
                                                  </w:divBdr>
                                                </w:div>
                                                <w:div w:id="626474223">
                                                  <w:marLeft w:val="0"/>
                                                  <w:marRight w:val="0"/>
                                                  <w:marTop w:val="0"/>
                                                  <w:marBottom w:val="0"/>
                                                  <w:divBdr>
                                                    <w:top w:val="none" w:sz="0" w:space="0" w:color="auto"/>
                                                    <w:left w:val="none" w:sz="0" w:space="0" w:color="auto"/>
                                                    <w:bottom w:val="none" w:sz="0" w:space="0" w:color="auto"/>
                                                    <w:right w:val="none" w:sz="0" w:space="0" w:color="auto"/>
                                                  </w:divBdr>
                                                </w:div>
                                              </w:divsChild>
                                            </w:div>
                                            <w:div w:id="1795715178">
                                              <w:marLeft w:val="0"/>
                                              <w:marRight w:val="0"/>
                                              <w:marTop w:val="0"/>
                                              <w:marBottom w:val="0"/>
                                              <w:divBdr>
                                                <w:top w:val="none" w:sz="0" w:space="0" w:color="auto"/>
                                                <w:left w:val="none" w:sz="0" w:space="0" w:color="auto"/>
                                                <w:bottom w:val="none" w:sz="0" w:space="0" w:color="auto"/>
                                                <w:right w:val="none" w:sz="0" w:space="0" w:color="auto"/>
                                              </w:divBdr>
                                              <w:divsChild>
                                                <w:div w:id="252208820">
                                                  <w:marLeft w:val="0"/>
                                                  <w:marRight w:val="0"/>
                                                  <w:marTop w:val="0"/>
                                                  <w:marBottom w:val="0"/>
                                                  <w:divBdr>
                                                    <w:top w:val="none" w:sz="0" w:space="0" w:color="auto"/>
                                                    <w:left w:val="none" w:sz="0" w:space="0" w:color="auto"/>
                                                    <w:bottom w:val="none" w:sz="0" w:space="0" w:color="auto"/>
                                                    <w:right w:val="none" w:sz="0" w:space="0" w:color="auto"/>
                                                  </w:divBdr>
                                                </w:div>
                                                <w:div w:id="1090659387">
                                                  <w:marLeft w:val="0"/>
                                                  <w:marRight w:val="0"/>
                                                  <w:marTop w:val="0"/>
                                                  <w:marBottom w:val="0"/>
                                                  <w:divBdr>
                                                    <w:top w:val="none" w:sz="0" w:space="0" w:color="auto"/>
                                                    <w:left w:val="none" w:sz="0" w:space="0" w:color="auto"/>
                                                    <w:bottom w:val="none" w:sz="0" w:space="0" w:color="auto"/>
                                                    <w:right w:val="none" w:sz="0" w:space="0" w:color="auto"/>
                                                  </w:divBdr>
                                                </w:div>
                                              </w:divsChild>
                                            </w:div>
                                            <w:div w:id="640698758">
                                              <w:marLeft w:val="0"/>
                                              <w:marRight w:val="0"/>
                                              <w:marTop w:val="0"/>
                                              <w:marBottom w:val="0"/>
                                              <w:divBdr>
                                                <w:top w:val="none" w:sz="0" w:space="0" w:color="auto"/>
                                                <w:left w:val="none" w:sz="0" w:space="0" w:color="auto"/>
                                                <w:bottom w:val="none" w:sz="0" w:space="0" w:color="auto"/>
                                                <w:right w:val="none" w:sz="0" w:space="0" w:color="auto"/>
                                              </w:divBdr>
                                              <w:divsChild>
                                                <w:div w:id="1165240584">
                                                  <w:marLeft w:val="0"/>
                                                  <w:marRight w:val="0"/>
                                                  <w:marTop w:val="0"/>
                                                  <w:marBottom w:val="0"/>
                                                  <w:divBdr>
                                                    <w:top w:val="none" w:sz="0" w:space="0" w:color="auto"/>
                                                    <w:left w:val="none" w:sz="0" w:space="0" w:color="auto"/>
                                                    <w:bottom w:val="none" w:sz="0" w:space="0" w:color="auto"/>
                                                    <w:right w:val="none" w:sz="0" w:space="0" w:color="auto"/>
                                                  </w:divBdr>
                                                </w:div>
                                                <w:div w:id="849880174">
                                                  <w:marLeft w:val="0"/>
                                                  <w:marRight w:val="0"/>
                                                  <w:marTop w:val="0"/>
                                                  <w:marBottom w:val="0"/>
                                                  <w:divBdr>
                                                    <w:top w:val="none" w:sz="0" w:space="0" w:color="auto"/>
                                                    <w:left w:val="none" w:sz="0" w:space="0" w:color="auto"/>
                                                    <w:bottom w:val="none" w:sz="0" w:space="0" w:color="auto"/>
                                                    <w:right w:val="none" w:sz="0" w:space="0" w:color="auto"/>
                                                  </w:divBdr>
                                                </w:div>
                                              </w:divsChild>
                                            </w:div>
                                            <w:div w:id="139618717">
                                              <w:marLeft w:val="0"/>
                                              <w:marRight w:val="0"/>
                                              <w:marTop w:val="0"/>
                                              <w:marBottom w:val="0"/>
                                              <w:divBdr>
                                                <w:top w:val="none" w:sz="0" w:space="0" w:color="auto"/>
                                                <w:left w:val="none" w:sz="0" w:space="0" w:color="auto"/>
                                                <w:bottom w:val="none" w:sz="0" w:space="0" w:color="auto"/>
                                                <w:right w:val="none" w:sz="0" w:space="0" w:color="auto"/>
                                              </w:divBdr>
                                              <w:divsChild>
                                                <w:div w:id="1190945516">
                                                  <w:marLeft w:val="0"/>
                                                  <w:marRight w:val="0"/>
                                                  <w:marTop w:val="0"/>
                                                  <w:marBottom w:val="0"/>
                                                  <w:divBdr>
                                                    <w:top w:val="none" w:sz="0" w:space="0" w:color="auto"/>
                                                    <w:left w:val="none" w:sz="0" w:space="0" w:color="auto"/>
                                                    <w:bottom w:val="none" w:sz="0" w:space="0" w:color="auto"/>
                                                    <w:right w:val="none" w:sz="0" w:space="0" w:color="auto"/>
                                                  </w:divBdr>
                                                </w:div>
                                                <w:div w:id="416440217">
                                                  <w:marLeft w:val="0"/>
                                                  <w:marRight w:val="0"/>
                                                  <w:marTop w:val="0"/>
                                                  <w:marBottom w:val="0"/>
                                                  <w:divBdr>
                                                    <w:top w:val="none" w:sz="0" w:space="0" w:color="auto"/>
                                                    <w:left w:val="none" w:sz="0" w:space="0" w:color="auto"/>
                                                    <w:bottom w:val="none" w:sz="0" w:space="0" w:color="auto"/>
                                                    <w:right w:val="none" w:sz="0" w:space="0" w:color="auto"/>
                                                  </w:divBdr>
                                                </w:div>
                                              </w:divsChild>
                                            </w:div>
                                            <w:div w:id="1570650361">
                                              <w:marLeft w:val="0"/>
                                              <w:marRight w:val="0"/>
                                              <w:marTop w:val="0"/>
                                              <w:marBottom w:val="0"/>
                                              <w:divBdr>
                                                <w:top w:val="none" w:sz="0" w:space="0" w:color="auto"/>
                                                <w:left w:val="none" w:sz="0" w:space="0" w:color="auto"/>
                                                <w:bottom w:val="none" w:sz="0" w:space="0" w:color="auto"/>
                                                <w:right w:val="none" w:sz="0" w:space="0" w:color="auto"/>
                                              </w:divBdr>
                                              <w:divsChild>
                                                <w:div w:id="1570505908">
                                                  <w:marLeft w:val="0"/>
                                                  <w:marRight w:val="0"/>
                                                  <w:marTop w:val="0"/>
                                                  <w:marBottom w:val="0"/>
                                                  <w:divBdr>
                                                    <w:top w:val="none" w:sz="0" w:space="0" w:color="auto"/>
                                                    <w:left w:val="none" w:sz="0" w:space="0" w:color="auto"/>
                                                    <w:bottom w:val="none" w:sz="0" w:space="0" w:color="auto"/>
                                                    <w:right w:val="none" w:sz="0" w:space="0" w:color="auto"/>
                                                  </w:divBdr>
                                                </w:div>
                                                <w:div w:id="154692294">
                                                  <w:marLeft w:val="0"/>
                                                  <w:marRight w:val="0"/>
                                                  <w:marTop w:val="0"/>
                                                  <w:marBottom w:val="0"/>
                                                  <w:divBdr>
                                                    <w:top w:val="none" w:sz="0" w:space="0" w:color="auto"/>
                                                    <w:left w:val="none" w:sz="0" w:space="0" w:color="auto"/>
                                                    <w:bottom w:val="none" w:sz="0" w:space="0" w:color="auto"/>
                                                    <w:right w:val="none" w:sz="0" w:space="0" w:color="auto"/>
                                                  </w:divBdr>
                                                </w:div>
                                              </w:divsChild>
                                            </w:div>
                                            <w:div w:id="925067696">
                                              <w:marLeft w:val="0"/>
                                              <w:marRight w:val="0"/>
                                              <w:marTop w:val="0"/>
                                              <w:marBottom w:val="0"/>
                                              <w:divBdr>
                                                <w:top w:val="none" w:sz="0" w:space="0" w:color="auto"/>
                                                <w:left w:val="none" w:sz="0" w:space="0" w:color="auto"/>
                                                <w:bottom w:val="none" w:sz="0" w:space="0" w:color="auto"/>
                                                <w:right w:val="none" w:sz="0" w:space="0" w:color="auto"/>
                                              </w:divBdr>
                                              <w:divsChild>
                                                <w:div w:id="1310406397">
                                                  <w:marLeft w:val="0"/>
                                                  <w:marRight w:val="0"/>
                                                  <w:marTop w:val="0"/>
                                                  <w:marBottom w:val="0"/>
                                                  <w:divBdr>
                                                    <w:top w:val="none" w:sz="0" w:space="0" w:color="auto"/>
                                                    <w:left w:val="none" w:sz="0" w:space="0" w:color="auto"/>
                                                    <w:bottom w:val="none" w:sz="0" w:space="0" w:color="auto"/>
                                                    <w:right w:val="none" w:sz="0" w:space="0" w:color="auto"/>
                                                  </w:divBdr>
                                                </w:div>
                                                <w:div w:id="584803967">
                                                  <w:marLeft w:val="0"/>
                                                  <w:marRight w:val="0"/>
                                                  <w:marTop w:val="0"/>
                                                  <w:marBottom w:val="0"/>
                                                  <w:divBdr>
                                                    <w:top w:val="none" w:sz="0" w:space="0" w:color="auto"/>
                                                    <w:left w:val="none" w:sz="0" w:space="0" w:color="auto"/>
                                                    <w:bottom w:val="none" w:sz="0" w:space="0" w:color="auto"/>
                                                    <w:right w:val="none" w:sz="0" w:space="0" w:color="auto"/>
                                                  </w:divBdr>
                                                </w:div>
                                              </w:divsChild>
                                            </w:div>
                                            <w:div w:id="1399326031">
                                              <w:marLeft w:val="0"/>
                                              <w:marRight w:val="0"/>
                                              <w:marTop w:val="0"/>
                                              <w:marBottom w:val="0"/>
                                              <w:divBdr>
                                                <w:top w:val="none" w:sz="0" w:space="0" w:color="auto"/>
                                                <w:left w:val="none" w:sz="0" w:space="0" w:color="auto"/>
                                                <w:bottom w:val="none" w:sz="0" w:space="0" w:color="auto"/>
                                                <w:right w:val="none" w:sz="0" w:space="0" w:color="auto"/>
                                              </w:divBdr>
                                              <w:divsChild>
                                                <w:div w:id="604659358">
                                                  <w:marLeft w:val="0"/>
                                                  <w:marRight w:val="0"/>
                                                  <w:marTop w:val="0"/>
                                                  <w:marBottom w:val="0"/>
                                                  <w:divBdr>
                                                    <w:top w:val="none" w:sz="0" w:space="0" w:color="auto"/>
                                                    <w:left w:val="none" w:sz="0" w:space="0" w:color="auto"/>
                                                    <w:bottom w:val="none" w:sz="0" w:space="0" w:color="auto"/>
                                                    <w:right w:val="none" w:sz="0" w:space="0" w:color="auto"/>
                                                  </w:divBdr>
                                                </w:div>
                                                <w:div w:id="10685526">
                                                  <w:marLeft w:val="0"/>
                                                  <w:marRight w:val="0"/>
                                                  <w:marTop w:val="0"/>
                                                  <w:marBottom w:val="0"/>
                                                  <w:divBdr>
                                                    <w:top w:val="none" w:sz="0" w:space="0" w:color="auto"/>
                                                    <w:left w:val="none" w:sz="0" w:space="0" w:color="auto"/>
                                                    <w:bottom w:val="none" w:sz="0" w:space="0" w:color="auto"/>
                                                    <w:right w:val="none" w:sz="0" w:space="0" w:color="auto"/>
                                                  </w:divBdr>
                                                </w:div>
                                              </w:divsChild>
                                            </w:div>
                                            <w:div w:id="1067800100">
                                              <w:marLeft w:val="0"/>
                                              <w:marRight w:val="0"/>
                                              <w:marTop w:val="0"/>
                                              <w:marBottom w:val="0"/>
                                              <w:divBdr>
                                                <w:top w:val="none" w:sz="0" w:space="0" w:color="auto"/>
                                                <w:left w:val="none" w:sz="0" w:space="0" w:color="auto"/>
                                                <w:bottom w:val="none" w:sz="0" w:space="0" w:color="auto"/>
                                                <w:right w:val="none" w:sz="0" w:space="0" w:color="auto"/>
                                              </w:divBdr>
                                              <w:divsChild>
                                                <w:div w:id="1066143059">
                                                  <w:marLeft w:val="0"/>
                                                  <w:marRight w:val="0"/>
                                                  <w:marTop w:val="0"/>
                                                  <w:marBottom w:val="0"/>
                                                  <w:divBdr>
                                                    <w:top w:val="none" w:sz="0" w:space="0" w:color="auto"/>
                                                    <w:left w:val="none" w:sz="0" w:space="0" w:color="auto"/>
                                                    <w:bottom w:val="none" w:sz="0" w:space="0" w:color="auto"/>
                                                    <w:right w:val="none" w:sz="0" w:space="0" w:color="auto"/>
                                                  </w:divBdr>
                                                </w:div>
                                                <w:div w:id="909731795">
                                                  <w:marLeft w:val="0"/>
                                                  <w:marRight w:val="0"/>
                                                  <w:marTop w:val="0"/>
                                                  <w:marBottom w:val="0"/>
                                                  <w:divBdr>
                                                    <w:top w:val="none" w:sz="0" w:space="0" w:color="auto"/>
                                                    <w:left w:val="none" w:sz="0" w:space="0" w:color="auto"/>
                                                    <w:bottom w:val="none" w:sz="0" w:space="0" w:color="auto"/>
                                                    <w:right w:val="none" w:sz="0" w:space="0" w:color="auto"/>
                                                  </w:divBdr>
                                                </w:div>
                                              </w:divsChild>
                                            </w:div>
                                            <w:div w:id="250282231">
                                              <w:marLeft w:val="0"/>
                                              <w:marRight w:val="0"/>
                                              <w:marTop w:val="0"/>
                                              <w:marBottom w:val="0"/>
                                              <w:divBdr>
                                                <w:top w:val="none" w:sz="0" w:space="0" w:color="auto"/>
                                                <w:left w:val="none" w:sz="0" w:space="0" w:color="auto"/>
                                                <w:bottom w:val="none" w:sz="0" w:space="0" w:color="auto"/>
                                                <w:right w:val="none" w:sz="0" w:space="0" w:color="auto"/>
                                              </w:divBdr>
                                              <w:divsChild>
                                                <w:div w:id="1165708444">
                                                  <w:marLeft w:val="0"/>
                                                  <w:marRight w:val="0"/>
                                                  <w:marTop w:val="0"/>
                                                  <w:marBottom w:val="0"/>
                                                  <w:divBdr>
                                                    <w:top w:val="none" w:sz="0" w:space="0" w:color="auto"/>
                                                    <w:left w:val="none" w:sz="0" w:space="0" w:color="auto"/>
                                                    <w:bottom w:val="none" w:sz="0" w:space="0" w:color="auto"/>
                                                    <w:right w:val="none" w:sz="0" w:space="0" w:color="auto"/>
                                                  </w:divBdr>
                                                </w:div>
                                                <w:div w:id="347021795">
                                                  <w:marLeft w:val="0"/>
                                                  <w:marRight w:val="0"/>
                                                  <w:marTop w:val="0"/>
                                                  <w:marBottom w:val="0"/>
                                                  <w:divBdr>
                                                    <w:top w:val="none" w:sz="0" w:space="0" w:color="auto"/>
                                                    <w:left w:val="none" w:sz="0" w:space="0" w:color="auto"/>
                                                    <w:bottom w:val="none" w:sz="0" w:space="0" w:color="auto"/>
                                                    <w:right w:val="none" w:sz="0" w:space="0" w:color="auto"/>
                                                  </w:divBdr>
                                                </w:div>
                                              </w:divsChild>
                                            </w:div>
                                            <w:div w:id="570117449">
                                              <w:marLeft w:val="0"/>
                                              <w:marRight w:val="0"/>
                                              <w:marTop w:val="0"/>
                                              <w:marBottom w:val="0"/>
                                              <w:divBdr>
                                                <w:top w:val="none" w:sz="0" w:space="0" w:color="auto"/>
                                                <w:left w:val="none" w:sz="0" w:space="0" w:color="auto"/>
                                                <w:bottom w:val="none" w:sz="0" w:space="0" w:color="auto"/>
                                                <w:right w:val="none" w:sz="0" w:space="0" w:color="auto"/>
                                              </w:divBdr>
                                              <w:divsChild>
                                                <w:div w:id="2067560725">
                                                  <w:marLeft w:val="0"/>
                                                  <w:marRight w:val="0"/>
                                                  <w:marTop w:val="0"/>
                                                  <w:marBottom w:val="0"/>
                                                  <w:divBdr>
                                                    <w:top w:val="none" w:sz="0" w:space="0" w:color="auto"/>
                                                    <w:left w:val="none" w:sz="0" w:space="0" w:color="auto"/>
                                                    <w:bottom w:val="none" w:sz="0" w:space="0" w:color="auto"/>
                                                    <w:right w:val="none" w:sz="0" w:space="0" w:color="auto"/>
                                                  </w:divBdr>
                                                </w:div>
                                                <w:div w:id="952134561">
                                                  <w:marLeft w:val="0"/>
                                                  <w:marRight w:val="0"/>
                                                  <w:marTop w:val="0"/>
                                                  <w:marBottom w:val="0"/>
                                                  <w:divBdr>
                                                    <w:top w:val="none" w:sz="0" w:space="0" w:color="auto"/>
                                                    <w:left w:val="none" w:sz="0" w:space="0" w:color="auto"/>
                                                    <w:bottom w:val="none" w:sz="0" w:space="0" w:color="auto"/>
                                                    <w:right w:val="none" w:sz="0" w:space="0" w:color="auto"/>
                                                  </w:divBdr>
                                                </w:div>
                                              </w:divsChild>
                                            </w:div>
                                            <w:div w:id="662464456">
                                              <w:marLeft w:val="0"/>
                                              <w:marRight w:val="0"/>
                                              <w:marTop w:val="0"/>
                                              <w:marBottom w:val="0"/>
                                              <w:divBdr>
                                                <w:top w:val="none" w:sz="0" w:space="0" w:color="auto"/>
                                                <w:left w:val="none" w:sz="0" w:space="0" w:color="auto"/>
                                                <w:bottom w:val="none" w:sz="0" w:space="0" w:color="auto"/>
                                                <w:right w:val="none" w:sz="0" w:space="0" w:color="auto"/>
                                              </w:divBdr>
                                              <w:divsChild>
                                                <w:div w:id="163714575">
                                                  <w:marLeft w:val="0"/>
                                                  <w:marRight w:val="0"/>
                                                  <w:marTop w:val="0"/>
                                                  <w:marBottom w:val="0"/>
                                                  <w:divBdr>
                                                    <w:top w:val="none" w:sz="0" w:space="0" w:color="auto"/>
                                                    <w:left w:val="none" w:sz="0" w:space="0" w:color="auto"/>
                                                    <w:bottom w:val="none" w:sz="0" w:space="0" w:color="auto"/>
                                                    <w:right w:val="none" w:sz="0" w:space="0" w:color="auto"/>
                                                  </w:divBdr>
                                                </w:div>
                                                <w:div w:id="1495994090">
                                                  <w:marLeft w:val="0"/>
                                                  <w:marRight w:val="0"/>
                                                  <w:marTop w:val="0"/>
                                                  <w:marBottom w:val="0"/>
                                                  <w:divBdr>
                                                    <w:top w:val="none" w:sz="0" w:space="0" w:color="auto"/>
                                                    <w:left w:val="none" w:sz="0" w:space="0" w:color="auto"/>
                                                    <w:bottom w:val="none" w:sz="0" w:space="0" w:color="auto"/>
                                                    <w:right w:val="none" w:sz="0" w:space="0" w:color="auto"/>
                                                  </w:divBdr>
                                                </w:div>
                                              </w:divsChild>
                                            </w:div>
                                            <w:div w:id="725447350">
                                              <w:marLeft w:val="0"/>
                                              <w:marRight w:val="0"/>
                                              <w:marTop w:val="0"/>
                                              <w:marBottom w:val="0"/>
                                              <w:divBdr>
                                                <w:top w:val="none" w:sz="0" w:space="0" w:color="auto"/>
                                                <w:left w:val="none" w:sz="0" w:space="0" w:color="auto"/>
                                                <w:bottom w:val="none" w:sz="0" w:space="0" w:color="auto"/>
                                                <w:right w:val="none" w:sz="0" w:space="0" w:color="auto"/>
                                              </w:divBdr>
                                              <w:divsChild>
                                                <w:div w:id="372971202">
                                                  <w:marLeft w:val="0"/>
                                                  <w:marRight w:val="0"/>
                                                  <w:marTop w:val="0"/>
                                                  <w:marBottom w:val="0"/>
                                                  <w:divBdr>
                                                    <w:top w:val="none" w:sz="0" w:space="0" w:color="auto"/>
                                                    <w:left w:val="none" w:sz="0" w:space="0" w:color="auto"/>
                                                    <w:bottom w:val="none" w:sz="0" w:space="0" w:color="auto"/>
                                                    <w:right w:val="none" w:sz="0" w:space="0" w:color="auto"/>
                                                  </w:divBdr>
                                                </w:div>
                                                <w:div w:id="293995097">
                                                  <w:marLeft w:val="0"/>
                                                  <w:marRight w:val="0"/>
                                                  <w:marTop w:val="0"/>
                                                  <w:marBottom w:val="0"/>
                                                  <w:divBdr>
                                                    <w:top w:val="none" w:sz="0" w:space="0" w:color="auto"/>
                                                    <w:left w:val="none" w:sz="0" w:space="0" w:color="auto"/>
                                                    <w:bottom w:val="none" w:sz="0" w:space="0" w:color="auto"/>
                                                    <w:right w:val="none" w:sz="0" w:space="0" w:color="auto"/>
                                                  </w:divBdr>
                                                </w:div>
                                              </w:divsChild>
                                            </w:div>
                                            <w:div w:id="29842509">
                                              <w:marLeft w:val="0"/>
                                              <w:marRight w:val="0"/>
                                              <w:marTop w:val="0"/>
                                              <w:marBottom w:val="0"/>
                                              <w:divBdr>
                                                <w:top w:val="none" w:sz="0" w:space="0" w:color="auto"/>
                                                <w:left w:val="none" w:sz="0" w:space="0" w:color="auto"/>
                                                <w:bottom w:val="none" w:sz="0" w:space="0" w:color="auto"/>
                                                <w:right w:val="none" w:sz="0" w:space="0" w:color="auto"/>
                                              </w:divBdr>
                                              <w:divsChild>
                                                <w:div w:id="1536113697">
                                                  <w:marLeft w:val="0"/>
                                                  <w:marRight w:val="0"/>
                                                  <w:marTop w:val="0"/>
                                                  <w:marBottom w:val="0"/>
                                                  <w:divBdr>
                                                    <w:top w:val="none" w:sz="0" w:space="0" w:color="auto"/>
                                                    <w:left w:val="none" w:sz="0" w:space="0" w:color="auto"/>
                                                    <w:bottom w:val="none" w:sz="0" w:space="0" w:color="auto"/>
                                                    <w:right w:val="none" w:sz="0" w:space="0" w:color="auto"/>
                                                  </w:divBdr>
                                                </w:div>
                                                <w:div w:id="1468930163">
                                                  <w:marLeft w:val="0"/>
                                                  <w:marRight w:val="0"/>
                                                  <w:marTop w:val="0"/>
                                                  <w:marBottom w:val="0"/>
                                                  <w:divBdr>
                                                    <w:top w:val="none" w:sz="0" w:space="0" w:color="auto"/>
                                                    <w:left w:val="none" w:sz="0" w:space="0" w:color="auto"/>
                                                    <w:bottom w:val="none" w:sz="0" w:space="0" w:color="auto"/>
                                                    <w:right w:val="none" w:sz="0" w:space="0" w:color="auto"/>
                                                  </w:divBdr>
                                                </w:div>
                                              </w:divsChild>
                                            </w:div>
                                            <w:div w:id="1840538763">
                                              <w:marLeft w:val="0"/>
                                              <w:marRight w:val="0"/>
                                              <w:marTop w:val="0"/>
                                              <w:marBottom w:val="0"/>
                                              <w:divBdr>
                                                <w:top w:val="none" w:sz="0" w:space="0" w:color="auto"/>
                                                <w:left w:val="none" w:sz="0" w:space="0" w:color="auto"/>
                                                <w:bottom w:val="none" w:sz="0" w:space="0" w:color="auto"/>
                                                <w:right w:val="none" w:sz="0" w:space="0" w:color="auto"/>
                                              </w:divBdr>
                                              <w:divsChild>
                                                <w:div w:id="594706372">
                                                  <w:marLeft w:val="0"/>
                                                  <w:marRight w:val="0"/>
                                                  <w:marTop w:val="0"/>
                                                  <w:marBottom w:val="0"/>
                                                  <w:divBdr>
                                                    <w:top w:val="none" w:sz="0" w:space="0" w:color="auto"/>
                                                    <w:left w:val="none" w:sz="0" w:space="0" w:color="auto"/>
                                                    <w:bottom w:val="none" w:sz="0" w:space="0" w:color="auto"/>
                                                    <w:right w:val="none" w:sz="0" w:space="0" w:color="auto"/>
                                                  </w:divBdr>
                                                </w:div>
                                                <w:div w:id="935133404">
                                                  <w:marLeft w:val="0"/>
                                                  <w:marRight w:val="0"/>
                                                  <w:marTop w:val="0"/>
                                                  <w:marBottom w:val="0"/>
                                                  <w:divBdr>
                                                    <w:top w:val="none" w:sz="0" w:space="0" w:color="auto"/>
                                                    <w:left w:val="none" w:sz="0" w:space="0" w:color="auto"/>
                                                    <w:bottom w:val="none" w:sz="0" w:space="0" w:color="auto"/>
                                                    <w:right w:val="none" w:sz="0" w:space="0" w:color="auto"/>
                                                  </w:divBdr>
                                                </w:div>
                                              </w:divsChild>
                                            </w:div>
                                            <w:div w:id="893658077">
                                              <w:marLeft w:val="0"/>
                                              <w:marRight w:val="0"/>
                                              <w:marTop w:val="0"/>
                                              <w:marBottom w:val="0"/>
                                              <w:divBdr>
                                                <w:top w:val="none" w:sz="0" w:space="0" w:color="auto"/>
                                                <w:left w:val="none" w:sz="0" w:space="0" w:color="auto"/>
                                                <w:bottom w:val="none" w:sz="0" w:space="0" w:color="auto"/>
                                                <w:right w:val="none" w:sz="0" w:space="0" w:color="auto"/>
                                              </w:divBdr>
                                              <w:divsChild>
                                                <w:div w:id="1603031750">
                                                  <w:marLeft w:val="0"/>
                                                  <w:marRight w:val="0"/>
                                                  <w:marTop w:val="0"/>
                                                  <w:marBottom w:val="0"/>
                                                  <w:divBdr>
                                                    <w:top w:val="none" w:sz="0" w:space="0" w:color="auto"/>
                                                    <w:left w:val="none" w:sz="0" w:space="0" w:color="auto"/>
                                                    <w:bottom w:val="none" w:sz="0" w:space="0" w:color="auto"/>
                                                    <w:right w:val="none" w:sz="0" w:space="0" w:color="auto"/>
                                                  </w:divBdr>
                                                </w:div>
                                                <w:div w:id="494107881">
                                                  <w:marLeft w:val="0"/>
                                                  <w:marRight w:val="0"/>
                                                  <w:marTop w:val="0"/>
                                                  <w:marBottom w:val="0"/>
                                                  <w:divBdr>
                                                    <w:top w:val="none" w:sz="0" w:space="0" w:color="auto"/>
                                                    <w:left w:val="none" w:sz="0" w:space="0" w:color="auto"/>
                                                    <w:bottom w:val="none" w:sz="0" w:space="0" w:color="auto"/>
                                                    <w:right w:val="none" w:sz="0" w:space="0" w:color="auto"/>
                                                  </w:divBdr>
                                                </w:div>
                                              </w:divsChild>
                                            </w:div>
                                            <w:div w:id="2041737866">
                                              <w:marLeft w:val="0"/>
                                              <w:marRight w:val="0"/>
                                              <w:marTop w:val="0"/>
                                              <w:marBottom w:val="0"/>
                                              <w:divBdr>
                                                <w:top w:val="none" w:sz="0" w:space="0" w:color="auto"/>
                                                <w:left w:val="none" w:sz="0" w:space="0" w:color="auto"/>
                                                <w:bottom w:val="none" w:sz="0" w:space="0" w:color="auto"/>
                                                <w:right w:val="none" w:sz="0" w:space="0" w:color="auto"/>
                                              </w:divBdr>
                                              <w:divsChild>
                                                <w:div w:id="1505047052">
                                                  <w:marLeft w:val="0"/>
                                                  <w:marRight w:val="0"/>
                                                  <w:marTop w:val="0"/>
                                                  <w:marBottom w:val="0"/>
                                                  <w:divBdr>
                                                    <w:top w:val="none" w:sz="0" w:space="0" w:color="auto"/>
                                                    <w:left w:val="none" w:sz="0" w:space="0" w:color="auto"/>
                                                    <w:bottom w:val="none" w:sz="0" w:space="0" w:color="auto"/>
                                                    <w:right w:val="none" w:sz="0" w:space="0" w:color="auto"/>
                                                  </w:divBdr>
                                                </w:div>
                                                <w:div w:id="59251120">
                                                  <w:marLeft w:val="0"/>
                                                  <w:marRight w:val="0"/>
                                                  <w:marTop w:val="0"/>
                                                  <w:marBottom w:val="0"/>
                                                  <w:divBdr>
                                                    <w:top w:val="none" w:sz="0" w:space="0" w:color="auto"/>
                                                    <w:left w:val="none" w:sz="0" w:space="0" w:color="auto"/>
                                                    <w:bottom w:val="none" w:sz="0" w:space="0" w:color="auto"/>
                                                    <w:right w:val="none" w:sz="0" w:space="0" w:color="auto"/>
                                                  </w:divBdr>
                                                </w:div>
                                              </w:divsChild>
                                            </w:div>
                                            <w:div w:id="1444878566">
                                              <w:marLeft w:val="0"/>
                                              <w:marRight w:val="0"/>
                                              <w:marTop w:val="0"/>
                                              <w:marBottom w:val="0"/>
                                              <w:divBdr>
                                                <w:top w:val="none" w:sz="0" w:space="0" w:color="auto"/>
                                                <w:left w:val="none" w:sz="0" w:space="0" w:color="auto"/>
                                                <w:bottom w:val="none" w:sz="0" w:space="0" w:color="auto"/>
                                                <w:right w:val="none" w:sz="0" w:space="0" w:color="auto"/>
                                              </w:divBdr>
                                              <w:divsChild>
                                                <w:div w:id="1387338142">
                                                  <w:marLeft w:val="0"/>
                                                  <w:marRight w:val="0"/>
                                                  <w:marTop w:val="0"/>
                                                  <w:marBottom w:val="0"/>
                                                  <w:divBdr>
                                                    <w:top w:val="none" w:sz="0" w:space="0" w:color="auto"/>
                                                    <w:left w:val="none" w:sz="0" w:space="0" w:color="auto"/>
                                                    <w:bottom w:val="none" w:sz="0" w:space="0" w:color="auto"/>
                                                    <w:right w:val="none" w:sz="0" w:space="0" w:color="auto"/>
                                                  </w:divBdr>
                                                </w:div>
                                                <w:div w:id="1344744049">
                                                  <w:marLeft w:val="0"/>
                                                  <w:marRight w:val="0"/>
                                                  <w:marTop w:val="0"/>
                                                  <w:marBottom w:val="0"/>
                                                  <w:divBdr>
                                                    <w:top w:val="none" w:sz="0" w:space="0" w:color="auto"/>
                                                    <w:left w:val="none" w:sz="0" w:space="0" w:color="auto"/>
                                                    <w:bottom w:val="none" w:sz="0" w:space="0" w:color="auto"/>
                                                    <w:right w:val="none" w:sz="0" w:space="0" w:color="auto"/>
                                                  </w:divBdr>
                                                </w:div>
                                              </w:divsChild>
                                            </w:div>
                                            <w:div w:id="1981953669">
                                              <w:marLeft w:val="0"/>
                                              <w:marRight w:val="0"/>
                                              <w:marTop w:val="0"/>
                                              <w:marBottom w:val="0"/>
                                              <w:divBdr>
                                                <w:top w:val="none" w:sz="0" w:space="0" w:color="auto"/>
                                                <w:left w:val="none" w:sz="0" w:space="0" w:color="auto"/>
                                                <w:bottom w:val="none" w:sz="0" w:space="0" w:color="auto"/>
                                                <w:right w:val="none" w:sz="0" w:space="0" w:color="auto"/>
                                              </w:divBdr>
                                              <w:divsChild>
                                                <w:div w:id="1324820061">
                                                  <w:marLeft w:val="0"/>
                                                  <w:marRight w:val="0"/>
                                                  <w:marTop w:val="0"/>
                                                  <w:marBottom w:val="0"/>
                                                  <w:divBdr>
                                                    <w:top w:val="none" w:sz="0" w:space="0" w:color="auto"/>
                                                    <w:left w:val="none" w:sz="0" w:space="0" w:color="auto"/>
                                                    <w:bottom w:val="none" w:sz="0" w:space="0" w:color="auto"/>
                                                    <w:right w:val="none" w:sz="0" w:space="0" w:color="auto"/>
                                                  </w:divBdr>
                                                </w:div>
                                                <w:div w:id="1359349603">
                                                  <w:marLeft w:val="0"/>
                                                  <w:marRight w:val="0"/>
                                                  <w:marTop w:val="0"/>
                                                  <w:marBottom w:val="0"/>
                                                  <w:divBdr>
                                                    <w:top w:val="none" w:sz="0" w:space="0" w:color="auto"/>
                                                    <w:left w:val="none" w:sz="0" w:space="0" w:color="auto"/>
                                                    <w:bottom w:val="none" w:sz="0" w:space="0" w:color="auto"/>
                                                    <w:right w:val="none" w:sz="0" w:space="0" w:color="auto"/>
                                                  </w:divBdr>
                                                </w:div>
                                              </w:divsChild>
                                            </w:div>
                                            <w:div w:id="198594319">
                                              <w:marLeft w:val="0"/>
                                              <w:marRight w:val="0"/>
                                              <w:marTop w:val="0"/>
                                              <w:marBottom w:val="0"/>
                                              <w:divBdr>
                                                <w:top w:val="none" w:sz="0" w:space="0" w:color="auto"/>
                                                <w:left w:val="none" w:sz="0" w:space="0" w:color="auto"/>
                                                <w:bottom w:val="none" w:sz="0" w:space="0" w:color="auto"/>
                                                <w:right w:val="none" w:sz="0" w:space="0" w:color="auto"/>
                                              </w:divBdr>
                                              <w:divsChild>
                                                <w:div w:id="928732506">
                                                  <w:marLeft w:val="0"/>
                                                  <w:marRight w:val="0"/>
                                                  <w:marTop w:val="0"/>
                                                  <w:marBottom w:val="0"/>
                                                  <w:divBdr>
                                                    <w:top w:val="none" w:sz="0" w:space="0" w:color="auto"/>
                                                    <w:left w:val="none" w:sz="0" w:space="0" w:color="auto"/>
                                                    <w:bottom w:val="none" w:sz="0" w:space="0" w:color="auto"/>
                                                    <w:right w:val="none" w:sz="0" w:space="0" w:color="auto"/>
                                                  </w:divBdr>
                                                </w:div>
                                                <w:div w:id="260114933">
                                                  <w:marLeft w:val="0"/>
                                                  <w:marRight w:val="0"/>
                                                  <w:marTop w:val="0"/>
                                                  <w:marBottom w:val="0"/>
                                                  <w:divBdr>
                                                    <w:top w:val="none" w:sz="0" w:space="0" w:color="auto"/>
                                                    <w:left w:val="none" w:sz="0" w:space="0" w:color="auto"/>
                                                    <w:bottom w:val="none" w:sz="0" w:space="0" w:color="auto"/>
                                                    <w:right w:val="none" w:sz="0" w:space="0" w:color="auto"/>
                                                  </w:divBdr>
                                                </w:div>
                                              </w:divsChild>
                                            </w:div>
                                            <w:div w:id="225261404">
                                              <w:marLeft w:val="0"/>
                                              <w:marRight w:val="0"/>
                                              <w:marTop w:val="0"/>
                                              <w:marBottom w:val="0"/>
                                              <w:divBdr>
                                                <w:top w:val="none" w:sz="0" w:space="0" w:color="auto"/>
                                                <w:left w:val="none" w:sz="0" w:space="0" w:color="auto"/>
                                                <w:bottom w:val="none" w:sz="0" w:space="0" w:color="auto"/>
                                                <w:right w:val="none" w:sz="0" w:space="0" w:color="auto"/>
                                              </w:divBdr>
                                              <w:divsChild>
                                                <w:div w:id="441921180">
                                                  <w:marLeft w:val="0"/>
                                                  <w:marRight w:val="0"/>
                                                  <w:marTop w:val="0"/>
                                                  <w:marBottom w:val="0"/>
                                                  <w:divBdr>
                                                    <w:top w:val="none" w:sz="0" w:space="0" w:color="auto"/>
                                                    <w:left w:val="none" w:sz="0" w:space="0" w:color="auto"/>
                                                    <w:bottom w:val="none" w:sz="0" w:space="0" w:color="auto"/>
                                                    <w:right w:val="none" w:sz="0" w:space="0" w:color="auto"/>
                                                  </w:divBdr>
                                                </w:div>
                                                <w:div w:id="955526718">
                                                  <w:marLeft w:val="0"/>
                                                  <w:marRight w:val="0"/>
                                                  <w:marTop w:val="0"/>
                                                  <w:marBottom w:val="0"/>
                                                  <w:divBdr>
                                                    <w:top w:val="none" w:sz="0" w:space="0" w:color="auto"/>
                                                    <w:left w:val="none" w:sz="0" w:space="0" w:color="auto"/>
                                                    <w:bottom w:val="none" w:sz="0" w:space="0" w:color="auto"/>
                                                    <w:right w:val="none" w:sz="0" w:space="0" w:color="auto"/>
                                                  </w:divBdr>
                                                </w:div>
                                              </w:divsChild>
                                            </w:div>
                                            <w:div w:id="1948810464">
                                              <w:marLeft w:val="0"/>
                                              <w:marRight w:val="0"/>
                                              <w:marTop w:val="0"/>
                                              <w:marBottom w:val="0"/>
                                              <w:divBdr>
                                                <w:top w:val="none" w:sz="0" w:space="0" w:color="auto"/>
                                                <w:left w:val="none" w:sz="0" w:space="0" w:color="auto"/>
                                                <w:bottom w:val="none" w:sz="0" w:space="0" w:color="auto"/>
                                                <w:right w:val="none" w:sz="0" w:space="0" w:color="auto"/>
                                              </w:divBdr>
                                              <w:divsChild>
                                                <w:div w:id="1634558872">
                                                  <w:marLeft w:val="0"/>
                                                  <w:marRight w:val="0"/>
                                                  <w:marTop w:val="0"/>
                                                  <w:marBottom w:val="0"/>
                                                  <w:divBdr>
                                                    <w:top w:val="none" w:sz="0" w:space="0" w:color="auto"/>
                                                    <w:left w:val="none" w:sz="0" w:space="0" w:color="auto"/>
                                                    <w:bottom w:val="none" w:sz="0" w:space="0" w:color="auto"/>
                                                    <w:right w:val="none" w:sz="0" w:space="0" w:color="auto"/>
                                                  </w:divBdr>
                                                </w:div>
                                                <w:div w:id="1779569204">
                                                  <w:marLeft w:val="0"/>
                                                  <w:marRight w:val="0"/>
                                                  <w:marTop w:val="0"/>
                                                  <w:marBottom w:val="0"/>
                                                  <w:divBdr>
                                                    <w:top w:val="none" w:sz="0" w:space="0" w:color="auto"/>
                                                    <w:left w:val="none" w:sz="0" w:space="0" w:color="auto"/>
                                                    <w:bottom w:val="none" w:sz="0" w:space="0" w:color="auto"/>
                                                    <w:right w:val="none" w:sz="0" w:space="0" w:color="auto"/>
                                                  </w:divBdr>
                                                </w:div>
                                              </w:divsChild>
                                            </w:div>
                                            <w:div w:id="1229414698">
                                              <w:marLeft w:val="0"/>
                                              <w:marRight w:val="0"/>
                                              <w:marTop w:val="0"/>
                                              <w:marBottom w:val="0"/>
                                              <w:divBdr>
                                                <w:top w:val="none" w:sz="0" w:space="0" w:color="auto"/>
                                                <w:left w:val="none" w:sz="0" w:space="0" w:color="auto"/>
                                                <w:bottom w:val="none" w:sz="0" w:space="0" w:color="auto"/>
                                                <w:right w:val="none" w:sz="0" w:space="0" w:color="auto"/>
                                              </w:divBdr>
                                              <w:divsChild>
                                                <w:div w:id="1053626159">
                                                  <w:marLeft w:val="0"/>
                                                  <w:marRight w:val="0"/>
                                                  <w:marTop w:val="0"/>
                                                  <w:marBottom w:val="0"/>
                                                  <w:divBdr>
                                                    <w:top w:val="none" w:sz="0" w:space="0" w:color="auto"/>
                                                    <w:left w:val="none" w:sz="0" w:space="0" w:color="auto"/>
                                                    <w:bottom w:val="none" w:sz="0" w:space="0" w:color="auto"/>
                                                    <w:right w:val="none" w:sz="0" w:space="0" w:color="auto"/>
                                                  </w:divBdr>
                                                </w:div>
                                                <w:div w:id="340818948">
                                                  <w:marLeft w:val="0"/>
                                                  <w:marRight w:val="0"/>
                                                  <w:marTop w:val="0"/>
                                                  <w:marBottom w:val="0"/>
                                                  <w:divBdr>
                                                    <w:top w:val="none" w:sz="0" w:space="0" w:color="auto"/>
                                                    <w:left w:val="none" w:sz="0" w:space="0" w:color="auto"/>
                                                    <w:bottom w:val="none" w:sz="0" w:space="0" w:color="auto"/>
                                                    <w:right w:val="none" w:sz="0" w:space="0" w:color="auto"/>
                                                  </w:divBdr>
                                                </w:div>
                                              </w:divsChild>
                                            </w:div>
                                            <w:div w:id="1144548869">
                                              <w:marLeft w:val="0"/>
                                              <w:marRight w:val="0"/>
                                              <w:marTop w:val="0"/>
                                              <w:marBottom w:val="0"/>
                                              <w:divBdr>
                                                <w:top w:val="none" w:sz="0" w:space="0" w:color="auto"/>
                                                <w:left w:val="none" w:sz="0" w:space="0" w:color="auto"/>
                                                <w:bottom w:val="none" w:sz="0" w:space="0" w:color="auto"/>
                                                <w:right w:val="none" w:sz="0" w:space="0" w:color="auto"/>
                                              </w:divBdr>
                                              <w:divsChild>
                                                <w:div w:id="645935213">
                                                  <w:marLeft w:val="0"/>
                                                  <w:marRight w:val="0"/>
                                                  <w:marTop w:val="0"/>
                                                  <w:marBottom w:val="0"/>
                                                  <w:divBdr>
                                                    <w:top w:val="none" w:sz="0" w:space="0" w:color="auto"/>
                                                    <w:left w:val="none" w:sz="0" w:space="0" w:color="auto"/>
                                                    <w:bottom w:val="none" w:sz="0" w:space="0" w:color="auto"/>
                                                    <w:right w:val="none" w:sz="0" w:space="0" w:color="auto"/>
                                                  </w:divBdr>
                                                </w:div>
                                                <w:div w:id="1287194646">
                                                  <w:marLeft w:val="0"/>
                                                  <w:marRight w:val="0"/>
                                                  <w:marTop w:val="0"/>
                                                  <w:marBottom w:val="0"/>
                                                  <w:divBdr>
                                                    <w:top w:val="none" w:sz="0" w:space="0" w:color="auto"/>
                                                    <w:left w:val="none" w:sz="0" w:space="0" w:color="auto"/>
                                                    <w:bottom w:val="none" w:sz="0" w:space="0" w:color="auto"/>
                                                    <w:right w:val="none" w:sz="0" w:space="0" w:color="auto"/>
                                                  </w:divBdr>
                                                </w:div>
                                              </w:divsChild>
                                            </w:div>
                                            <w:div w:id="397242086">
                                              <w:marLeft w:val="0"/>
                                              <w:marRight w:val="0"/>
                                              <w:marTop w:val="0"/>
                                              <w:marBottom w:val="0"/>
                                              <w:divBdr>
                                                <w:top w:val="none" w:sz="0" w:space="0" w:color="auto"/>
                                                <w:left w:val="none" w:sz="0" w:space="0" w:color="auto"/>
                                                <w:bottom w:val="none" w:sz="0" w:space="0" w:color="auto"/>
                                                <w:right w:val="none" w:sz="0" w:space="0" w:color="auto"/>
                                              </w:divBdr>
                                              <w:divsChild>
                                                <w:div w:id="1571187874">
                                                  <w:marLeft w:val="0"/>
                                                  <w:marRight w:val="0"/>
                                                  <w:marTop w:val="0"/>
                                                  <w:marBottom w:val="0"/>
                                                  <w:divBdr>
                                                    <w:top w:val="none" w:sz="0" w:space="0" w:color="auto"/>
                                                    <w:left w:val="none" w:sz="0" w:space="0" w:color="auto"/>
                                                    <w:bottom w:val="none" w:sz="0" w:space="0" w:color="auto"/>
                                                    <w:right w:val="none" w:sz="0" w:space="0" w:color="auto"/>
                                                  </w:divBdr>
                                                </w:div>
                                                <w:div w:id="964389439">
                                                  <w:marLeft w:val="0"/>
                                                  <w:marRight w:val="0"/>
                                                  <w:marTop w:val="0"/>
                                                  <w:marBottom w:val="0"/>
                                                  <w:divBdr>
                                                    <w:top w:val="none" w:sz="0" w:space="0" w:color="auto"/>
                                                    <w:left w:val="none" w:sz="0" w:space="0" w:color="auto"/>
                                                    <w:bottom w:val="none" w:sz="0" w:space="0" w:color="auto"/>
                                                    <w:right w:val="none" w:sz="0" w:space="0" w:color="auto"/>
                                                  </w:divBdr>
                                                </w:div>
                                              </w:divsChild>
                                            </w:div>
                                            <w:div w:id="1830557359">
                                              <w:marLeft w:val="0"/>
                                              <w:marRight w:val="0"/>
                                              <w:marTop w:val="0"/>
                                              <w:marBottom w:val="0"/>
                                              <w:divBdr>
                                                <w:top w:val="none" w:sz="0" w:space="0" w:color="auto"/>
                                                <w:left w:val="none" w:sz="0" w:space="0" w:color="auto"/>
                                                <w:bottom w:val="none" w:sz="0" w:space="0" w:color="auto"/>
                                                <w:right w:val="none" w:sz="0" w:space="0" w:color="auto"/>
                                              </w:divBdr>
                                              <w:divsChild>
                                                <w:div w:id="653799296">
                                                  <w:marLeft w:val="0"/>
                                                  <w:marRight w:val="0"/>
                                                  <w:marTop w:val="0"/>
                                                  <w:marBottom w:val="0"/>
                                                  <w:divBdr>
                                                    <w:top w:val="none" w:sz="0" w:space="0" w:color="auto"/>
                                                    <w:left w:val="none" w:sz="0" w:space="0" w:color="auto"/>
                                                    <w:bottom w:val="none" w:sz="0" w:space="0" w:color="auto"/>
                                                    <w:right w:val="none" w:sz="0" w:space="0" w:color="auto"/>
                                                  </w:divBdr>
                                                </w:div>
                                                <w:div w:id="1263489750">
                                                  <w:marLeft w:val="0"/>
                                                  <w:marRight w:val="0"/>
                                                  <w:marTop w:val="0"/>
                                                  <w:marBottom w:val="0"/>
                                                  <w:divBdr>
                                                    <w:top w:val="none" w:sz="0" w:space="0" w:color="auto"/>
                                                    <w:left w:val="none" w:sz="0" w:space="0" w:color="auto"/>
                                                    <w:bottom w:val="none" w:sz="0" w:space="0" w:color="auto"/>
                                                    <w:right w:val="none" w:sz="0" w:space="0" w:color="auto"/>
                                                  </w:divBdr>
                                                </w:div>
                                              </w:divsChild>
                                            </w:div>
                                            <w:div w:id="2063627936">
                                              <w:marLeft w:val="0"/>
                                              <w:marRight w:val="0"/>
                                              <w:marTop w:val="0"/>
                                              <w:marBottom w:val="0"/>
                                              <w:divBdr>
                                                <w:top w:val="none" w:sz="0" w:space="0" w:color="auto"/>
                                                <w:left w:val="none" w:sz="0" w:space="0" w:color="auto"/>
                                                <w:bottom w:val="none" w:sz="0" w:space="0" w:color="auto"/>
                                                <w:right w:val="none" w:sz="0" w:space="0" w:color="auto"/>
                                              </w:divBdr>
                                              <w:divsChild>
                                                <w:div w:id="1418358013">
                                                  <w:marLeft w:val="0"/>
                                                  <w:marRight w:val="0"/>
                                                  <w:marTop w:val="0"/>
                                                  <w:marBottom w:val="0"/>
                                                  <w:divBdr>
                                                    <w:top w:val="none" w:sz="0" w:space="0" w:color="auto"/>
                                                    <w:left w:val="none" w:sz="0" w:space="0" w:color="auto"/>
                                                    <w:bottom w:val="none" w:sz="0" w:space="0" w:color="auto"/>
                                                    <w:right w:val="none" w:sz="0" w:space="0" w:color="auto"/>
                                                  </w:divBdr>
                                                </w:div>
                                                <w:div w:id="1053964101">
                                                  <w:marLeft w:val="0"/>
                                                  <w:marRight w:val="0"/>
                                                  <w:marTop w:val="0"/>
                                                  <w:marBottom w:val="0"/>
                                                  <w:divBdr>
                                                    <w:top w:val="none" w:sz="0" w:space="0" w:color="auto"/>
                                                    <w:left w:val="none" w:sz="0" w:space="0" w:color="auto"/>
                                                    <w:bottom w:val="none" w:sz="0" w:space="0" w:color="auto"/>
                                                    <w:right w:val="none" w:sz="0" w:space="0" w:color="auto"/>
                                                  </w:divBdr>
                                                </w:div>
                                              </w:divsChild>
                                            </w:div>
                                            <w:div w:id="612636208">
                                              <w:marLeft w:val="0"/>
                                              <w:marRight w:val="0"/>
                                              <w:marTop w:val="0"/>
                                              <w:marBottom w:val="0"/>
                                              <w:divBdr>
                                                <w:top w:val="none" w:sz="0" w:space="0" w:color="auto"/>
                                                <w:left w:val="none" w:sz="0" w:space="0" w:color="auto"/>
                                                <w:bottom w:val="none" w:sz="0" w:space="0" w:color="auto"/>
                                                <w:right w:val="none" w:sz="0" w:space="0" w:color="auto"/>
                                              </w:divBdr>
                                              <w:divsChild>
                                                <w:div w:id="296492597">
                                                  <w:marLeft w:val="0"/>
                                                  <w:marRight w:val="0"/>
                                                  <w:marTop w:val="0"/>
                                                  <w:marBottom w:val="0"/>
                                                  <w:divBdr>
                                                    <w:top w:val="none" w:sz="0" w:space="0" w:color="auto"/>
                                                    <w:left w:val="none" w:sz="0" w:space="0" w:color="auto"/>
                                                    <w:bottom w:val="none" w:sz="0" w:space="0" w:color="auto"/>
                                                    <w:right w:val="none" w:sz="0" w:space="0" w:color="auto"/>
                                                  </w:divBdr>
                                                </w:div>
                                                <w:div w:id="1957980865">
                                                  <w:marLeft w:val="0"/>
                                                  <w:marRight w:val="0"/>
                                                  <w:marTop w:val="0"/>
                                                  <w:marBottom w:val="0"/>
                                                  <w:divBdr>
                                                    <w:top w:val="none" w:sz="0" w:space="0" w:color="auto"/>
                                                    <w:left w:val="none" w:sz="0" w:space="0" w:color="auto"/>
                                                    <w:bottom w:val="none" w:sz="0" w:space="0" w:color="auto"/>
                                                    <w:right w:val="none" w:sz="0" w:space="0" w:color="auto"/>
                                                  </w:divBdr>
                                                </w:div>
                                              </w:divsChild>
                                            </w:div>
                                            <w:div w:id="1569418739">
                                              <w:marLeft w:val="0"/>
                                              <w:marRight w:val="0"/>
                                              <w:marTop w:val="0"/>
                                              <w:marBottom w:val="0"/>
                                              <w:divBdr>
                                                <w:top w:val="none" w:sz="0" w:space="0" w:color="auto"/>
                                                <w:left w:val="none" w:sz="0" w:space="0" w:color="auto"/>
                                                <w:bottom w:val="none" w:sz="0" w:space="0" w:color="auto"/>
                                                <w:right w:val="none" w:sz="0" w:space="0" w:color="auto"/>
                                              </w:divBdr>
                                              <w:divsChild>
                                                <w:div w:id="954098738">
                                                  <w:marLeft w:val="0"/>
                                                  <w:marRight w:val="0"/>
                                                  <w:marTop w:val="0"/>
                                                  <w:marBottom w:val="0"/>
                                                  <w:divBdr>
                                                    <w:top w:val="none" w:sz="0" w:space="0" w:color="auto"/>
                                                    <w:left w:val="none" w:sz="0" w:space="0" w:color="auto"/>
                                                    <w:bottom w:val="none" w:sz="0" w:space="0" w:color="auto"/>
                                                    <w:right w:val="none" w:sz="0" w:space="0" w:color="auto"/>
                                                  </w:divBdr>
                                                </w:div>
                                                <w:div w:id="1881018058">
                                                  <w:marLeft w:val="0"/>
                                                  <w:marRight w:val="0"/>
                                                  <w:marTop w:val="0"/>
                                                  <w:marBottom w:val="0"/>
                                                  <w:divBdr>
                                                    <w:top w:val="none" w:sz="0" w:space="0" w:color="auto"/>
                                                    <w:left w:val="none" w:sz="0" w:space="0" w:color="auto"/>
                                                    <w:bottom w:val="none" w:sz="0" w:space="0" w:color="auto"/>
                                                    <w:right w:val="none" w:sz="0" w:space="0" w:color="auto"/>
                                                  </w:divBdr>
                                                </w:div>
                                              </w:divsChild>
                                            </w:div>
                                            <w:div w:id="164127294">
                                              <w:marLeft w:val="0"/>
                                              <w:marRight w:val="0"/>
                                              <w:marTop w:val="0"/>
                                              <w:marBottom w:val="0"/>
                                              <w:divBdr>
                                                <w:top w:val="none" w:sz="0" w:space="0" w:color="auto"/>
                                                <w:left w:val="none" w:sz="0" w:space="0" w:color="auto"/>
                                                <w:bottom w:val="none" w:sz="0" w:space="0" w:color="auto"/>
                                                <w:right w:val="none" w:sz="0" w:space="0" w:color="auto"/>
                                              </w:divBdr>
                                              <w:divsChild>
                                                <w:div w:id="671222634">
                                                  <w:marLeft w:val="0"/>
                                                  <w:marRight w:val="0"/>
                                                  <w:marTop w:val="0"/>
                                                  <w:marBottom w:val="0"/>
                                                  <w:divBdr>
                                                    <w:top w:val="none" w:sz="0" w:space="0" w:color="auto"/>
                                                    <w:left w:val="none" w:sz="0" w:space="0" w:color="auto"/>
                                                    <w:bottom w:val="none" w:sz="0" w:space="0" w:color="auto"/>
                                                    <w:right w:val="none" w:sz="0" w:space="0" w:color="auto"/>
                                                  </w:divBdr>
                                                </w:div>
                                                <w:div w:id="1512717930">
                                                  <w:marLeft w:val="0"/>
                                                  <w:marRight w:val="0"/>
                                                  <w:marTop w:val="0"/>
                                                  <w:marBottom w:val="0"/>
                                                  <w:divBdr>
                                                    <w:top w:val="none" w:sz="0" w:space="0" w:color="auto"/>
                                                    <w:left w:val="none" w:sz="0" w:space="0" w:color="auto"/>
                                                    <w:bottom w:val="none" w:sz="0" w:space="0" w:color="auto"/>
                                                    <w:right w:val="none" w:sz="0" w:space="0" w:color="auto"/>
                                                  </w:divBdr>
                                                </w:div>
                                              </w:divsChild>
                                            </w:div>
                                            <w:div w:id="574782070">
                                              <w:marLeft w:val="0"/>
                                              <w:marRight w:val="0"/>
                                              <w:marTop w:val="0"/>
                                              <w:marBottom w:val="0"/>
                                              <w:divBdr>
                                                <w:top w:val="none" w:sz="0" w:space="0" w:color="auto"/>
                                                <w:left w:val="none" w:sz="0" w:space="0" w:color="auto"/>
                                                <w:bottom w:val="none" w:sz="0" w:space="0" w:color="auto"/>
                                                <w:right w:val="none" w:sz="0" w:space="0" w:color="auto"/>
                                              </w:divBdr>
                                              <w:divsChild>
                                                <w:div w:id="184831515">
                                                  <w:marLeft w:val="0"/>
                                                  <w:marRight w:val="0"/>
                                                  <w:marTop w:val="0"/>
                                                  <w:marBottom w:val="0"/>
                                                  <w:divBdr>
                                                    <w:top w:val="none" w:sz="0" w:space="0" w:color="auto"/>
                                                    <w:left w:val="none" w:sz="0" w:space="0" w:color="auto"/>
                                                    <w:bottom w:val="none" w:sz="0" w:space="0" w:color="auto"/>
                                                    <w:right w:val="none" w:sz="0" w:space="0" w:color="auto"/>
                                                  </w:divBdr>
                                                </w:div>
                                                <w:div w:id="173034625">
                                                  <w:marLeft w:val="0"/>
                                                  <w:marRight w:val="0"/>
                                                  <w:marTop w:val="0"/>
                                                  <w:marBottom w:val="0"/>
                                                  <w:divBdr>
                                                    <w:top w:val="none" w:sz="0" w:space="0" w:color="auto"/>
                                                    <w:left w:val="none" w:sz="0" w:space="0" w:color="auto"/>
                                                    <w:bottom w:val="none" w:sz="0" w:space="0" w:color="auto"/>
                                                    <w:right w:val="none" w:sz="0" w:space="0" w:color="auto"/>
                                                  </w:divBdr>
                                                </w:div>
                                              </w:divsChild>
                                            </w:div>
                                            <w:div w:id="1773015952">
                                              <w:marLeft w:val="0"/>
                                              <w:marRight w:val="0"/>
                                              <w:marTop w:val="0"/>
                                              <w:marBottom w:val="0"/>
                                              <w:divBdr>
                                                <w:top w:val="none" w:sz="0" w:space="0" w:color="auto"/>
                                                <w:left w:val="none" w:sz="0" w:space="0" w:color="auto"/>
                                                <w:bottom w:val="none" w:sz="0" w:space="0" w:color="auto"/>
                                                <w:right w:val="none" w:sz="0" w:space="0" w:color="auto"/>
                                              </w:divBdr>
                                              <w:divsChild>
                                                <w:div w:id="655298993">
                                                  <w:marLeft w:val="0"/>
                                                  <w:marRight w:val="0"/>
                                                  <w:marTop w:val="0"/>
                                                  <w:marBottom w:val="0"/>
                                                  <w:divBdr>
                                                    <w:top w:val="none" w:sz="0" w:space="0" w:color="auto"/>
                                                    <w:left w:val="none" w:sz="0" w:space="0" w:color="auto"/>
                                                    <w:bottom w:val="none" w:sz="0" w:space="0" w:color="auto"/>
                                                    <w:right w:val="none" w:sz="0" w:space="0" w:color="auto"/>
                                                  </w:divBdr>
                                                </w:div>
                                                <w:div w:id="768352968">
                                                  <w:marLeft w:val="0"/>
                                                  <w:marRight w:val="0"/>
                                                  <w:marTop w:val="0"/>
                                                  <w:marBottom w:val="0"/>
                                                  <w:divBdr>
                                                    <w:top w:val="none" w:sz="0" w:space="0" w:color="auto"/>
                                                    <w:left w:val="none" w:sz="0" w:space="0" w:color="auto"/>
                                                    <w:bottom w:val="none" w:sz="0" w:space="0" w:color="auto"/>
                                                    <w:right w:val="none" w:sz="0" w:space="0" w:color="auto"/>
                                                  </w:divBdr>
                                                </w:div>
                                              </w:divsChild>
                                            </w:div>
                                            <w:div w:id="1274943611">
                                              <w:marLeft w:val="0"/>
                                              <w:marRight w:val="0"/>
                                              <w:marTop w:val="0"/>
                                              <w:marBottom w:val="0"/>
                                              <w:divBdr>
                                                <w:top w:val="none" w:sz="0" w:space="0" w:color="auto"/>
                                                <w:left w:val="none" w:sz="0" w:space="0" w:color="auto"/>
                                                <w:bottom w:val="none" w:sz="0" w:space="0" w:color="auto"/>
                                                <w:right w:val="none" w:sz="0" w:space="0" w:color="auto"/>
                                              </w:divBdr>
                                              <w:divsChild>
                                                <w:div w:id="437025168">
                                                  <w:marLeft w:val="0"/>
                                                  <w:marRight w:val="0"/>
                                                  <w:marTop w:val="0"/>
                                                  <w:marBottom w:val="0"/>
                                                  <w:divBdr>
                                                    <w:top w:val="none" w:sz="0" w:space="0" w:color="auto"/>
                                                    <w:left w:val="none" w:sz="0" w:space="0" w:color="auto"/>
                                                    <w:bottom w:val="none" w:sz="0" w:space="0" w:color="auto"/>
                                                    <w:right w:val="none" w:sz="0" w:space="0" w:color="auto"/>
                                                  </w:divBdr>
                                                </w:div>
                                                <w:div w:id="724446637">
                                                  <w:marLeft w:val="0"/>
                                                  <w:marRight w:val="0"/>
                                                  <w:marTop w:val="0"/>
                                                  <w:marBottom w:val="0"/>
                                                  <w:divBdr>
                                                    <w:top w:val="none" w:sz="0" w:space="0" w:color="auto"/>
                                                    <w:left w:val="none" w:sz="0" w:space="0" w:color="auto"/>
                                                    <w:bottom w:val="none" w:sz="0" w:space="0" w:color="auto"/>
                                                    <w:right w:val="none" w:sz="0" w:space="0" w:color="auto"/>
                                                  </w:divBdr>
                                                </w:div>
                                              </w:divsChild>
                                            </w:div>
                                            <w:div w:id="1528523890">
                                              <w:marLeft w:val="0"/>
                                              <w:marRight w:val="0"/>
                                              <w:marTop w:val="0"/>
                                              <w:marBottom w:val="0"/>
                                              <w:divBdr>
                                                <w:top w:val="none" w:sz="0" w:space="0" w:color="auto"/>
                                                <w:left w:val="none" w:sz="0" w:space="0" w:color="auto"/>
                                                <w:bottom w:val="none" w:sz="0" w:space="0" w:color="auto"/>
                                                <w:right w:val="none" w:sz="0" w:space="0" w:color="auto"/>
                                              </w:divBdr>
                                              <w:divsChild>
                                                <w:div w:id="1223907967">
                                                  <w:marLeft w:val="0"/>
                                                  <w:marRight w:val="0"/>
                                                  <w:marTop w:val="0"/>
                                                  <w:marBottom w:val="0"/>
                                                  <w:divBdr>
                                                    <w:top w:val="none" w:sz="0" w:space="0" w:color="auto"/>
                                                    <w:left w:val="none" w:sz="0" w:space="0" w:color="auto"/>
                                                    <w:bottom w:val="none" w:sz="0" w:space="0" w:color="auto"/>
                                                    <w:right w:val="none" w:sz="0" w:space="0" w:color="auto"/>
                                                  </w:divBdr>
                                                </w:div>
                                                <w:div w:id="1778208782">
                                                  <w:marLeft w:val="0"/>
                                                  <w:marRight w:val="0"/>
                                                  <w:marTop w:val="0"/>
                                                  <w:marBottom w:val="0"/>
                                                  <w:divBdr>
                                                    <w:top w:val="none" w:sz="0" w:space="0" w:color="auto"/>
                                                    <w:left w:val="none" w:sz="0" w:space="0" w:color="auto"/>
                                                    <w:bottom w:val="none" w:sz="0" w:space="0" w:color="auto"/>
                                                    <w:right w:val="none" w:sz="0" w:space="0" w:color="auto"/>
                                                  </w:divBdr>
                                                </w:div>
                                              </w:divsChild>
                                            </w:div>
                                            <w:div w:id="977801122">
                                              <w:marLeft w:val="0"/>
                                              <w:marRight w:val="0"/>
                                              <w:marTop w:val="0"/>
                                              <w:marBottom w:val="0"/>
                                              <w:divBdr>
                                                <w:top w:val="none" w:sz="0" w:space="0" w:color="auto"/>
                                                <w:left w:val="none" w:sz="0" w:space="0" w:color="auto"/>
                                                <w:bottom w:val="none" w:sz="0" w:space="0" w:color="auto"/>
                                                <w:right w:val="none" w:sz="0" w:space="0" w:color="auto"/>
                                              </w:divBdr>
                                              <w:divsChild>
                                                <w:div w:id="109520363">
                                                  <w:marLeft w:val="0"/>
                                                  <w:marRight w:val="0"/>
                                                  <w:marTop w:val="0"/>
                                                  <w:marBottom w:val="0"/>
                                                  <w:divBdr>
                                                    <w:top w:val="none" w:sz="0" w:space="0" w:color="auto"/>
                                                    <w:left w:val="none" w:sz="0" w:space="0" w:color="auto"/>
                                                    <w:bottom w:val="none" w:sz="0" w:space="0" w:color="auto"/>
                                                    <w:right w:val="none" w:sz="0" w:space="0" w:color="auto"/>
                                                  </w:divBdr>
                                                </w:div>
                                                <w:div w:id="729504375">
                                                  <w:marLeft w:val="0"/>
                                                  <w:marRight w:val="0"/>
                                                  <w:marTop w:val="0"/>
                                                  <w:marBottom w:val="0"/>
                                                  <w:divBdr>
                                                    <w:top w:val="none" w:sz="0" w:space="0" w:color="auto"/>
                                                    <w:left w:val="none" w:sz="0" w:space="0" w:color="auto"/>
                                                    <w:bottom w:val="none" w:sz="0" w:space="0" w:color="auto"/>
                                                    <w:right w:val="none" w:sz="0" w:space="0" w:color="auto"/>
                                                  </w:divBdr>
                                                </w:div>
                                              </w:divsChild>
                                            </w:div>
                                            <w:div w:id="1402101866">
                                              <w:marLeft w:val="0"/>
                                              <w:marRight w:val="0"/>
                                              <w:marTop w:val="0"/>
                                              <w:marBottom w:val="0"/>
                                              <w:divBdr>
                                                <w:top w:val="none" w:sz="0" w:space="0" w:color="auto"/>
                                                <w:left w:val="none" w:sz="0" w:space="0" w:color="auto"/>
                                                <w:bottom w:val="none" w:sz="0" w:space="0" w:color="auto"/>
                                                <w:right w:val="none" w:sz="0" w:space="0" w:color="auto"/>
                                              </w:divBdr>
                                              <w:divsChild>
                                                <w:div w:id="1021391794">
                                                  <w:marLeft w:val="0"/>
                                                  <w:marRight w:val="0"/>
                                                  <w:marTop w:val="0"/>
                                                  <w:marBottom w:val="0"/>
                                                  <w:divBdr>
                                                    <w:top w:val="none" w:sz="0" w:space="0" w:color="auto"/>
                                                    <w:left w:val="none" w:sz="0" w:space="0" w:color="auto"/>
                                                    <w:bottom w:val="none" w:sz="0" w:space="0" w:color="auto"/>
                                                    <w:right w:val="none" w:sz="0" w:space="0" w:color="auto"/>
                                                  </w:divBdr>
                                                </w:div>
                                                <w:div w:id="1107235206">
                                                  <w:marLeft w:val="0"/>
                                                  <w:marRight w:val="0"/>
                                                  <w:marTop w:val="0"/>
                                                  <w:marBottom w:val="0"/>
                                                  <w:divBdr>
                                                    <w:top w:val="none" w:sz="0" w:space="0" w:color="auto"/>
                                                    <w:left w:val="none" w:sz="0" w:space="0" w:color="auto"/>
                                                    <w:bottom w:val="none" w:sz="0" w:space="0" w:color="auto"/>
                                                    <w:right w:val="none" w:sz="0" w:space="0" w:color="auto"/>
                                                  </w:divBdr>
                                                </w:div>
                                              </w:divsChild>
                                            </w:div>
                                            <w:div w:id="2039623425">
                                              <w:marLeft w:val="0"/>
                                              <w:marRight w:val="0"/>
                                              <w:marTop w:val="0"/>
                                              <w:marBottom w:val="0"/>
                                              <w:divBdr>
                                                <w:top w:val="none" w:sz="0" w:space="0" w:color="auto"/>
                                                <w:left w:val="none" w:sz="0" w:space="0" w:color="auto"/>
                                                <w:bottom w:val="none" w:sz="0" w:space="0" w:color="auto"/>
                                                <w:right w:val="none" w:sz="0" w:space="0" w:color="auto"/>
                                              </w:divBdr>
                                              <w:divsChild>
                                                <w:div w:id="1529637649">
                                                  <w:marLeft w:val="0"/>
                                                  <w:marRight w:val="0"/>
                                                  <w:marTop w:val="0"/>
                                                  <w:marBottom w:val="0"/>
                                                  <w:divBdr>
                                                    <w:top w:val="none" w:sz="0" w:space="0" w:color="auto"/>
                                                    <w:left w:val="none" w:sz="0" w:space="0" w:color="auto"/>
                                                    <w:bottom w:val="none" w:sz="0" w:space="0" w:color="auto"/>
                                                    <w:right w:val="none" w:sz="0" w:space="0" w:color="auto"/>
                                                  </w:divBdr>
                                                </w:div>
                                                <w:div w:id="570969750">
                                                  <w:marLeft w:val="0"/>
                                                  <w:marRight w:val="0"/>
                                                  <w:marTop w:val="0"/>
                                                  <w:marBottom w:val="0"/>
                                                  <w:divBdr>
                                                    <w:top w:val="none" w:sz="0" w:space="0" w:color="auto"/>
                                                    <w:left w:val="none" w:sz="0" w:space="0" w:color="auto"/>
                                                    <w:bottom w:val="none" w:sz="0" w:space="0" w:color="auto"/>
                                                    <w:right w:val="none" w:sz="0" w:space="0" w:color="auto"/>
                                                  </w:divBdr>
                                                </w:div>
                                              </w:divsChild>
                                            </w:div>
                                            <w:div w:id="1606573736">
                                              <w:marLeft w:val="0"/>
                                              <w:marRight w:val="0"/>
                                              <w:marTop w:val="0"/>
                                              <w:marBottom w:val="0"/>
                                              <w:divBdr>
                                                <w:top w:val="none" w:sz="0" w:space="0" w:color="auto"/>
                                                <w:left w:val="none" w:sz="0" w:space="0" w:color="auto"/>
                                                <w:bottom w:val="none" w:sz="0" w:space="0" w:color="auto"/>
                                                <w:right w:val="none" w:sz="0" w:space="0" w:color="auto"/>
                                              </w:divBdr>
                                              <w:divsChild>
                                                <w:div w:id="1032077430">
                                                  <w:marLeft w:val="0"/>
                                                  <w:marRight w:val="0"/>
                                                  <w:marTop w:val="0"/>
                                                  <w:marBottom w:val="0"/>
                                                  <w:divBdr>
                                                    <w:top w:val="none" w:sz="0" w:space="0" w:color="auto"/>
                                                    <w:left w:val="none" w:sz="0" w:space="0" w:color="auto"/>
                                                    <w:bottom w:val="none" w:sz="0" w:space="0" w:color="auto"/>
                                                    <w:right w:val="none" w:sz="0" w:space="0" w:color="auto"/>
                                                  </w:divBdr>
                                                </w:div>
                                                <w:div w:id="351300938">
                                                  <w:marLeft w:val="0"/>
                                                  <w:marRight w:val="0"/>
                                                  <w:marTop w:val="0"/>
                                                  <w:marBottom w:val="0"/>
                                                  <w:divBdr>
                                                    <w:top w:val="none" w:sz="0" w:space="0" w:color="auto"/>
                                                    <w:left w:val="none" w:sz="0" w:space="0" w:color="auto"/>
                                                    <w:bottom w:val="none" w:sz="0" w:space="0" w:color="auto"/>
                                                    <w:right w:val="none" w:sz="0" w:space="0" w:color="auto"/>
                                                  </w:divBdr>
                                                </w:div>
                                              </w:divsChild>
                                            </w:div>
                                            <w:div w:id="1852407298">
                                              <w:marLeft w:val="0"/>
                                              <w:marRight w:val="0"/>
                                              <w:marTop w:val="0"/>
                                              <w:marBottom w:val="0"/>
                                              <w:divBdr>
                                                <w:top w:val="none" w:sz="0" w:space="0" w:color="auto"/>
                                                <w:left w:val="none" w:sz="0" w:space="0" w:color="auto"/>
                                                <w:bottom w:val="none" w:sz="0" w:space="0" w:color="auto"/>
                                                <w:right w:val="none" w:sz="0" w:space="0" w:color="auto"/>
                                              </w:divBdr>
                                              <w:divsChild>
                                                <w:div w:id="1851142303">
                                                  <w:marLeft w:val="0"/>
                                                  <w:marRight w:val="0"/>
                                                  <w:marTop w:val="0"/>
                                                  <w:marBottom w:val="0"/>
                                                  <w:divBdr>
                                                    <w:top w:val="none" w:sz="0" w:space="0" w:color="auto"/>
                                                    <w:left w:val="none" w:sz="0" w:space="0" w:color="auto"/>
                                                    <w:bottom w:val="none" w:sz="0" w:space="0" w:color="auto"/>
                                                    <w:right w:val="none" w:sz="0" w:space="0" w:color="auto"/>
                                                  </w:divBdr>
                                                </w:div>
                                                <w:div w:id="1322927332">
                                                  <w:marLeft w:val="0"/>
                                                  <w:marRight w:val="0"/>
                                                  <w:marTop w:val="0"/>
                                                  <w:marBottom w:val="0"/>
                                                  <w:divBdr>
                                                    <w:top w:val="none" w:sz="0" w:space="0" w:color="auto"/>
                                                    <w:left w:val="none" w:sz="0" w:space="0" w:color="auto"/>
                                                    <w:bottom w:val="none" w:sz="0" w:space="0" w:color="auto"/>
                                                    <w:right w:val="none" w:sz="0" w:space="0" w:color="auto"/>
                                                  </w:divBdr>
                                                </w:div>
                                              </w:divsChild>
                                            </w:div>
                                            <w:div w:id="2097315716">
                                              <w:marLeft w:val="0"/>
                                              <w:marRight w:val="0"/>
                                              <w:marTop w:val="0"/>
                                              <w:marBottom w:val="0"/>
                                              <w:divBdr>
                                                <w:top w:val="none" w:sz="0" w:space="0" w:color="auto"/>
                                                <w:left w:val="none" w:sz="0" w:space="0" w:color="auto"/>
                                                <w:bottom w:val="none" w:sz="0" w:space="0" w:color="auto"/>
                                                <w:right w:val="none" w:sz="0" w:space="0" w:color="auto"/>
                                              </w:divBdr>
                                              <w:divsChild>
                                                <w:div w:id="889613660">
                                                  <w:marLeft w:val="0"/>
                                                  <w:marRight w:val="0"/>
                                                  <w:marTop w:val="0"/>
                                                  <w:marBottom w:val="0"/>
                                                  <w:divBdr>
                                                    <w:top w:val="none" w:sz="0" w:space="0" w:color="auto"/>
                                                    <w:left w:val="none" w:sz="0" w:space="0" w:color="auto"/>
                                                    <w:bottom w:val="none" w:sz="0" w:space="0" w:color="auto"/>
                                                    <w:right w:val="none" w:sz="0" w:space="0" w:color="auto"/>
                                                  </w:divBdr>
                                                </w:div>
                                                <w:div w:id="2073771322">
                                                  <w:marLeft w:val="0"/>
                                                  <w:marRight w:val="0"/>
                                                  <w:marTop w:val="0"/>
                                                  <w:marBottom w:val="0"/>
                                                  <w:divBdr>
                                                    <w:top w:val="none" w:sz="0" w:space="0" w:color="auto"/>
                                                    <w:left w:val="none" w:sz="0" w:space="0" w:color="auto"/>
                                                    <w:bottom w:val="none" w:sz="0" w:space="0" w:color="auto"/>
                                                    <w:right w:val="none" w:sz="0" w:space="0" w:color="auto"/>
                                                  </w:divBdr>
                                                </w:div>
                                              </w:divsChild>
                                            </w:div>
                                            <w:div w:id="1236085384">
                                              <w:marLeft w:val="0"/>
                                              <w:marRight w:val="0"/>
                                              <w:marTop w:val="0"/>
                                              <w:marBottom w:val="0"/>
                                              <w:divBdr>
                                                <w:top w:val="none" w:sz="0" w:space="0" w:color="auto"/>
                                                <w:left w:val="none" w:sz="0" w:space="0" w:color="auto"/>
                                                <w:bottom w:val="none" w:sz="0" w:space="0" w:color="auto"/>
                                                <w:right w:val="none" w:sz="0" w:space="0" w:color="auto"/>
                                              </w:divBdr>
                                              <w:divsChild>
                                                <w:div w:id="245847807">
                                                  <w:marLeft w:val="0"/>
                                                  <w:marRight w:val="0"/>
                                                  <w:marTop w:val="0"/>
                                                  <w:marBottom w:val="0"/>
                                                  <w:divBdr>
                                                    <w:top w:val="none" w:sz="0" w:space="0" w:color="auto"/>
                                                    <w:left w:val="none" w:sz="0" w:space="0" w:color="auto"/>
                                                    <w:bottom w:val="none" w:sz="0" w:space="0" w:color="auto"/>
                                                    <w:right w:val="none" w:sz="0" w:space="0" w:color="auto"/>
                                                  </w:divBdr>
                                                </w:div>
                                                <w:div w:id="168177569">
                                                  <w:marLeft w:val="0"/>
                                                  <w:marRight w:val="0"/>
                                                  <w:marTop w:val="0"/>
                                                  <w:marBottom w:val="0"/>
                                                  <w:divBdr>
                                                    <w:top w:val="none" w:sz="0" w:space="0" w:color="auto"/>
                                                    <w:left w:val="none" w:sz="0" w:space="0" w:color="auto"/>
                                                    <w:bottom w:val="none" w:sz="0" w:space="0" w:color="auto"/>
                                                    <w:right w:val="none" w:sz="0" w:space="0" w:color="auto"/>
                                                  </w:divBdr>
                                                </w:div>
                                              </w:divsChild>
                                            </w:div>
                                            <w:div w:id="1970816439">
                                              <w:marLeft w:val="0"/>
                                              <w:marRight w:val="0"/>
                                              <w:marTop w:val="0"/>
                                              <w:marBottom w:val="0"/>
                                              <w:divBdr>
                                                <w:top w:val="none" w:sz="0" w:space="0" w:color="auto"/>
                                                <w:left w:val="none" w:sz="0" w:space="0" w:color="auto"/>
                                                <w:bottom w:val="none" w:sz="0" w:space="0" w:color="auto"/>
                                                <w:right w:val="none" w:sz="0" w:space="0" w:color="auto"/>
                                              </w:divBdr>
                                              <w:divsChild>
                                                <w:div w:id="1059940777">
                                                  <w:marLeft w:val="0"/>
                                                  <w:marRight w:val="0"/>
                                                  <w:marTop w:val="0"/>
                                                  <w:marBottom w:val="0"/>
                                                  <w:divBdr>
                                                    <w:top w:val="none" w:sz="0" w:space="0" w:color="auto"/>
                                                    <w:left w:val="none" w:sz="0" w:space="0" w:color="auto"/>
                                                    <w:bottom w:val="none" w:sz="0" w:space="0" w:color="auto"/>
                                                    <w:right w:val="none" w:sz="0" w:space="0" w:color="auto"/>
                                                  </w:divBdr>
                                                </w:div>
                                                <w:div w:id="724110470">
                                                  <w:marLeft w:val="0"/>
                                                  <w:marRight w:val="0"/>
                                                  <w:marTop w:val="0"/>
                                                  <w:marBottom w:val="0"/>
                                                  <w:divBdr>
                                                    <w:top w:val="none" w:sz="0" w:space="0" w:color="auto"/>
                                                    <w:left w:val="none" w:sz="0" w:space="0" w:color="auto"/>
                                                    <w:bottom w:val="none" w:sz="0" w:space="0" w:color="auto"/>
                                                    <w:right w:val="none" w:sz="0" w:space="0" w:color="auto"/>
                                                  </w:divBdr>
                                                </w:div>
                                              </w:divsChild>
                                            </w:div>
                                            <w:div w:id="1575354422">
                                              <w:marLeft w:val="0"/>
                                              <w:marRight w:val="0"/>
                                              <w:marTop w:val="0"/>
                                              <w:marBottom w:val="0"/>
                                              <w:divBdr>
                                                <w:top w:val="none" w:sz="0" w:space="0" w:color="auto"/>
                                                <w:left w:val="none" w:sz="0" w:space="0" w:color="auto"/>
                                                <w:bottom w:val="none" w:sz="0" w:space="0" w:color="auto"/>
                                                <w:right w:val="none" w:sz="0" w:space="0" w:color="auto"/>
                                              </w:divBdr>
                                              <w:divsChild>
                                                <w:div w:id="483930183">
                                                  <w:marLeft w:val="0"/>
                                                  <w:marRight w:val="0"/>
                                                  <w:marTop w:val="0"/>
                                                  <w:marBottom w:val="0"/>
                                                  <w:divBdr>
                                                    <w:top w:val="none" w:sz="0" w:space="0" w:color="auto"/>
                                                    <w:left w:val="none" w:sz="0" w:space="0" w:color="auto"/>
                                                    <w:bottom w:val="none" w:sz="0" w:space="0" w:color="auto"/>
                                                    <w:right w:val="none" w:sz="0" w:space="0" w:color="auto"/>
                                                  </w:divBdr>
                                                </w:div>
                                                <w:div w:id="386954607">
                                                  <w:marLeft w:val="0"/>
                                                  <w:marRight w:val="0"/>
                                                  <w:marTop w:val="0"/>
                                                  <w:marBottom w:val="0"/>
                                                  <w:divBdr>
                                                    <w:top w:val="none" w:sz="0" w:space="0" w:color="auto"/>
                                                    <w:left w:val="none" w:sz="0" w:space="0" w:color="auto"/>
                                                    <w:bottom w:val="none" w:sz="0" w:space="0" w:color="auto"/>
                                                    <w:right w:val="none" w:sz="0" w:space="0" w:color="auto"/>
                                                  </w:divBdr>
                                                </w:div>
                                              </w:divsChild>
                                            </w:div>
                                            <w:div w:id="1536457666">
                                              <w:marLeft w:val="0"/>
                                              <w:marRight w:val="0"/>
                                              <w:marTop w:val="0"/>
                                              <w:marBottom w:val="0"/>
                                              <w:divBdr>
                                                <w:top w:val="none" w:sz="0" w:space="0" w:color="auto"/>
                                                <w:left w:val="none" w:sz="0" w:space="0" w:color="auto"/>
                                                <w:bottom w:val="none" w:sz="0" w:space="0" w:color="auto"/>
                                                <w:right w:val="none" w:sz="0" w:space="0" w:color="auto"/>
                                              </w:divBdr>
                                              <w:divsChild>
                                                <w:div w:id="485828058">
                                                  <w:marLeft w:val="0"/>
                                                  <w:marRight w:val="0"/>
                                                  <w:marTop w:val="0"/>
                                                  <w:marBottom w:val="0"/>
                                                  <w:divBdr>
                                                    <w:top w:val="none" w:sz="0" w:space="0" w:color="auto"/>
                                                    <w:left w:val="none" w:sz="0" w:space="0" w:color="auto"/>
                                                    <w:bottom w:val="none" w:sz="0" w:space="0" w:color="auto"/>
                                                    <w:right w:val="none" w:sz="0" w:space="0" w:color="auto"/>
                                                  </w:divBdr>
                                                </w:div>
                                                <w:div w:id="1106583266">
                                                  <w:marLeft w:val="0"/>
                                                  <w:marRight w:val="0"/>
                                                  <w:marTop w:val="0"/>
                                                  <w:marBottom w:val="0"/>
                                                  <w:divBdr>
                                                    <w:top w:val="none" w:sz="0" w:space="0" w:color="auto"/>
                                                    <w:left w:val="none" w:sz="0" w:space="0" w:color="auto"/>
                                                    <w:bottom w:val="none" w:sz="0" w:space="0" w:color="auto"/>
                                                    <w:right w:val="none" w:sz="0" w:space="0" w:color="auto"/>
                                                  </w:divBdr>
                                                </w:div>
                                              </w:divsChild>
                                            </w:div>
                                            <w:div w:id="1325165411">
                                              <w:marLeft w:val="0"/>
                                              <w:marRight w:val="0"/>
                                              <w:marTop w:val="0"/>
                                              <w:marBottom w:val="0"/>
                                              <w:divBdr>
                                                <w:top w:val="none" w:sz="0" w:space="0" w:color="auto"/>
                                                <w:left w:val="none" w:sz="0" w:space="0" w:color="auto"/>
                                                <w:bottom w:val="none" w:sz="0" w:space="0" w:color="auto"/>
                                                <w:right w:val="none" w:sz="0" w:space="0" w:color="auto"/>
                                              </w:divBdr>
                                              <w:divsChild>
                                                <w:div w:id="1653024793">
                                                  <w:marLeft w:val="0"/>
                                                  <w:marRight w:val="0"/>
                                                  <w:marTop w:val="0"/>
                                                  <w:marBottom w:val="0"/>
                                                  <w:divBdr>
                                                    <w:top w:val="none" w:sz="0" w:space="0" w:color="auto"/>
                                                    <w:left w:val="none" w:sz="0" w:space="0" w:color="auto"/>
                                                    <w:bottom w:val="none" w:sz="0" w:space="0" w:color="auto"/>
                                                    <w:right w:val="none" w:sz="0" w:space="0" w:color="auto"/>
                                                  </w:divBdr>
                                                </w:div>
                                                <w:div w:id="1382482813">
                                                  <w:marLeft w:val="0"/>
                                                  <w:marRight w:val="0"/>
                                                  <w:marTop w:val="0"/>
                                                  <w:marBottom w:val="0"/>
                                                  <w:divBdr>
                                                    <w:top w:val="none" w:sz="0" w:space="0" w:color="auto"/>
                                                    <w:left w:val="none" w:sz="0" w:space="0" w:color="auto"/>
                                                    <w:bottom w:val="none" w:sz="0" w:space="0" w:color="auto"/>
                                                    <w:right w:val="none" w:sz="0" w:space="0" w:color="auto"/>
                                                  </w:divBdr>
                                                </w:div>
                                              </w:divsChild>
                                            </w:div>
                                            <w:div w:id="440801107">
                                              <w:marLeft w:val="0"/>
                                              <w:marRight w:val="0"/>
                                              <w:marTop w:val="0"/>
                                              <w:marBottom w:val="0"/>
                                              <w:divBdr>
                                                <w:top w:val="none" w:sz="0" w:space="0" w:color="auto"/>
                                                <w:left w:val="none" w:sz="0" w:space="0" w:color="auto"/>
                                                <w:bottom w:val="none" w:sz="0" w:space="0" w:color="auto"/>
                                                <w:right w:val="none" w:sz="0" w:space="0" w:color="auto"/>
                                              </w:divBdr>
                                              <w:divsChild>
                                                <w:div w:id="1495760279">
                                                  <w:marLeft w:val="0"/>
                                                  <w:marRight w:val="0"/>
                                                  <w:marTop w:val="0"/>
                                                  <w:marBottom w:val="0"/>
                                                  <w:divBdr>
                                                    <w:top w:val="none" w:sz="0" w:space="0" w:color="auto"/>
                                                    <w:left w:val="none" w:sz="0" w:space="0" w:color="auto"/>
                                                    <w:bottom w:val="none" w:sz="0" w:space="0" w:color="auto"/>
                                                    <w:right w:val="none" w:sz="0" w:space="0" w:color="auto"/>
                                                  </w:divBdr>
                                                </w:div>
                                                <w:div w:id="1091656234">
                                                  <w:marLeft w:val="0"/>
                                                  <w:marRight w:val="0"/>
                                                  <w:marTop w:val="0"/>
                                                  <w:marBottom w:val="0"/>
                                                  <w:divBdr>
                                                    <w:top w:val="none" w:sz="0" w:space="0" w:color="auto"/>
                                                    <w:left w:val="none" w:sz="0" w:space="0" w:color="auto"/>
                                                    <w:bottom w:val="none" w:sz="0" w:space="0" w:color="auto"/>
                                                    <w:right w:val="none" w:sz="0" w:space="0" w:color="auto"/>
                                                  </w:divBdr>
                                                </w:div>
                                              </w:divsChild>
                                            </w:div>
                                            <w:div w:id="281621811">
                                              <w:marLeft w:val="0"/>
                                              <w:marRight w:val="0"/>
                                              <w:marTop w:val="0"/>
                                              <w:marBottom w:val="0"/>
                                              <w:divBdr>
                                                <w:top w:val="none" w:sz="0" w:space="0" w:color="auto"/>
                                                <w:left w:val="none" w:sz="0" w:space="0" w:color="auto"/>
                                                <w:bottom w:val="none" w:sz="0" w:space="0" w:color="auto"/>
                                                <w:right w:val="none" w:sz="0" w:space="0" w:color="auto"/>
                                              </w:divBdr>
                                              <w:divsChild>
                                                <w:div w:id="1382826382">
                                                  <w:marLeft w:val="0"/>
                                                  <w:marRight w:val="0"/>
                                                  <w:marTop w:val="0"/>
                                                  <w:marBottom w:val="0"/>
                                                  <w:divBdr>
                                                    <w:top w:val="none" w:sz="0" w:space="0" w:color="auto"/>
                                                    <w:left w:val="none" w:sz="0" w:space="0" w:color="auto"/>
                                                    <w:bottom w:val="none" w:sz="0" w:space="0" w:color="auto"/>
                                                    <w:right w:val="none" w:sz="0" w:space="0" w:color="auto"/>
                                                  </w:divBdr>
                                                </w:div>
                                                <w:div w:id="245773062">
                                                  <w:marLeft w:val="0"/>
                                                  <w:marRight w:val="0"/>
                                                  <w:marTop w:val="0"/>
                                                  <w:marBottom w:val="0"/>
                                                  <w:divBdr>
                                                    <w:top w:val="none" w:sz="0" w:space="0" w:color="auto"/>
                                                    <w:left w:val="none" w:sz="0" w:space="0" w:color="auto"/>
                                                    <w:bottom w:val="none" w:sz="0" w:space="0" w:color="auto"/>
                                                    <w:right w:val="none" w:sz="0" w:space="0" w:color="auto"/>
                                                  </w:divBdr>
                                                </w:div>
                                              </w:divsChild>
                                            </w:div>
                                            <w:div w:id="112747854">
                                              <w:marLeft w:val="0"/>
                                              <w:marRight w:val="0"/>
                                              <w:marTop w:val="0"/>
                                              <w:marBottom w:val="0"/>
                                              <w:divBdr>
                                                <w:top w:val="none" w:sz="0" w:space="0" w:color="auto"/>
                                                <w:left w:val="none" w:sz="0" w:space="0" w:color="auto"/>
                                                <w:bottom w:val="none" w:sz="0" w:space="0" w:color="auto"/>
                                                <w:right w:val="none" w:sz="0" w:space="0" w:color="auto"/>
                                              </w:divBdr>
                                              <w:divsChild>
                                                <w:div w:id="1911115386">
                                                  <w:marLeft w:val="0"/>
                                                  <w:marRight w:val="0"/>
                                                  <w:marTop w:val="0"/>
                                                  <w:marBottom w:val="0"/>
                                                  <w:divBdr>
                                                    <w:top w:val="none" w:sz="0" w:space="0" w:color="auto"/>
                                                    <w:left w:val="none" w:sz="0" w:space="0" w:color="auto"/>
                                                    <w:bottom w:val="none" w:sz="0" w:space="0" w:color="auto"/>
                                                    <w:right w:val="none" w:sz="0" w:space="0" w:color="auto"/>
                                                  </w:divBdr>
                                                </w:div>
                                                <w:div w:id="744113727">
                                                  <w:marLeft w:val="0"/>
                                                  <w:marRight w:val="0"/>
                                                  <w:marTop w:val="0"/>
                                                  <w:marBottom w:val="0"/>
                                                  <w:divBdr>
                                                    <w:top w:val="none" w:sz="0" w:space="0" w:color="auto"/>
                                                    <w:left w:val="none" w:sz="0" w:space="0" w:color="auto"/>
                                                    <w:bottom w:val="none" w:sz="0" w:space="0" w:color="auto"/>
                                                    <w:right w:val="none" w:sz="0" w:space="0" w:color="auto"/>
                                                  </w:divBdr>
                                                </w:div>
                                              </w:divsChild>
                                            </w:div>
                                            <w:div w:id="357435236">
                                              <w:marLeft w:val="0"/>
                                              <w:marRight w:val="0"/>
                                              <w:marTop w:val="0"/>
                                              <w:marBottom w:val="0"/>
                                              <w:divBdr>
                                                <w:top w:val="none" w:sz="0" w:space="0" w:color="auto"/>
                                                <w:left w:val="none" w:sz="0" w:space="0" w:color="auto"/>
                                                <w:bottom w:val="none" w:sz="0" w:space="0" w:color="auto"/>
                                                <w:right w:val="none" w:sz="0" w:space="0" w:color="auto"/>
                                              </w:divBdr>
                                              <w:divsChild>
                                                <w:div w:id="410934560">
                                                  <w:marLeft w:val="0"/>
                                                  <w:marRight w:val="0"/>
                                                  <w:marTop w:val="0"/>
                                                  <w:marBottom w:val="0"/>
                                                  <w:divBdr>
                                                    <w:top w:val="none" w:sz="0" w:space="0" w:color="auto"/>
                                                    <w:left w:val="none" w:sz="0" w:space="0" w:color="auto"/>
                                                    <w:bottom w:val="none" w:sz="0" w:space="0" w:color="auto"/>
                                                    <w:right w:val="none" w:sz="0" w:space="0" w:color="auto"/>
                                                  </w:divBdr>
                                                </w:div>
                                                <w:div w:id="808476135">
                                                  <w:marLeft w:val="0"/>
                                                  <w:marRight w:val="0"/>
                                                  <w:marTop w:val="0"/>
                                                  <w:marBottom w:val="0"/>
                                                  <w:divBdr>
                                                    <w:top w:val="none" w:sz="0" w:space="0" w:color="auto"/>
                                                    <w:left w:val="none" w:sz="0" w:space="0" w:color="auto"/>
                                                    <w:bottom w:val="none" w:sz="0" w:space="0" w:color="auto"/>
                                                    <w:right w:val="none" w:sz="0" w:space="0" w:color="auto"/>
                                                  </w:divBdr>
                                                </w:div>
                                              </w:divsChild>
                                            </w:div>
                                            <w:div w:id="1201166953">
                                              <w:marLeft w:val="0"/>
                                              <w:marRight w:val="0"/>
                                              <w:marTop w:val="0"/>
                                              <w:marBottom w:val="0"/>
                                              <w:divBdr>
                                                <w:top w:val="none" w:sz="0" w:space="0" w:color="auto"/>
                                                <w:left w:val="none" w:sz="0" w:space="0" w:color="auto"/>
                                                <w:bottom w:val="none" w:sz="0" w:space="0" w:color="auto"/>
                                                <w:right w:val="none" w:sz="0" w:space="0" w:color="auto"/>
                                              </w:divBdr>
                                              <w:divsChild>
                                                <w:div w:id="558172980">
                                                  <w:marLeft w:val="0"/>
                                                  <w:marRight w:val="0"/>
                                                  <w:marTop w:val="0"/>
                                                  <w:marBottom w:val="0"/>
                                                  <w:divBdr>
                                                    <w:top w:val="none" w:sz="0" w:space="0" w:color="auto"/>
                                                    <w:left w:val="none" w:sz="0" w:space="0" w:color="auto"/>
                                                    <w:bottom w:val="none" w:sz="0" w:space="0" w:color="auto"/>
                                                    <w:right w:val="none" w:sz="0" w:space="0" w:color="auto"/>
                                                  </w:divBdr>
                                                </w:div>
                                                <w:div w:id="1392268366">
                                                  <w:marLeft w:val="0"/>
                                                  <w:marRight w:val="0"/>
                                                  <w:marTop w:val="0"/>
                                                  <w:marBottom w:val="0"/>
                                                  <w:divBdr>
                                                    <w:top w:val="none" w:sz="0" w:space="0" w:color="auto"/>
                                                    <w:left w:val="none" w:sz="0" w:space="0" w:color="auto"/>
                                                    <w:bottom w:val="none" w:sz="0" w:space="0" w:color="auto"/>
                                                    <w:right w:val="none" w:sz="0" w:space="0" w:color="auto"/>
                                                  </w:divBdr>
                                                </w:div>
                                              </w:divsChild>
                                            </w:div>
                                            <w:div w:id="1392118592">
                                              <w:marLeft w:val="0"/>
                                              <w:marRight w:val="0"/>
                                              <w:marTop w:val="0"/>
                                              <w:marBottom w:val="0"/>
                                              <w:divBdr>
                                                <w:top w:val="none" w:sz="0" w:space="0" w:color="auto"/>
                                                <w:left w:val="none" w:sz="0" w:space="0" w:color="auto"/>
                                                <w:bottom w:val="none" w:sz="0" w:space="0" w:color="auto"/>
                                                <w:right w:val="none" w:sz="0" w:space="0" w:color="auto"/>
                                              </w:divBdr>
                                              <w:divsChild>
                                                <w:div w:id="439104336">
                                                  <w:marLeft w:val="0"/>
                                                  <w:marRight w:val="0"/>
                                                  <w:marTop w:val="0"/>
                                                  <w:marBottom w:val="0"/>
                                                  <w:divBdr>
                                                    <w:top w:val="none" w:sz="0" w:space="0" w:color="auto"/>
                                                    <w:left w:val="none" w:sz="0" w:space="0" w:color="auto"/>
                                                    <w:bottom w:val="none" w:sz="0" w:space="0" w:color="auto"/>
                                                    <w:right w:val="none" w:sz="0" w:space="0" w:color="auto"/>
                                                  </w:divBdr>
                                                </w:div>
                                                <w:div w:id="550848733">
                                                  <w:marLeft w:val="0"/>
                                                  <w:marRight w:val="0"/>
                                                  <w:marTop w:val="0"/>
                                                  <w:marBottom w:val="0"/>
                                                  <w:divBdr>
                                                    <w:top w:val="none" w:sz="0" w:space="0" w:color="auto"/>
                                                    <w:left w:val="none" w:sz="0" w:space="0" w:color="auto"/>
                                                    <w:bottom w:val="none" w:sz="0" w:space="0" w:color="auto"/>
                                                    <w:right w:val="none" w:sz="0" w:space="0" w:color="auto"/>
                                                  </w:divBdr>
                                                </w:div>
                                              </w:divsChild>
                                            </w:div>
                                            <w:div w:id="511916883">
                                              <w:marLeft w:val="0"/>
                                              <w:marRight w:val="0"/>
                                              <w:marTop w:val="0"/>
                                              <w:marBottom w:val="0"/>
                                              <w:divBdr>
                                                <w:top w:val="none" w:sz="0" w:space="0" w:color="auto"/>
                                                <w:left w:val="none" w:sz="0" w:space="0" w:color="auto"/>
                                                <w:bottom w:val="none" w:sz="0" w:space="0" w:color="auto"/>
                                                <w:right w:val="none" w:sz="0" w:space="0" w:color="auto"/>
                                              </w:divBdr>
                                              <w:divsChild>
                                                <w:div w:id="820728337">
                                                  <w:marLeft w:val="0"/>
                                                  <w:marRight w:val="0"/>
                                                  <w:marTop w:val="0"/>
                                                  <w:marBottom w:val="0"/>
                                                  <w:divBdr>
                                                    <w:top w:val="none" w:sz="0" w:space="0" w:color="auto"/>
                                                    <w:left w:val="none" w:sz="0" w:space="0" w:color="auto"/>
                                                    <w:bottom w:val="none" w:sz="0" w:space="0" w:color="auto"/>
                                                    <w:right w:val="none" w:sz="0" w:space="0" w:color="auto"/>
                                                  </w:divBdr>
                                                </w:div>
                                                <w:div w:id="110319316">
                                                  <w:marLeft w:val="0"/>
                                                  <w:marRight w:val="0"/>
                                                  <w:marTop w:val="0"/>
                                                  <w:marBottom w:val="0"/>
                                                  <w:divBdr>
                                                    <w:top w:val="none" w:sz="0" w:space="0" w:color="auto"/>
                                                    <w:left w:val="none" w:sz="0" w:space="0" w:color="auto"/>
                                                    <w:bottom w:val="none" w:sz="0" w:space="0" w:color="auto"/>
                                                    <w:right w:val="none" w:sz="0" w:space="0" w:color="auto"/>
                                                  </w:divBdr>
                                                </w:div>
                                              </w:divsChild>
                                            </w:div>
                                            <w:div w:id="1404831770">
                                              <w:marLeft w:val="0"/>
                                              <w:marRight w:val="0"/>
                                              <w:marTop w:val="0"/>
                                              <w:marBottom w:val="0"/>
                                              <w:divBdr>
                                                <w:top w:val="none" w:sz="0" w:space="0" w:color="auto"/>
                                                <w:left w:val="none" w:sz="0" w:space="0" w:color="auto"/>
                                                <w:bottom w:val="none" w:sz="0" w:space="0" w:color="auto"/>
                                                <w:right w:val="none" w:sz="0" w:space="0" w:color="auto"/>
                                              </w:divBdr>
                                              <w:divsChild>
                                                <w:div w:id="1882128704">
                                                  <w:marLeft w:val="0"/>
                                                  <w:marRight w:val="0"/>
                                                  <w:marTop w:val="0"/>
                                                  <w:marBottom w:val="0"/>
                                                  <w:divBdr>
                                                    <w:top w:val="none" w:sz="0" w:space="0" w:color="auto"/>
                                                    <w:left w:val="none" w:sz="0" w:space="0" w:color="auto"/>
                                                    <w:bottom w:val="none" w:sz="0" w:space="0" w:color="auto"/>
                                                    <w:right w:val="none" w:sz="0" w:space="0" w:color="auto"/>
                                                  </w:divBdr>
                                                </w:div>
                                                <w:div w:id="2147120552">
                                                  <w:marLeft w:val="0"/>
                                                  <w:marRight w:val="0"/>
                                                  <w:marTop w:val="0"/>
                                                  <w:marBottom w:val="0"/>
                                                  <w:divBdr>
                                                    <w:top w:val="none" w:sz="0" w:space="0" w:color="auto"/>
                                                    <w:left w:val="none" w:sz="0" w:space="0" w:color="auto"/>
                                                    <w:bottom w:val="none" w:sz="0" w:space="0" w:color="auto"/>
                                                    <w:right w:val="none" w:sz="0" w:space="0" w:color="auto"/>
                                                  </w:divBdr>
                                                </w:div>
                                              </w:divsChild>
                                            </w:div>
                                            <w:div w:id="976884504">
                                              <w:marLeft w:val="0"/>
                                              <w:marRight w:val="0"/>
                                              <w:marTop w:val="0"/>
                                              <w:marBottom w:val="0"/>
                                              <w:divBdr>
                                                <w:top w:val="none" w:sz="0" w:space="0" w:color="auto"/>
                                                <w:left w:val="none" w:sz="0" w:space="0" w:color="auto"/>
                                                <w:bottom w:val="none" w:sz="0" w:space="0" w:color="auto"/>
                                                <w:right w:val="none" w:sz="0" w:space="0" w:color="auto"/>
                                              </w:divBdr>
                                              <w:divsChild>
                                                <w:div w:id="1537695458">
                                                  <w:marLeft w:val="0"/>
                                                  <w:marRight w:val="0"/>
                                                  <w:marTop w:val="0"/>
                                                  <w:marBottom w:val="0"/>
                                                  <w:divBdr>
                                                    <w:top w:val="none" w:sz="0" w:space="0" w:color="auto"/>
                                                    <w:left w:val="none" w:sz="0" w:space="0" w:color="auto"/>
                                                    <w:bottom w:val="none" w:sz="0" w:space="0" w:color="auto"/>
                                                    <w:right w:val="none" w:sz="0" w:space="0" w:color="auto"/>
                                                  </w:divBdr>
                                                </w:div>
                                                <w:div w:id="994646186">
                                                  <w:marLeft w:val="0"/>
                                                  <w:marRight w:val="0"/>
                                                  <w:marTop w:val="0"/>
                                                  <w:marBottom w:val="0"/>
                                                  <w:divBdr>
                                                    <w:top w:val="none" w:sz="0" w:space="0" w:color="auto"/>
                                                    <w:left w:val="none" w:sz="0" w:space="0" w:color="auto"/>
                                                    <w:bottom w:val="none" w:sz="0" w:space="0" w:color="auto"/>
                                                    <w:right w:val="none" w:sz="0" w:space="0" w:color="auto"/>
                                                  </w:divBdr>
                                                </w:div>
                                              </w:divsChild>
                                            </w:div>
                                            <w:div w:id="353457295">
                                              <w:marLeft w:val="0"/>
                                              <w:marRight w:val="0"/>
                                              <w:marTop w:val="0"/>
                                              <w:marBottom w:val="0"/>
                                              <w:divBdr>
                                                <w:top w:val="none" w:sz="0" w:space="0" w:color="auto"/>
                                                <w:left w:val="none" w:sz="0" w:space="0" w:color="auto"/>
                                                <w:bottom w:val="none" w:sz="0" w:space="0" w:color="auto"/>
                                                <w:right w:val="none" w:sz="0" w:space="0" w:color="auto"/>
                                              </w:divBdr>
                                              <w:divsChild>
                                                <w:div w:id="72238383">
                                                  <w:marLeft w:val="0"/>
                                                  <w:marRight w:val="0"/>
                                                  <w:marTop w:val="0"/>
                                                  <w:marBottom w:val="0"/>
                                                  <w:divBdr>
                                                    <w:top w:val="none" w:sz="0" w:space="0" w:color="auto"/>
                                                    <w:left w:val="none" w:sz="0" w:space="0" w:color="auto"/>
                                                    <w:bottom w:val="none" w:sz="0" w:space="0" w:color="auto"/>
                                                    <w:right w:val="none" w:sz="0" w:space="0" w:color="auto"/>
                                                  </w:divBdr>
                                                </w:div>
                                                <w:div w:id="877278989">
                                                  <w:marLeft w:val="0"/>
                                                  <w:marRight w:val="0"/>
                                                  <w:marTop w:val="0"/>
                                                  <w:marBottom w:val="0"/>
                                                  <w:divBdr>
                                                    <w:top w:val="none" w:sz="0" w:space="0" w:color="auto"/>
                                                    <w:left w:val="none" w:sz="0" w:space="0" w:color="auto"/>
                                                    <w:bottom w:val="none" w:sz="0" w:space="0" w:color="auto"/>
                                                    <w:right w:val="none" w:sz="0" w:space="0" w:color="auto"/>
                                                  </w:divBdr>
                                                </w:div>
                                              </w:divsChild>
                                            </w:div>
                                            <w:div w:id="2127969554">
                                              <w:marLeft w:val="0"/>
                                              <w:marRight w:val="0"/>
                                              <w:marTop w:val="0"/>
                                              <w:marBottom w:val="0"/>
                                              <w:divBdr>
                                                <w:top w:val="none" w:sz="0" w:space="0" w:color="auto"/>
                                                <w:left w:val="none" w:sz="0" w:space="0" w:color="auto"/>
                                                <w:bottom w:val="none" w:sz="0" w:space="0" w:color="auto"/>
                                                <w:right w:val="none" w:sz="0" w:space="0" w:color="auto"/>
                                              </w:divBdr>
                                              <w:divsChild>
                                                <w:div w:id="363403589">
                                                  <w:marLeft w:val="0"/>
                                                  <w:marRight w:val="0"/>
                                                  <w:marTop w:val="0"/>
                                                  <w:marBottom w:val="0"/>
                                                  <w:divBdr>
                                                    <w:top w:val="none" w:sz="0" w:space="0" w:color="auto"/>
                                                    <w:left w:val="none" w:sz="0" w:space="0" w:color="auto"/>
                                                    <w:bottom w:val="none" w:sz="0" w:space="0" w:color="auto"/>
                                                    <w:right w:val="none" w:sz="0" w:space="0" w:color="auto"/>
                                                  </w:divBdr>
                                                </w:div>
                                                <w:div w:id="1793329966">
                                                  <w:marLeft w:val="0"/>
                                                  <w:marRight w:val="0"/>
                                                  <w:marTop w:val="0"/>
                                                  <w:marBottom w:val="0"/>
                                                  <w:divBdr>
                                                    <w:top w:val="none" w:sz="0" w:space="0" w:color="auto"/>
                                                    <w:left w:val="none" w:sz="0" w:space="0" w:color="auto"/>
                                                    <w:bottom w:val="none" w:sz="0" w:space="0" w:color="auto"/>
                                                    <w:right w:val="none" w:sz="0" w:space="0" w:color="auto"/>
                                                  </w:divBdr>
                                                </w:div>
                                              </w:divsChild>
                                            </w:div>
                                            <w:div w:id="858161055">
                                              <w:marLeft w:val="0"/>
                                              <w:marRight w:val="0"/>
                                              <w:marTop w:val="0"/>
                                              <w:marBottom w:val="0"/>
                                              <w:divBdr>
                                                <w:top w:val="none" w:sz="0" w:space="0" w:color="auto"/>
                                                <w:left w:val="none" w:sz="0" w:space="0" w:color="auto"/>
                                                <w:bottom w:val="none" w:sz="0" w:space="0" w:color="auto"/>
                                                <w:right w:val="none" w:sz="0" w:space="0" w:color="auto"/>
                                              </w:divBdr>
                                              <w:divsChild>
                                                <w:div w:id="149177712">
                                                  <w:marLeft w:val="0"/>
                                                  <w:marRight w:val="0"/>
                                                  <w:marTop w:val="0"/>
                                                  <w:marBottom w:val="0"/>
                                                  <w:divBdr>
                                                    <w:top w:val="none" w:sz="0" w:space="0" w:color="auto"/>
                                                    <w:left w:val="none" w:sz="0" w:space="0" w:color="auto"/>
                                                    <w:bottom w:val="none" w:sz="0" w:space="0" w:color="auto"/>
                                                    <w:right w:val="none" w:sz="0" w:space="0" w:color="auto"/>
                                                  </w:divBdr>
                                                </w:div>
                                                <w:div w:id="1807165040">
                                                  <w:marLeft w:val="0"/>
                                                  <w:marRight w:val="0"/>
                                                  <w:marTop w:val="0"/>
                                                  <w:marBottom w:val="0"/>
                                                  <w:divBdr>
                                                    <w:top w:val="none" w:sz="0" w:space="0" w:color="auto"/>
                                                    <w:left w:val="none" w:sz="0" w:space="0" w:color="auto"/>
                                                    <w:bottom w:val="none" w:sz="0" w:space="0" w:color="auto"/>
                                                    <w:right w:val="none" w:sz="0" w:space="0" w:color="auto"/>
                                                  </w:divBdr>
                                                </w:div>
                                              </w:divsChild>
                                            </w:div>
                                            <w:div w:id="548036654">
                                              <w:marLeft w:val="0"/>
                                              <w:marRight w:val="0"/>
                                              <w:marTop w:val="0"/>
                                              <w:marBottom w:val="0"/>
                                              <w:divBdr>
                                                <w:top w:val="none" w:sz="0" w:space="0" w:color="auto"/>
                                                <w:left w:val="none" w:sz="0" w:space="0" w:color="auto"/>
                                                <w:bottom w:val="none" w:sz="0" w:space="0" w:color="auto"/>
                                                <w:right w:val="none" w:sz="0" w:space="0" w:color="auto"/>
                                              </w:divBdr>
                                              <w:divsChild>
                                                <w:div w:id="658852851">
                                                  <w:marLeft w:val="0"/>
                                                  <w:marRight w:val="0"/>
                                                  <w:marTop w:val="0"/>
                                                  <w:marBottom w:val="0"/>
                                                  <w:divBdr>
                                                    <w:top w:val="none" w:sz="0" w:space="0" w:color="auto"/>
                                                    <w:left w:val="none" w:sz="0" w:space="0" w:color="auto"/>
                                                    <w:bottom w:val="none" w:sz="0" w:space="0" w:color="auto"/>
                                                    <w:right w:val="none" w:sz="0" w:space="0" w:color="auto"/>
                                                  </w:divBdr>
                                                </w:div>
                                                <w:div w:id="1380474931">
                                                  <w:marLeft w:val="0"/>
                                                  <w:marRight w:val="0"/>
                                                  <w:marTop w:val="0"/>
                                                  <w:marBottom w:val="0"/>
                                                  <w:divBdr>
                                                    <w:top w:val="none" w:sz="0" w:space="0" w:color="auto"/>
                                                    <w:left w:val="none" w:sz="0" w:space="0" w:color="auto"/>
                                                    <w:bottom w:val="none" w:sz="0" w:space="0" w:color="auto"/>
                                                    <w:right w:val="none" w:sz="0" w:space="0" w:color="auto"/>
                                                  </w:divBdr>
                                                </w:div>
                                              </w:divsChild>
                                            </w:div>
                                            <w:div w:id="2043552563">
                                              <w:marLeft w:val="0"/>
                                              <w:marRight w:val="0"/>
                                              <w:marTop w:val="0"/>
                                              <w:marBottom w:val="0"/>
                                              <w:divBdr>
                                                <w:top w:val="none" w:sz="0" w:space="0" w:color="auto"/>
                                                <w:left w:val="none" w:sz="0" w:space="0" w:color="auto"/>
                                                <w:bottom w:val="none" w:sz="0" w:space="0" w:color="auto"/>
                                                <w:right w:val="none" w:sz="0" w:space="0" w:color="auto"/>
                                              </w:divBdr>
                                              <w:divsChild>
                                                <w:div w:id="1902449013">
                                                  <w:marLeft w:val="0"/>
                                                  <w:marRight w:val="0"/>
                                                  <w:marTop w:val="0"/>
                                                  <w:marBottom w:val="0"/>
                                                  <w:divBdr>
                                                    <w:top w:val="none" w:sz="0" w:space="0" w:color="auto"/>
                                                    <w:left w:val="none" w:sz="0" w:space="0" w:color="auto"/>
                                                    <w:bottom w:val="none" w:sz="0" w:space="0" w:color="auto"/>
                                                    <w:right w:val="none" w:sz="0" w:space="0" w:color="auto"/>
                                                  </w:divBdr>
                                                </w:div>
                                                <w:div w:id="1134908001">
                                                  <w:marLeft w:val="0"/>
                                                  <w:marRight w:val="0"/>
                                                  <w:marTop w:val="0"/>
                                                  <w:marBottom w:val="0"/>
                                                  <w:divBdr>
                                                    <w:top w:val="none" w:sz="0" w:space="0" w:color="auto"/>
                                                    <w:left w:val="none" w:sz="0" w:space="0" w:color="auto"/>
                                                    <w:bottom w:val="none" w:sz="0" w:space="0" w:color="auto"/>
                                                    <w:right w:val="none" w:sz="0" w:space="0" w:color="auto"/>
                                                  </w:divBdr>
                                                </w:div>
                                              </w:divsChild>
                                            </w:div>
                                            <w:div w:id="837496939">
                                              <w:marLeft w:val="0"/>
                                              <w:marRight w:val="0"/>
                                              <w:marTop w:val="0"/>
                                              <w:marBottom w:val="0"/>
                                              <w:divBdr>
                                                <w:top w:val="none" w:sz="0" w:space="0" w:color="auto"/>
                                                <w:left w:val="none" w:sz="0" w:space="0" w:color="auto"/>
                                                <w:bottom w:val="none" w:sz="0" w:space="0" w:color="auto"/>
                                                <w:right w:val="none" w:sz="0" w:space="0" w:color="auto"/>
                                              </w:divBdr>
                                              <w:divsChild>
                                                <w:div w:id="1844592335">
                                                  <w:marLeft w:val="0"/>
                                                  <w:marRight w:val="0"/>
                                                  <w:marTop w:val="0"/>
                                                  <w:marBottom w:val="0"/>
                                                  <w:divBdr>
                                                    <w:top w:val="none" w:sz="0" w:space="0" w:color="auto"/>
                                                    <w:left w:val="none" w:sz="0" w:space="0" w:color="auto"/>
                                                    <w:bottom w:val="none" w:sz="0" w:space="0" w:color="auto"/>
                                                    <w:right w:val="none" w:sz="0" w:space="0" w:color="auto"/>
                                                  </w:divBdr>
                                                </w:div>
                                                <w:div w:id="883172226">
                                                  <w:marLeft w:val="0"/>
                                                  <w:marRight w:val="0"/>
                                                  <w:marTop w:val="0"/>
                                                  <w:marBottom w:val="0"/>
                                                  <w:divBdr>
                                                    <w:top w:val="none" w:sz="0" w:space="0" w:color="auto"/>
                                                    <w:left w:val="none" w:sz="0" w:space="0" w:color="auto"/>
                                                    <w:bottom w:val="none" w:sz="0" w:space="0" w:color="auto"/>
                                                    <w:right w:val="none" w:sz="0" w:space="0" w:color="auto"/>
                                                  </w:divBdr>
                                                </w:div>
                                              </w:divsChild>
                                            </w:div>
                                            <w:div w:id="595789542">
                                              <w:marLeft w:val="0"/>
                                              <w:marRight w:val="0"/>
                                              <w:marTop w:val="0"/>
                                              <w:marBottom w:val="0"/>
                                              <w:divBdr>
                                                <w:top w:val="none" w:sz="0" w:space="0" w:color="auto"/>
                                                <w:left w:val="none" w:sz="0" w:space="0" w:color="auto"/>
                                                <w:bottom w:val="none" w:sz="0" w:space="0" w:color="auto"/>
                                                <w:right w:val="none" w:sz="0" w:space="0" w:color="auto"/>
                                              </w:divBdr>
                                              <w:divsChild>
                                                <w:div w:id="2140218073">
                                                  <w:marLeft w:val="0"/>
                                                  <w:marRight w:val="0"/>
                                                  <w:marTop w:val="0"/>
                                                  <w:marBottom w:val="0"/>
                                                  <w:divBdr>
                                                    <w:top w:val="none" w:sz="0" w:space="0" w:color="auto"/>
                                                    <w:left w:val="none" w:sz="0" w:space="0" w:color="auto"/>
                                                    <w:bottom w:val="none" w:sz="0" w:space="0" w:color="auto"/>
                                                    <w:right w:val="none" w:sz="0" w:space="0" w:color="auto"/>
                                                  </w:divBdr>
                                                </w:div>
                                                <w:div w:id="1645429692">
                                                  <w:marLeft w:val="0"/>
                                                  <w:marRight w:val="0"/>
                                                  <w:marTop w:val="0"/>
                                                  <w:marBottom w:val="0"/>
                                                  <w:divBdr>
                                                    <w:top w:val="none" w:sz="0" w:space="0" w:color="auto"/>
                                                    <w:left w:val="none" w:sz="0" w:space="0" w:color="auto"/>
                                                    <w:bottom w:val="none" w:sz="0" w:space="0" w:color="auto"/>
                                                    <w:right w:val="none" w:sz="0" w:space="0" w:color="auto"/>
                                                  </w:divBdr>
                                                </w:div>
                                              </w:divsChild>
                                            </w:div>
                                            <w:div w:id="143359511">
                                              <w:marLeft w:val="0"/>
                                              <w:marRight w:val="0"/>
                                              <w:marTop w:val="0"/>
                                              <w:marBottom w:val="0"/>
                                              <w:divBdr>
                                                <w:top w:val="none" w:sz="0" w:space="0" w:color="auto"/>
                                                <w:left w:val="none" w:sz="0" w:space="0" w:color="auto"/>
                                                <w:bottom w:val="none" w:sz="0" w:space="0" w:color="auto"/>
                                                <w:right w:val="none" w:sz="0" w:space="0" w:color="auto"/>
                                              </w:divBdr>
                                              <w:divsChild>
                                                <w:div w:id="910508500">
                                                  <w:marLeft w:val="0"/>
                                                  <w:marRight w:val="0"/>
                                                  <w:marTop w:val="0"/>
                                                  <w:marBottom w:val="0"/>
                                                  <w:divBdr>
                                                    <w:top w:val="none" w:sz="0" w:space="0" w:color="auto"/>
                                                    <w:left w:val="none" w:sz="0" w:space="0" w:color="auto"/>
                                                    <w:bottom w:val="none" w:sz="0" w:space="0" w:color="auto"/>
                                                    <w:right w:val="none" w:sz="0" w:space="0" w:color="auto"/>
                                                  </w:divBdr>
                                                </w:div>
                                                <w:div w:id="2008088910">
                                                  <w:marLeft w:val="0"/>
                                                  <w:marRight w:val="0"/>
                                                  <w:marTop w:val="0"/>
                                                  <w:marBottom w:val="0"/>
                                                  <w:divBdr>
                                                    <w:top w:val="none" w:sz="0" w:space="0" w:color="auto"/>
                                                    <w:left w:val="none" w:sz="0" w:space="0" w:color="auto"/>
                                                    <w:bottom w:val="none" w:sz="0" w:space="0" w:color="auto"/>
                                                    <w:right w:val="none" w:sz="0" w:space="0" w:color="auto"/>
                                                  </w:divBdr>
                                                </w:div>
                                              </w:divsChild>
                                            </w:div>
                                            <w:div w:id="2048022364">
                                              <w:marLeft w:val="0"/>
                                              <w:marRight w:val="0"/>
                                              <w:marTop w:val="0"/>
                                              <w:marBottom w:val="0"/>
                                              <w:divBdr>
                                                <w:top w:val="none" w:sz="0" w:space="0" w:color="auto"/>
                                                <w:left w:val="none" w:sz="0" w:space="0" w:color="auto"/>
                                                <w:bottom w:val="none" w:sz="0" w:space="0" w:color="auto"/>
                                                <w:right w:val="none" w:sz="0" w:space="0" w:color="auto"/>
                                              </w:divBdr>
                                              <w:divsChild>
                                                <w:div w:id="1523207699">
                                                  <w:marLeft w:val="0"/>
                                                  <w:marRight w:val="0"/>
                                                  <w:marTop w:val="0"/>
                                                  <w:marBottom w:val="0"/>
                                                  <w:divBdr>
                                                    <w:top w:val="none" w:sz="0" w:space="0" w:color="auto"/>
                                                    <w:left w:val="none" w:sz="0" w:space="0" w:color="auto"/>
                                                    <w:bottom w:val="none" w:sz="0" w:space="0" w:color="auto"/>
                                                    <w:right w:val="none" w:sz="0" w:space="0" w:color="auto"/>
                                                  </w:divBdr>
                                                </w:div>
                                                <w:div w:id="1151483985">
                                                  <w:marLeft w:val="0"/>
                                                  <w:marRight w:val="0"/>
                                                  <w:marTop w:val="0"/>
                                                  <w:marBottom w:val="0"/>
                                                  <w:divBdr>
                                                    <w:top w:val="none" w:sz="0" w:space="0" w:color="auto"/>
                                                    <w:left w:val="none" w:sz="0" w:space="0" w:color="auto"/>
                                                    <w:bottom w:val="none" w:sz="0" w:space="0" w:color="auto"/>
                                                    <w:right w:val="none" w:sz="0" w:space="0" w:color="auto"/>
                                                  </w:divBdr>
                                                </w:div>
                                              </w:divsChild>
                                            </w:div>
                                            <w:div w:id="186985086">
                                              <w:marLeft w:val="0"/>
                                              <w:marRight w:val="0"/>
                                              <w:marTop w:val="0"/>
                                              <w:marBottom w:val="0"/>
                                              <w:divBdr>
                                                <w:top w:val="none" w:sz="0" w:space="0" w:color="auto"/>
                                                <w:left w:val="none" w:sz="0" w:space="0" w:color="auto"/>
                                                <w:bottom w:val="none" w:sz="0" w:space="0" w:color="auto"/>
                                                <w:right w:val="none" w:sz="0" w:space="0" w:color="auto"/>
                                              </w:divBdr>
                                              <w:divsChild>
                                                <w:div w:id="88624114">
                                                  <w:marLeft w:val="0"/>
                                                  <w:marRight w:val="0"/>
                                                  <w:marTop w:val="0"/>
                                                  <w:marBottom w:val="0"/>
                                                  <w:divBdr>
                                                    <w:top w:val="none" w:sz="0" w:space="0" w:color="auto"/>
                                                    <w:left w:val="none" w:sz="0" w:space="0" w:color="auto"/>
                                                    <w:bottom w:val="none" w:sz="0" w:space="0" w:color="auto"/>
                                                    <w:right w:val="none" w:sz="0" w:space="0" w:color="auto"/>
                                                  </w:divBdr>
                                                </w:div>
                                                <w:div w:id="393167680">
                                                  <w:marLeft w:val="0"/>
                                                  <w:marRight w:val="0"/>
                                                  <w:marTop w:val="0"/>
                                                  <w:marBottom w:val="0"/>
                                                  <w:divBdr>
                                                    <w:top w:val="none" w:sz="0" w:space="0" w:color="auto"/>
                                                    <w:left w:val="none" w:sz="0" w:space="0" w:color="auto"/>
                                                    <w:bottom w:val="none" w:sz="0" w:space="0" w:color="auto"/>
                                                    <w:right w:val="none" w:sz="0" w:space="0" w:color="auto"/>
                                                  </w:divBdr>
                                                </w:div>
                                              </w:divsChild>
                                            </w:div>
                                            <w:div w:id="14423263">
                                              <w:marLeft w:val="0"/>
                                              <w:marRight w:val="0"/>
                                              <w:marTop w:val="0"/>
                                              <w:marBottom w:val="0"/>
                                              <w:divBdr>
                                                <w:top w:val="none" w:sz="0" w:space="0" w:color="auto"/>
                                                <w:left w:val="none" w:sz="0" w:space="0" w:color="auto"/>
                                                <w:bottom w:val="none" w:sz="0" w:space="0" w:color="auto"/>
                                                <w:right w:val="none" w:sz="0" w:space="0" w:color="auto"/>
                                              </w:divBdr>
                                              <w:divsChild>
                                                <w:div w:id="1033462351">
                                                  <w:marLeft w:val="0"/>
                                                  <w:marRight w:val="0"/>
                                                  <w:marTop w:val="0"/>
                                                  <w:marBottom w:val="0"/>
                                                  <w:divBdr>
                                                    <w:top w:val="none" w:sz="0" w:space="0" w:color="auto"/>
                                                    <w:left w:val="none" w:sz="0" w:space="0" w:color="auto"/>
                                                    <w:bottom w:val="none" w:sz="0" w:space="0" w:color="auto"/>
                                                    <w:right w:val="none" w:sz="0" w:space="0" w:color="auto"/>
                                                  </w:divBdr>
                                                </w:div>
                                                <w:div w:id="445125303">
                                                  <w:marLeft w:val="0"/>
                                                  <w:marRight w:val="0"/>
                                                  <w:marTop w:val="0"/>
                                                  <w:marBottom w:val="0"/>
                                                  <w:divBdr>
                                                    <w:top w:val="none" w:sz="0" w:space="0" w:color="auto"/>
                                                    <w:left w:val="none" w:sz="0" w:space="0" w:color="auto"/>
                                                    <w:bottom w:val="none" w:sz="0" w:space="0" w:color="auto"/>
                                                    <w:right w:val="none" w:sz="0" w:space="0" w:color="auto"/>
                                                  </w:divBdr>
                                                </w:div>
                                              </w:divsChild>
                                            </w:div>
                                            <w:div w:id="1341931767">
                                              <w:marLeft w:val="0"/>
                                              <w:marRight w:val="0"/>
                                              <w:marTop w:val="0"/>
                                              <w:marBottom w:val="0"/>
                                              <w:divBdr>
                                                <w:top w:val="none" w:sz="0" w:space="0" w:color="auto"/>
                                                <w:left w:val="none" w:sz="0" w:space="0" w:color="auto"/>
                                                <w:bottom w:val="none" w:sz="0" w:space="0" w:color="auto"/>
                                                <w:right w:val="none" w:sz="0" w:space="0" w:color="auto"/>
                                              </w:divBdr>
                                              <w:divsChild>
                                                <w:div w:id="969358022">
                                                  <w:marLeft w:val="0"/>
                                                  <w:marRight w:val="0"/>
                                                  <w:marTop w:val="0"/>
                                                  <w:marBottom w:val="0"/>
                                                  <w:divBdr>
                                                    <w:top w:val="none" w:sz="0" w:space="0" w:color="auto"/>
                                                    <w:left w:val="none" w:sz="0" w:space="0" w:color="auto"/>
                                                    <w:bottom w:val="none" w:sz="0" w:space="0" w:color="auto"/>
                                                    <w:right w:val="none" w:sz="0" w:space="0" w:color="auto"/>
                                                  </w:divBdr>
                                                </w:div>
                                                <w:div w:id="1160197826">
                                                  <w:marLeft w:val="0"/>
                                                  <w:marRight w:val="0"/>
                                                  <w:marTop w:val="0"/>
                                                  <w:marBottom w:val="0"/>
                                                  <w:divBdr>
                                                    <w:top w:val="none" w:sz="0" w:space="0" w:color="auto"/>
                                                    <w:left w:val="none" w:sz="0" w:space="0" w:color="auto"/>
                                                    <w:bottom w:val="none" w:sz="0" w:space="0" w:color="auto"/>
                                                    <w:right w:val="none" w:sz="0" w:space="0" w:color="auto"/>
                                                  </w:divBdr>
                                                </w:div>
                                              </w:divsChild>
                                            </w:div>
                                            <w:div w:id="238180377">
                                              <w:marLeft w:val="0"/>
                                              <w:marRight w:val="0"/>
                                              <w:marTop w:val="0"/>
                                              <w:marBottom w:val="0"/>
                                              <w:divBdr>
                                                <w:top w:val="none" w:sz="0" w:space="0" w:color="auto"/>
                                                <w:left w:val="none" w:sz="0" w:space="0" w:color="auto"/>
                                                <w:bottom w:val="none" w:sz="0" w:space="0" w:color="auto"/>
                                                <w:right w:val="none" w:sz="0" w:space="0" w:color="auto"/>
                                              </w:divBdr>
                                              <w:divsChild>
                                                <w:div w:id="1909345633">
                                                  <w:marLeft w:val="0"/>
                                                  <w:marRight w:val="0"/>
                                                  <w:marTop w:val="0"/>
                                                  <w:marBottom w:val="0"/>
                                                  <w:divBdr>
                                                    <w:top w:val="none" w:sz="0" w:space="0" w:color="auto"/>
                                                    <w:left w:val="none" w:sz="0" w:space="0" w:color="auto"/>
                                                    <w:bottom w:val="none" w:sz="0" w:space="0" w:color="auto"/>
                                                    <w:right w:val="none" w:sz="0" w:space="0" w:color="auto"/>
                                                  </w:divBdr>
                                                </w:div>
                                                <w:div w:id="471558672">
                                                  <w:marLeft w:val="0"/>
                                                  <w:marRight w:val="0"/>
                                                  <w:marTop w:val="0"/>
                                                  <w:marBottom w:val="0"/>
                                                  <w:divBdr>
                                                    <w:top w:val="none" w:sz="0" w:space="0" w:color="auto"/>
                                                    <w:left w:val="none" w:sz="0" w:space="0" w:color="auto"/>
                                                    <w:bottom w:val="none" w:sz="0" w:space="0" w:color="auto"/>
                                                    <w:right w:val="none" w:sz="0" w:space="0" w:color="auto"/>
                                                  </w:divBdr>
                                                </w:div>
                                              </w:divsChild>
                                            </w:div>
                                            <w:div w:id="1393583578">
                                              <w:marLeft w:val="0"/>
                                              <w:marRight w:val="0"/>
                                              <w:marTop w:val="0"/>
                                              <w:marBottom w:val="0"/>
                                              <w:divBdr>
                                                <w:top w:val="none" w:sz="0" w:space="0" w:color="auto"/>
                                                <w:left w:val="none" w:sz="0" w:space="0" w:color="auto"/>
                                                <w:bottom w:val="none" w:sz="0" w:space="0" w:color="auto"/>
                                                <w:right w:val="none" w:sz="0" w:space="0" w:color="auto"/>
                                              </w:divBdr>
                                              <w:divsChild>
                                                <w:div w:id="1481578371">
                                                  <w:marLeft w:val="0"/>
                                                  <w:marRight w:val="0"/>
                                                  <w:marTop w:val="0"/>
                                                  <w:marBottom w:val="0"/>
                                                  <w:divBdr>
                                                    <w:top w:val="none" w:sz="0" w:space="0" w:color="auto"/>
                                                    <w:left w:val="none" w:sz="0" w:space="0" w:color="auto"/>
                                                    <w:bottom w:val="none" w:sz="0" w:space="0" w:color="auto"/>
                                                    <w:right w:val="none" w:sz="0" w:space="0" w:color="auto"/>
                                                  </w:divBdr>
                                                </w:div>
                                                <w:div w:id="400100325">
                                                  <w:marLeft w:val="0"/>
                                                  <w:marRight w:val="0"/>
                                                  <w:marTop w:val="0"/>
                                                  <w:marBottom w:val="0"/>
                                                  <w:divBdr>
                                                    <w:top w:val="none" w:sz="0" w:space="0" w:color="auto"/>
                                                    <w:left w:val="none" w:sz="0" w:space="0" w:color="auto"/>
                                                    <w:bottom w:val="none" w:sz="0" w:space="0" w:color="auto"/>
                                                    <w:right w:val="none" w:sz="0" w:space="0" w:color="auto"/>
                                                  </w:divBdr>
                                                </w:div>
                                              </w:divsChild>
                                            </w:div>
                                            <w:div w:id="1571842117">
                                              <w:marLeft w:val="0"/>
                                              <w:marRight w:val="0"/>
                                              <w:marTop w:val="0"/>
                                              <w:marBottom w:val="0"/>
                                              <w:divBdr>
                                                <w:top w:val="none" w:sz="0" w:space="0" w:color="auto"/>
                                                <w:left w:val="none" w:sz="0" w:space="0" w:color="auto"/>
                                                <w:bottom w:val="none" w:sz="0" w:space="0" w:color="auto"/>
                                                <w:right w:val="none" w:sz="0" w:space="0" w:color="auto"/>
                                              </w:divBdr>
                                              <w:divsChild>
                                                <w:div w:id="165245335">
                                                  <w:marLeft w:val="0"/>
                                                  <w:marRight w:val="0"/>
                                                  <w:marTop w:val="0"/>
                                                  <w:marBottom w:val="0"/>
                                                  <w:divBdr>
                                                    <w:top w:val="none" w:sz="0" w:space="0" w:color="auto"/>
                                                    <w:left w:val="none" w:sz="0" w:space="0" w:color="auto"/>
                                                    <w:bottom w:val="none" w:sz="0" w:space="0" w:color="auto"/>
                                                    <w:right w:val="none" w:sz="0" w:space="0" w:color="auto"/>
                                                  </w:divBdr>
                                                </w:div>
                                                <w:div w:id="1449279742">
                                                  <w:marLeft w:val="0"/>
                                                  <w:marRight w:val="0"/>
                                                  <w:marTop w:val="0"/>
                                                  <w:marBottom w:val="0"/>
                                                  <w:divBdr>
                                                    <w:top w:val="none" w:sz="0" w:space="0" w:color="auto"/>
                                                    <w:left w:val="none" w:sz="0" w:space="0" w:color="auto"/>
                                                    <w:bottom w:val="none" w:sz="0" w:space="0" w:color="auto"/>
                                                    <w:right w:val="none" w:sz="0" w:space="0" w:color="auto"/>
                                                  </w:divBdr>
                                                </w:div>
                                              </w:divsChild>
                                            </w:div>
                                            <w:div w:id="586230725">
                                              <w:marLeft w:val="0"/>
                                              <w:marRight w:val="0"/>
                                              <w:marTop w:val="0"/>
                                              <w:marBottom w:val="0"/>
                                              <w:divBdr>
                                                <w:top w:val="none" w:sz="0" w:space="0" w:color="auto"/>
                                                <w:left w:val="none" w:sz="0" w:space="0" w:color="auto"/>
                                                <w:bottom w:val="none" w:sz="0" w:space="0" w:color="auto"/>
                                                <w:right w:val="none" w:sz="0" w:space="0" w:color="auto"/>
                                              </w:divBdr>
                                              <w:divsChild>
                                                <w:div w:id="1493109272">
                                                  <w:marLeft w:val="0"/>
                                                  <w:marRight w:val="0"/>
                                                  <w:marTop w:val="0"/>
                                                  <w:marBottom w:val="0"/>
                                                  <w:divBdr>
                                                    <w:top w:val="none" w:sz="0" w:space="0" w:color="auto"/>
                                                    <w:left w:val="none" w:sz="0" w:space="0" w:color="auto"/>
                                                    <w:bottom w:val="none" w:sz="0" w:space="0" w:color="auto"/>
                                                    <w:right w:val="none" w:sz="0" w:space="0" w:color="auto"/>
                                                  </w:divBdr>
                                                </w:div>
                                                <w:div w:id="1340618103">
                                                  <w:marLeft w:val="0"/>
                                                  <w:marRight w:val="0"/>
                                                  <w:marTop w:val="0"/>
                                                  <w:marBottom w:val="0"/>
                                                  <w:divBdr>
                                                    <w:top w:val="none" w:sz="0" w:space="0" w:color="auto"/>
                                                    <w:left w:val="none" w:sz="0" w:space="0" w:color="auto"/>
                                                    <w:bottom w:val="none" w:sz="0" w:space="0" w:color="auto"/>
                                                    <w:right w:val="none" w:sz="0" w:space="0" w:color="auto"/>
                                                  </w:divBdr>
                                                </w:div>
                                              </w:divsChild>
                                            </w:div>
                                            <w:div w:id="1350721559">
                                              <w:marLeft w:val="0"/>
                                              <w:marRight w:val="0"/>
                                              <w:marTop w:val="0"/>
                                              <w:marBottom w:val="0"/>
                                              <w:divBdr>
                                                <w:top w:val="none" w:sz="0" w:space="0" w:color="auto"/>
                                                <w:left w:val="none" w:sz="0" w:space="0" w:color="auto"/>
                                                <w:bottom w:val="none" w:sz="0" w:space="0" w:color="auto"/>
                                                <w:right w:val="none" w:sz="0" w:space="0" w:color="auto"/>
                                              </w:divBdr>
                                              <w:divsChild>
                                                <w:div w:id="1218055060">
                                                  <w:marLeft w:val="0"/>
                                                  <w:marRight w:val="0"/>
                                                  <w:marTop w:val="0"/>
                                                  <w:marBottom w:val="0"/>
                                                  <w:divBdr>
                                                    <w:top w:val="none" w:sz="0" w:space="0" w:color="auto"/>
                                                    <w:left w:val="none" w:sz="0" w:space="0" w:color="auto"/>
                                                    <w:bottom w:val="none" w:sz="0" w:space="0" w:color="auto"/>
                                                    <w:right w:val="none" w:sz="0" w:space="0" w:color="auto"/>
                                                  </w:divBdr>
                                                </w:div>
                                                <w:div w:id="1097362351">
                                                  <w:marLeft w:val="0"/>
                                                  <w:marRight w:val="0"/>
                                                  <w:marTop w:val="0"/>
                                                  <w:marBottom w:val="0"/>
                                                  <w:divBdr>
                                                    <w:top w:val="none" w:sz="0" w:space="0" w:color="auto"/>
                                                    <w:left w:val="none" w:sz="0" w:space="0" w:color="auto"/>
                                                    <w:bottom w:val="none" w:sz="0" w:space="0" w:color="auto"/>
                                                    <w:right w:val="none" w:sz="0" w:space="0" w:color="auto"/>
                                                  </w:divBdr>
                                                </w:div>
                                              </w:divsChild>
                                            </w:div>
                                            <w:div w:id="144392908">
                                              <w:marLeft w:val="0"/>
                                              <w:marRight w:val="0"/>
                                              <w:marTop w:val="0"/>
                                              <w:marBottom w:val="0"/>
                                              <w:divBdr>
                                                <w:top w:val="none" w:sz="0" w:space="0" w:color="auto"/>
                                                <w:left w:val="none" w:sz="0" w:space="0" w:color="auto"/>
                                                <w:bottom w:val="none" w:sz="0" w:space="0" w:color="auto"/>
                                                <w:right w:val="none" w:sz="0" w:space="0" w:color="auto"/>
                                              </w:divBdr>
                                              <w:divsChild>
                                                <w:div w:id="1756628582">
                                                  <w:marLeft w:val="0"/>
                                                  <w:marRight w:val="0"/>
                                                  <w:marTop w:val="0"/>
                                                  <w:marBottom w:val="0"/>
                                                  <w:divBdr>
                                                    <w:top w:val="none" w:sz="0" w:space="0" w:color="auto"/>
                                                    <w:left w:val="none" w:sz="0" w:space="0" w:color="auto"/>
                                                    <w:bottom w:val="none" w:sz="0" w:space="0" w:color="auto"/>
                                                    <w:right w:val="none" w:sz="0" w:space="0" w:color="auto"/>
                                                  </w:divBdr>
                                                </w:div>
                                                <w:div w:id="2096318206">
                                                  <w:marLeft w:val="0"/>
                                                  <w:marRight w:val="0"/>
                                                  <w:marTop w:val="0"/>
                                                  <w:marBottom w:val="0"/>
                                                  <w:divBdr>
                                                    <w:top w:val="none" w:sz="0" w:space="0" w:color="auto"/>
                                                    <w:left w:val="none" w:sz="0" w:space="0" w:color="auto"/>
                                                    <w:bottom w:val="none" w:sz="0" w:space="0" w:color="auto"/>
                                                    <w:right w:val="none" w:sz="0" w:space="0" w:color="auto"/>
                                                  </w:divBdr>
                                                </w:div>
                                              </w:divsChild>
                                            </w:div>
                                            <w:div w:id="972518060">
                                              <w:marLeft w:val="0"/>
                                              <w:marRight w:val="0"/>
                                              <w:marTop w:val="0"/>
                                              <w:marBottom w:val="0"/>
                                              <w:divBdr>
                                                <w:top w:val="none" w:sz="0" w:space="0" w:color="auto"/>
                                                <w:left w:val="none" w:sz="0" w:space="0" w:color="auto"/>
                                                <w:bottom w:val="none" w:sz="0" w:space="0" w:color="auto"/>
                                                <w:right w:val="none" w:sz="0" w:space="0" w:color="auto"/>
                                              </w:divBdr>
                                              <w:divsChild>
                                                <w:div w:id="417748450">
                                                  <w:marLeft w:val="0"/>
                                                  <w:marRight w:val="0"/>
                                                  <w:marTop w:val="0"/>
                                                  <w:marBottom w:val="0"/>
                                                  <w:divBdr>
                                                    <w:top w:val="none" w:sz="0" w:space="0" w:color="auto"/>
                                                    <w:left w:val="none" w:sz="0" w:space="0" w:color="auto"/>
                                                    <w:bottom w:val="none" w:sz="0" w:space="0" w:color="auto"/>
                                                    <w:right w:val="none" w:sz="0" w:space="0" w:color="auto"/>
                                                  </w:divBdr>
                                                </w:div>
                                                <w:div w:id="1811285738">
                                                  <w:marLeft w:val="0"/>
                                                  <w:marRight w:val="0"/>
                                                  <w:marTop w:val="0"/>
                                                  <w:marBottom w:val="0"/>
                                                  <w:divBdr>
                                                    <w:top w:val="none" w:sz="0" w:space="0" w:color="auto"/>
                                                    <w:left w:val="none" w:sz="0" w:space="0" w:color="auto"/>
                                                    <w:bottom w:val="none" w:sz="0" w:space="0" w:color="auto"/>
                                                    <w:right w:val="none" w:sz="0" w:space="0" w:color="auto"/>
                                                  </w:divBdr>
                                                </w:div>
                                              </w:divsChild>
                                            </w:div>
                                            <w:div w:id="1969629924">
                                              <w:marLeft w:val="0"/>
                                              <w:marRight w:val="0"/>
                                              <w:marTop w:val="0"/>
                                              <w:marBottom w:val="0"/>
                                              <w:divBdr>
                                                <w:top w:val="none" w:sz="0" w:space="0" w:color="auto"/>
                                                <w:left w:val="none" w:sz="0" w:space="0" w:color="auto"/>
                                                <w:bottom w:val="none" w:sz="0" w:space="0" w:color="auto"/>
                                                <w:right w:val="none" w:sz="0" w:space="0" w:color="auto"/>
                                              </w:divBdr>
                                              <w:divsChild>
                                                <w:div w:id="1267616391">
                                                  <w:marLeft w:val="0"/>
                                                  <w:marRight w:val="0"/>
                                                  <w:marTop w:val="0"/>
                                                  <w:marBottom w:val="0"/>
                                                  <w:divBdr>
                                                    <w:top w:val="none" w:sz="0" w:space="0" w:color="auto"/>
                                                    <w:left w:val="none" w:sz="0" w:space="0" w:color="auto"/>
                                                    <w:bottom w:val="none" w:sz="0" w:space="0" w:color="auto"/>
                                                    <w:right w:val="none" w:sz="0" w:space="0" w:color="auto"/>
                                                  </w:divBdr>
                                                </w:div>
                                                <w:div w:id="872503385">
                                                  <w:marLeft w:val="0"/>
                                                  <w:marRight w:val="0"/>
                                                  <w:marTop w:val="0"/>
                                                  <w:marBottom w:val="0"/>
                                                  <w:divBdr>
                                                    <w:top w:val="none" w:sz="0" w:space="0" w:color="auto"/>
                                                    <w:left w:val="none" w:sz="0" w:space="0" w:color="auto"/>
                                                    <w:bottom w:val="none" w:sz="0" w:space="0" w:color="auto"/>
                                                    <w:right w:val="none" w:sz="0" w:space="0" w:color="auto"/>
                                                  </w:divBdr>
                                                </w:div>
                                              </w:divsChild>
                                            </w:div>
                                            <w:div w:id="1924945895">
                                              <w:marLeft w:val="0"/>
                                              <w:marRight w:val="0"/>
                                              <w:marTop w:val="0"/>
                                              <w:marBottom w:val="0"/>
                                              <w:divBdr>
                                                <w:top w:val="none" w:sz="0" w:space="0" w:color="auto"/>
                                                <w:left w:val="none" w:sz="0" w:space="0" w:color="auto"/>
                                                <w:bottom w:val="none" w:sz="0" w:space="0" w:color="auto"/>
                                                <w:right w:val="none" w:sz="0" w:space="0" w:color="auto"/>
                                              </w:divBdr>
                                              <w:divsChild>
                                                <w:div w:id="91363120">
                                                  <w:marLeft w:val="0"/>
                                                  <w:marRight w:val="0"/>
                                                  <w:marTop w:val="0"/>
                                                  <w:marBottom w:val="0"/>
                                                  <w:divBdr>
                                                    <w:top w:val="none" w:sz="0" w:space="0" w:color="auto"/>
                                                    <w:left w:val="none" w:sz="0" w:space="0" w:color="auto"/>
                                                    <w:bottom w:val="none" w:sz="0" w:space="0" w:color="auto"/>
                                                    <w:right w:val="none" w:sz="0" w:space="0" w:color="auto"/>
                                                  </w:divBdr>
                                                </w:div>
                                                <w:div w:id="778720949">
                                                  <w:marLeft w:val="0"/>
                                                  <w:marRight w:val="0"/>
                                                  <w:marTop w:val="0"/>
                                                  <w:marBottom w:val="0"/>
                                                  <w:divBdr>
                                                    <w:top w:val="none" w:sz="0" w:space="0" w:color="auto"/>
                                                    <w:left w:val="none" w:sz="0" w:space="0" w:color="auto"/>
                                                    <w:bottom w:val="none" w:sz="0" w:space="0" w:color="auto"/>
                                                    <w:right w:val="none" w:sz="0" w:space="0" w:color="auto"/>
                                                  </w:divBdr>
                                                </w:div>
                                              </w:divsChild>
                                            </w:div>
                                            <w:div w:id="53892719">
                                              <w:marLeft w:val="0"/>
                                              <w:marRight w:val="0"/>
                                              <w:marTop w:val="0"/>
                                              <w:marBottom w:val="0"/>
                                              <w:divBdr>
                                                <w:top w:val="none" w:sz="0" w:space="0" w:color="auto"/>
                                                <w:left w:val="none" w:sz="0" w:space="0" w:color="auto"/>
                                                <w:bottom w:val="none" w:sz="0" w:space="0" w:color="auto"/>
                                                <w:right w:val="none" w:sz="0" w:space="0" w:color="auto"/>
                                              </w:divBdr>
                                              <w:divsChild>
                                                <w:div w:id="1296133411">
                                                  <w:marLeft w:val="0"/>
                                                  <w:marRight w:val="0"/>
                                                  <w:marTop w:val="0"/>
                                                  <w:marBottom w:val="0"/>
                                                  <w:divBdr>
                                                    <w:top w:val="none" w:sz="0" w:space="0" w:color="auto"/>
                                                    <w:left w:val="none" w:sz="0" w:space="0" w:color="auto"/>
                                                    <w:bottom w:val="none" w:sz="0" w:space="0" w:color="auto"/>
                                                    <w:right w:val="none" w:sz="0" w:space="0" w:color="auto"/>
                                                  </w:divBdr>
                                                </w:div>
                                                <w:div w:id="1837107921">
                                                  <w:marLeft w:val="0"/>
                                                  <w:marRight w:val="0"/>
                                                  <w:marTop w:val="0"/>
                                                  <w:marBottom w:val="0"/>
                                                  <w:divBdr>
                                                    <w:top w:val="none" w:sz="0" w:space="0" w:color="auto"/>
                                                    <w:left w:val="none" w:sz="0" w:space="0" w:color="auto"/>
                                                    <w:bottom w:val="none" w:sz="0" w:space="0" w:color="auto"/>
                                                    <w:right w:val="none" w:sz="0" w:space="0" w:color="auto"/>
                                                  </w:divBdr>
                                                </w:div>
                                              </w:divsChild>
                                            </w:div>
                                            <w:div w:id="944462922">
                                              <w:marLeft w:val="0"/>
                                              <w:marRight w:val="0"/>
                                              <w:marTop w:val="0"/>
                                              <w:marBottom w:val="0"/>
                                              <w:divBdr>
                                                <w:top w:val="none" w:sz="0" w:space="0" w:color="auto"/>
                                                <w:left w:val="none" w:sz="0" w:space="0" w:color="auto"/>
                                                <w:bottom w:val="none" w:sz="0" w:space="0" w:color="auto"/>
                                                <w:right w:val="none" w:sz="0" w:space="0" w:color="auto"/>
                                              </w:divBdr>
                                              <w:divsChild>
                                                <w:div w:id="2061057285">
                                                  <w:marLeft w:val="0"/>
                                                  <w:marRight w:val="0"/>
                                                  <w:marTop w:val="0"/>
                                                  <w:marBottom w:val="0"/>
                                                  <w:divBdr>
                                                    <w:top w:val="none" w:sz="0" w:space="0" w:color="auto"/>
                                                    <w:left w:val="none" w:sz="0" w:space="0" w:color="auto"/>
                                                    <w:bottom w:val="none" w:sz="0" w:space="0" w:color="auto"/>
                                                    <w:right w:val="none" w:sz="0" w:space="0" w:color="auto"/>
                                                  </w:divBdr>
                                                </w:div>
                                                <w:div w:id="278266655">
                                                  <w:marLeft w:val="0"/>
                                                  <w:marRight w:val="0"/>
                                                  <w:marTop w:val="0"/>
                                                  <w:marBottom w:val="0"/>
                                                  <w:divBdr>
                                                    <w:top w:val="none" w:sz="0" w:space="0" w:color="auto"/>
                                                    <w:left w:val="none" w:sz="0" w:space="0" w:color="auto"/>
                                                    <w:bottom w:val="none" w:sz="0" w:space="0" w:color="auto"/>
                                                    <w:right w:val="none" w:sz="0" w:space="0" w:color="auto"/>
                                                  </w:divBdr>
                                                </w:div>
                                              </w:divsChild>
                                            </w:div>
                                            <w:div w:id="558588789">
                                              <w:marLeft w:val="0"/>
                                              <w:marRight w:val="0"/>
                                              <w:marTop w:val="0"/>
                                              <w:marBottom w:val="0"/>
                                              <w:divBdr>
                                                <w:top w:val="none" w:sz="0" w:space="0" w:color="auto"/>
                                                <w:left w:val="none" w:sz="0" w:space="0" w:color="auto"/>
                                                <w:bottom w:val="none" w:sz="0" w:space="0" w:color="auto"/>
                                                <w:right w:val="none" w:sz="0" w:space="0" w:color="auto"/>
                                              </w:divBdr>
                                              <w:divsChild>
                                                <w:div w:id="671034194">
                                                  <w:marLeft w:val="0"/>
                                                  <w:marRight w:val="0"/>
                                                  <w:marTop w:val="0"/>
                                                  <w:marBottom w:val="0"/>
                                                  <w:divBdr>
                                                    <w:top w:val="none" w:sz="0" w:space="0" w:color="auto"/>
                                                    <w:left w:val="none" w:sz="0" w:space="0" w:color="auto"/>
                                                    <w:bottom w:val="none" w:sz="0" w:space="0" w:color="auto"/>
                                                    <w:right w:val="none" w:sz="0" w:space="0" w:color="auto"/>
                                                  </w:divBdr>
                                                </w:div>
                                                <w:div w:id="209803027">
                                                  <w:marLeft w:val="0"/>
                                                  <w:marRight w:val="0"/>
                                                  <w:marTop w:val="0"/>
                                                  <w:marBottom w:val="0"/>
                                                  <w:divBdr>
                                                    <w:top w:val="none" w:sz="0" w:space="0" w:color="auto"/>
                                                    <w:left w:val="none" w:sz="0" w:space="0" w:color="auto"/>
                                                    <w:bottom w:val="none" w:sz="0" w:space="0" w:color="auto"/>
                                                    <w:right w:val="none" w:sz="0" w:space="0" w:color="auto"/>
                                                  </w:divBdr>
                                                </w:div>
                                              </w:divsChild>
                                            </w:div>
                                            <w:div w:id="820466279">
                                              <w:marLeft w:val="0"/>
                                              <w:marRight w:val="0"/>
                                              <w:marTop w:val="0"/>
                                              <w:marBottom w:val="0"/>
                                              <w:divBdr>
                                                <w:top w:val="none" w:sz="0" w:space="0" w:color="auto"/>
                                                <w:left w:val="none" w:sz="0" w:space="0" w:color="auto"/>
                                                <w:bottom w:val="none" w:sz="0" w:space="0" w:color="auto"/>
                                                <w:right w:val="none" w:sz="0" w:space="0" w:color="auto"/>
                                              </w:divBdr>
                                              <w:divsChild>
                                                <w:div w:id="318581399">
                                                  <w:marLeft w:val="0"/>
                                                  <w:marRight w:val="0"/>
                                                  <w:marTop w:val="0"/>
                                                  <w:marBottom w:val="0"/>
                                                  <w:divBdr>
                                                    <w:top w:val="none" w:sz="0" w:space="0" w:color="auto"/>
                                                    <w:left w:val="none" w:sz="0" w:space="0" w:color="auto"/>
                                                    <w:bottom w:val="none" w:sz="0" w:space="0" w:color="auto"/>
                                                    <w:right w:val="none" w:sz="0" w:space="0" w:color="auto"/>
                                                  </w:divBdr>
                                                </w:div>
                                                <w:div w:id="1949967173">
                                                  <w:marLeft w:val="0"/>
                                                  <w:marRight w:val="0"/>
                                                  <w:marTop w:val="0"/>
                                                  <w:marBottom w:val="0"/>
                                                  <w:divBdr>
                                                    <w:top w:val="none" w:sz="0" w:space="0" w:color="auto"/>
                                                    <w:left w:val="none" w:sz="0" w:space="0" w:color="auto"/>
                                                    <w:bottom w:val="none" w:sz="0" w:space="0" w:color="auto"/>
                                                    <w:right w:val="none" w:sz="0" w:space="0" w:color="auto"/>
                                                  </w:divBdr>
                                                </w:div>
                                              </w:divsChild>
                                            </w:div>
                                            <w:div w:id="1850631104">
                                              <w:marLeft w:val="0"/>
                                              <w:marRight w:val="0"/>
                                              <w:marTop w:val="0"/>
                                              <w:marBottom w:val="0"/>
                                              <w:divBdr>
                                                <w:top w:val="none" w:sz="0" w:space="0" w:color="auto"/>
                                                <w:left w:val="none" w:sz="0" w:space="0" w:color="auto"/>
                                                <w:bottom w:val="none" w:sz="0" w:space="0" w:color="auto"/>
                                                <w:right w:val="none" w:sz="0" w:space="0" w:color="auto"/>
                                              </w:divBdr>
                                              <w:divsChild>
                                                <w:div w:id="1635913098">
                                                  <w:marLeft w:val="0"/>
                                                  <w:marRight w:val="0"/>
                                                  <w:marTop w:val="0"/>
                                                  <w:marBottom w:val="0"/>
                                                  <w:divBdr>
                                                    <w:top w:val="none" w:sz="0" w:space="0" w:color="auto"/>
                                                    <w:left w:val="none" w:sz="0" w:space="0" w:color="auto"/>
                                                    <w:bottom w:val="none" w:sz="0" w:space="0" w:color="auto"/>
                                                    <w:right w:val="none" w:sz="0" w:space="0" w:color="auto"/>
                                                  </w:divBdr>
                                                </w:div>
                                                <w:div w:id="2099906713">
                                                  <w:marLeft w:val="0"/>
                                                  <w:marRight w:val="0"/>
                                                  <w:marTop w:val="0"/>
                                                  <w:marBottom w:val="0"/>
                                                  <w:divBdr>
                                                    <w:top w:val="none" w:sz="0" w:space="0" w:color="auto"/>
                                                    <w:left w:val="none" w:sz="0" w:space="0" w:color="auto"/>
                                                    <w:bottom w:val="none" w:sz="0" w:space="0" w:color="auto"/>
                                                    <w:right w:val="none" w:sz="0" w:space="0" w:color="auto"/>
                                                  </w:divBdr>
                                                </w:div>
                                              </w:divsChild>
                                            </w:div>
                                            <w:div w:id="1073357895">
                                              <w:marLeft w:val="0"/>
                                              <w:marRight w:val="0"/>
                                              <w:marTop w:val="0"/>
                                              <w:marBottom w:val="0"/>
                                              <w:divBdr>
                                                <w:top w:val="none" w:sz="0" w:space="0" w:color="auto"/>
                                                <w:left w:val="none" w:sz="0" w:space="0" w:color="auto"/>
                                                <w:bottom w:val="none" w:sz="0" w:space="0" w:color="auto"/>
                                                <w:right w:val="none" w:sz="0" w:space="0" w:color="auto"/>
                                              </w:divBdr>
                                              <w:divsChild>
                                                <w:div w:id="1640308525">
                                                  <w:marLeft w:val="0"/>
                                                  <w:marRight w:val="0"/>
                                                  <w:marTop w:val="0"/>
                                                  <w:marBottom w:val="0"/>
                                                  <w:divBdr>
                                                    <w:top w:val="none" w:sz="0" w:space="0" w:color="auto"/>
                                                    <w:left w:val="none" w:sz="0" w:space="0" w:color="auto"/>
                                                    <w:bottom w:val="none" w:sz="0" w:space="0" w:color="auto"/>
                                                    <w:right w:val="none" w:sz="0" w:space="0" w:color="auto"/>
                                                  </w:divBdr>
                                                </w:div>
                                                <w:div w:id="427046964">
                                                  <w:marLeft w:val="0"/>
                                                  <w:marRight w:val="0"/>
                                                  <w:marTop w:val="0"/>
                                                  <w:marBottom w:val="0"/>
                                                  <w:divBdr>
                                                    <w:top w:val="none" w:sz="0" w:space="0" w:color="auto"/>
                                                    <w:left w:val="none" w:sz="0" w:space="0" w:color="auto"/>
                                                    <w:bottom w:val="none" w:sz="0" w:space="0" w:color="auto"/>
                                                    <w:right w:val="none" w:sz="0" w:space="0" w:color="auto"/>
                                                  </w:divBdr>
                                                </w:div>
                                              </w:divsChild>
                                            </w:div>
                                            <w:div w:id="185027109">
                                              <w:marLeft w:val="0"/>
                                              <w:marRight w:val="0"/>
                                              <w:marTop w:val="0"/>
                                              <w:marBottom w:val="0"/>
                                              <w:divBdr>
                                                <w:top w:val="none" w:sz="0" w:space="0" w:color="auto"/>
                                                <w:left w:val="none" w:sz="0" w:space="0" w:color="auto"/>
                                                <w:bottom w:val="none" w:sz="0" w:space="0" w:color="auto"/>
                                                <w:right w:val="none" w:sz="0" w:space="0" w:color="auto"/>
                                              </w:divBdr>
                                              <w:divsChild>
                                                <w:div w:id="1220215564">
                                                  <w:marLeft w:val="0"/>
                                                  <w:marRight w:val="0"/>
                                                  <w:marTop w:val="0"/>
                                                  <w:marBottom w:val="0"/>
                                                  <w:divBdr>
                                                    <w:top w:val="none" w:sz="0" w:space="0" w:color="auto"/>
                                                    <w:left w:val="none" w:sz="0" w:space="0" w:color="auto"/>
                                                    <w:bottom w:val="none" w:sz="0" w:space="0" w:color="auto"/>
                                                    <w:right w:val="none" w:sz="0" w:space="0" w:color="auto"/>
                                                  </w:divBdr>
                                                </w:div>
                                                <w:div w:id="2025786836">
                                                  <w:marLeft w:val="0"/>
                                                  <w:marRight w:val="0"/>
                                                  <w:marTop w:val="0"/>
                                                  <w:marBottom w:val="0"/>
                                                  <w:divBdr>
                                                    <w:top w:val="none" w:sz="0" w:space="0" w:color="auto"/>
                                                    <w:left w:val="none" w:sz="0" w:space="0" w:color="auto"/>
                                                    <w:bottom w:val="none" w:sz="0" w:space="0" w:color="auto"/>
                                                    <w:right w:val="none" w:sz="0" w:space="0" w:color="auto"/>
                                                  </w:divBdr>
                                                </w:div>
                                              </w:divsChild>
                                            </w:div>
                                            <w:div w:id="191967514">
                                              <w:marLeft w:val="0"/>
                                              <w:marRight w:val="0"/>
                                              <w:marTop w:val="0"/>
                                              <w:marBottom w:val="0"/>
                                              <w:divBdr>
                                                <w:top w:val="none" w:sz="0" w:space="0" w:color="auto"/>
                                                <w:left w:val="none" w:sz="0" w:space="0" w:color="auto"/>
                                                <w:bottom w:val="none" w:sz="0" w:space="0" w:color="auto"/>
                                                <w:right w:val="none" w:sz="0" w:space="0" w:color="auto"/>
                                              </w:divBdr>
                                              <w:divsChild>
                                                <w:div w:id="458182267">
                                                  <w:marLeft w:val="0"/>
                                                  <w:marRight w:val="0"/>
                                                  <w:marTop w:val="0"/>
                                                  <w:marBottom w:val="0"/>
                                                  <w:divBdr>
                                                    <w:top w:val="none" w:sz="0" w:space="0" w:color="auto"/>
                                                    <w:left w:val="none" w:sz="0" w:space="0" w:color="auto"/>
                                                    <w:bottom w:val="none" w:sz="0" w:space="0" w:color="auto"/>
                                                    <w:right w:val="none" w:sz="0" w:space="0" w:color="auto"/>
                                                  </w:divBdr>
                                                </w:div>
                                                <w:div w:id="1526097660">
                                                  <w:marLeft w:val="0"/>
                                                  <w:marRight w:val="0"/>
                                                  <w:marTop w:val="0"/>
                                                  <w:marBottom w:val="0"/>
                                                  <w:divBdr>
                                                    <w:top w:val="none" w:sz="0" w:space="0" w:color="auto"/>
                                                    <w:left w:val="none" w:sz="0" w:space="0" w:color="auto"/>
                                                    <w:bottom w:val="none" w:sz="0" w:space="0" w:color="auto"/>
                                                    <w:right w:val="none" w:sz="0" w:space="0" w:color="auto"/>
                                                  </w:divBdr>
                                                </w:div>
                                              </w:divsChild>
                                            </w:div>
                                            <w:div w:id="1090083767">
                                              <w:marLeft w:val="0"/>
                                              <w:marRight w:val="0"/>
                                              <w:marTop w:val="0"/>
                                              <w:marBottom w:val="0"/>
                                              <w:divBdr>
                                                <w:top w:val="none" w:sz="0" w:space="0" w:color="auto"/>
                                                <w:left w:val="none" w:sz="0" w:space="0" w:color="auto"/>
                                                <w:bottom w:val="none" w:sz="0" w:space="0" w:color="auto"/>
                                                <w:right w:val="none" w:sz="0" w:space="0" w:color="auto"/>
                                              </w:divBdr>
                                              <w:divsChild>
                                                <w:div w:id="1206329999">
                                                  <w:marLeft w:val="0"/>
                                                  <w:marRight w:val="0"/>
                                                  <w:marTop w:val="0"/>
                                                  <w:marBottom w:val="0"/>
                                                  <w:divBdr>
                                                    <w:top w:val="none" w:sz="0" w:space="0" w:color="auto"/>
                                                    <w:left w:val="none" w:sz="0" w:space="0" w:color="auto"/>
                                                    <w:bottom w:val="none" w:sz="0" w:space="0" w:color="auto"/>
                                                    <w:right w:val="none" w:sz="0" w:space="0" w:color="auto"/>
                                                  </w:divBdr>
                                                </w:div>
                                                <w:div w:id="1732920390">
                                                  <w:marLeft w:val="0"/>
                                                  <w:marRight w:val="0"/>
                                                  <w:marTop w:val="0"/>
                                                  <w:marBottom w:val="0"/>
                                                  <w:divBdr>
                                                    <w:top w:val="none" w:sz="0" w:space="0" w:color="auto"/>
                                                    <w:left w:val="none" w:sz="0" w:space="0" w:color="auto"/>
                                                    <w:bottom w:val="none" w:sz="0" w:space="0" w:color="auto"/>
                                                    <w:right w:val="none" w:sz="0" w:space="0" w:color="auto"/>
                                                  </w:divBdr>
                                                </w:div>
                                              </w:divsChild>
                                            </w:div>
                                            <w:div w:id="821576669">
                                              <w:marLeft w:val="0"/>
                                              <w:marRight w:val="0"/>
                                              <w:marTop w:val="0"/>
                                              <w:marBottom w:val="0"/>
                                              <w:divBdr>
                                                <w:top w:val="none" w:sz="0" w:space="0" w:color="auto"/>
                                                <w:left w:val="none" w:sz="0" w:space="0" w:color="auto"/>
                                                <w:bottom w:val="none" w:sz="0" w:space="0" w:color="auto"/>
                                                <w:right w:val="none" w:sz="0" w:space="0" w:color="auto"/>
                                              </w:divBdr>
                                              <w:divsChild>
                                                <w:div w:id="362708333">
                                                  <w:marLeft w:val="0"/>
                                                  <w:marRight w:val="0"/>
                                                  <w:marTop w:val="0"/>
                                                  <w:marBottom w:val="0"/>
                                                  <w:divBdr>
                                                    <w:top w:val="none" w:sz="0" w:space="0" w:color="auto"/>
                                                    <w:left w:val="none" w:sz="0" w:space="0" w:color="auto"/>
                                                    <w:bottom w:val="none" w:sz="0" w:space="0" w:color="auto"/>
                                                    <w:right w:val="none" w:sz="0" w:space="0" w:color="auto"/>
                                                  </w:divBdr>
                                                </w:div>
                                                <w:div w:id="1566448143">
                                                  <w:marLeft w:val="0"/>
                                                  <w:marRight w:val="0"/>
                                                  <w:marTop w:val="0"/>
                                                  <w:marBottom w:val="0"/>
                                                  <w:divBdr>
                                                    <w:top w:val="none" w:sz="0" w:space="0" w:color="auto"/>
                                                    <w:left w:val="none" w:sz="0" w:space="0" w:color="auto"/>
                                                    <w:bottom w:val="none" w:sz="0" w:space="0" w:color="auto"/>
                                                    <w:right w:val="none" w:sz="0" w:space="0" w:color="auto"/>
                                                  </w:divBdr>
                                                </w:div>
                                              </w:divsChild>
                                            </w:div>
                                            <w:div w:id="1925451389">
                                              <w:marLeft w:val="0"/>
                                              <w:marRight w:val="0"/>
                                              <w:marTop w:val="0"/>
                                              <w:marBottom w:val="0"/>
                                              <w:divBdr>
                                                <w:top w:val="none" w:sz="0" w:space="0" w:color="auto"/>
                                                <w:left w:val="none" w:sz="0" w:space="0" w:color="auto"/>
                                                <w:bottom w:val="none" w:sz="0" w:space="0" w:color="auto"/>
                                                <w:right w:val="none" w:sz="0" w:space="0" w:color="auto"/>
                                              </w:divBdr>
                                              <w:divsChild>
                                                <w:div w:id="364596800">
                                                  <w:marLeft w:val="0"/>
                                                  <w:marRight w:val="0"/>
                                                  <w:marTop w:val="0"/>
                                                  <w:marBottom w:val="0"/>
                                                  <w:divBdr>
                                                    <w:top w:val="none" w:sz="0" w:space="0" w:color="auto"/>
                                                    <w:left w:val="none" w:sz="0" w:space="0" w:color="auto"/>
                                                    <w:bottom w:val="none" w:sz="0" w:space="0" w:color="auto"/>
                                                    <w:right w:val="none" w:sz="0" w:space="0" w:color="auto"/>
                                                  </w:divBdr>
                                                </w:div>
                                                <w:div w:id="516627407">
                                                  <w:marLeft w:val="0"/>
                                                  <w:marRight w:val="0"/>
                                                  <w:marTop w:val="0"/>
                                                  <w:marBottom w:val="0"/>
                                                  <w:divBdr>
                                                    <w:top w:val="none" w:sz="0" w:space="0" w:color="auto"/>
                                                    <w:left w:val="none" w:sz="0" w:space="0" w:color="auto"/>
                                                    <w:bottom w:val="none" w:sz="0" w:space="0" w:color="auto"/>
                                                    <w:right w:val="none" w:sz="0" w:space="0" w:color="auto"/>
                                                  </w:divBdr>
                                                </w:div>
                                              </w:divsChild>
                                            </w:div>
                                            <w:div w:id="304049565">
                                              <w:marLeft w:val="0"/>
                                              <w:marRight w:val="0"/>
                                              <w:marTop w:val="0"/>
                                              <w:marBottom w:val="0"/>
                                              <w:divBdr>
                                                <w:top w:val="none" w:sz="0" w:space="0" w:color="auto"/>
                                                <w:left w:val="none" w:sz="0" w:space="0" w:color="auto"/>
                                                <w:bottom w:val="none" w:sz="0" w:space="0" w:color="auto"/>
                                                <w:right w:val="none" w:sz="0" w:space="0" w:color="auto"/>
                                              </w:divBdr>
                                              <w:divsChild>
                                                <w:div w:id="1782258413">
                                                  <w:marLeft w:val="0"/>
                                                  <w:marRight w:val="0"/>
                                                  <w:marTop w:val="0"/>
                                                  <w:marBottom w:val="0"/>
                                                  <w:divBdr>
                                                    <w:top w:val="none" w:sz="0" w:space="0" w:color="auto"/>
                                                    <w:left w:val="none" w:sz="0" w:space="0" w:color="auto"/>
                                                    <w:bottom w:val="none" w:sz="0" w:space="0" w:color="auto"/>
                                                    <w:right w:val="none" w:sz="0" w:space="0" w:color="auto"/>
                                                  </w:divBdr>
                                                </w:div>
                                                <w:div w:id="79643293">
                                                  <w:marLeft w:val="0"/>
                                                  <w:marRight w:val="0"/>
                                                  <w:marTop w:val="0"/>
                                                  <w:marBottom w:val="0"/>
                                                  <w:divBdr>
                                                    <w:top w:val="none" w:sz="0" w:space="0" w:color="auto"/>
                                                    <w:left w:val="none" w:sz="0" w:space="0" w:color="auto"/>
                                                    <w:bottom w:val="none" w:sz="0" w:space="0" w:color="auto"/>
                                                    <w:right w:val="none" w:sz="0" w:space="0" w:color="auto"/>
                                                  </w:divBdr>
                                                </w:div>
                                              </w:divsChild>
                                            </w:div>
                                            <w:div w:id="1147208620">
                                              <w:marLeft w:val="0"/>
                                              <w:marRight w:val="0"/>
                                              <w:marTop w:val="0"/>
                                              <w:marBottom w:val="0"/>
                                              <w:divBdr>
                                                <w:top w:val="none" w:sz="0" w:space="0" w:color="auto"/>
                                                <w:left w:val="none" w:sz="0" w:space="0" w:color="auto"/>
                                                <w:bottom w:val="none" w:sz="0" w:space="0" w:color="auto"/>
                                                <w:right w:val="none" w:sz="0" w:space="0" w:color="auto"/>
                                              </w:divBdr>
                                              <w:divsChild>
                                                <w:div w:id="1498837569">
                                                  <w:marLeft w:val="0"/>
                                                  <w:marRight w:val="0"/>
                                                  <w:marTop w:val="0"/>
                                                  <w:marBottom w:val="0"/>
                                                  <w:divBdr>
                                                    <w:top w:val="none" w:sz="0" w:space="0" w:color="auto"/>
                                                    <w:left w:val="none" w:sz="0" w:space="0" w:color="auto"/>
                                                    <w:bottom w:val="none" w:sz="0" w:space="0" w:color="auto"/>
                                                    <w:right w:val="none" w:sz="0" w:space="0" w:color="auto"/>
                                                  </w:divBdr>
                                                </w:div>
                                                <w:div w:id="15125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474553">
                          <w:marLeft w:val="0"/>
                          <w:marRight w:val="0"/>
                          <w:marTop w:val="0"/>
                          <w:marBottom w:val="0"/>
                          <w:divBdr>
                            <w:top w:val="none" w:sz="0" w:space="0" w:color="auto"/>
                            <w:left w:val="none" w:sz="0" w:space="0" w:color="auto"/>
                            <w:bottom w:val="none" w:sz="0" w:space="0" w:color="auto"/>
                            <w:right w:val="none" w:sz="0" w:space="0" w:color="auto"/>
                          </w:divBdr>
                          <w:divsChild>
                            <w:div w:id="803887129">
                              <w:marLeft w:val="0"/>
                              <w:marRight w:val="0"/>
                              <w:marTop w:val="0"/>
                              <w:marBottom w:val="0"/>
                              <w:divBdr>
                                <w:top w:val="none" w:sz="0" w:space="0" w:color="auto"/>
                                <w:left w:val="none" w:sz="0" w:space="0" w:color="auto"/>
                                <w:bottom w:val="none" w:sz="0" w:space="0" w:color="auto"/>
                                <w:right w:val="none" w:sz="0" w:space="0" w:color="auto"/>
                              </w:divBdr>
                              <w:divsChild>
                                <w:div w:id="1784567398">
                                  <w:marLeft w:val="0"/>
                                  <w:marRight w:val="0"/>
                                  <w:marTop w:val="0"/>
                                  <w:marBottom w:val="0"/>
                                  <w:divBdr>
                                    <w:top w:val="none" w:sz="0" w:space="0" w:color="auto"/>
                                    <w:left w:val="none" w:sz="0" w:space="0" w:color="auto"/>
                                    <w:bottom w:val="none" w:sz="0" w:space="0" w:color="auto"/>
                                    <w:right w:val="none" w:sz="0" w:space="0" w:color="auto"/>
                                  </w:divBdr>
                                  <w:divsChild>
                                    <w:div w:id="622925415">
                                      <w:marLeft w:val="0"/>
                                      <w:marRight w:val="0"/>
                                      <w:marTop w:val="0"/>
                                      <w:marBottom w:val="0"/>
                                      <w:divBdr>
                                        <w:top w:val="none" w:sz="0" w:space="0" w:color="auto"/>
                                        <w:left w:val="none" w:sz="0" w:space="0" w:color="auto"/>
                                        <w:bottom w:val="none" w:sz="0" w:space="0" w:color="auto"/>
                                        <w:right w:val="none" w:sz="0" w:space="0" w:color="auto"/>
                                      </w:divBdr>
                                      <w:divsChild>
                                        <w:div w:id="715080192">
                                          <w:marLeft w:val="0"/>
                                          <w:marRight w:val="0"/>
                                          <w:marTop w:val="0"/>
                                          <w:marBottom w:val="0"/>
                                          <w:divBdr>
                                            <w:top w:val="none" w:sz="0" w:space="0" w:color="auto"/>
                                            <w:left w:val="none" w:sz="0" w:space="0" w:color="auto"/>
                                            <w:bottom w:val="none" w:sz="0" w:space="0" w:color="auto"/>
                                            <w:right w:val="none" w:sz="0" w:space="0" w:color="auto"/>
                                          </w:divBdr>
                                        </w:div>
                                      </w:divsChild>
                                    </w:div>
                                    <w:div w:id="2012828782">
                                      <w:marLeft w:val="0"/>
                                      <w:marRight w:val="0"/>
                                      <w:marTop w:val="0"/>
                                      <w:marBottom w:val="0"/>
                                      <w:divBdr>
                                        <w:top w:val="none" w:sz="0" w:space="0" w:color="auto"/>
                                        <w:left w:val="none" w:sz="0" w:space="0" w:color="auto"/>
                                        <w:bottom w:val="none" w:sz="0" w:space="0" w:color="auto"/>
                                        <w:right w:val="none" w:sz="0" w:space="0" w:color="auto"/>
                                      </w:divBdr>
                                    </w:div>
                                    <w:div w:id="1873374730">
                                      <w:marLeft w:val="0"/>
                                      <w:marRight w:val="0"/>
                                      <w:marTop w:val="0"/>
                                      <w:marBottom w:val="0"/>
                                      <w:divBdr>
                                        <w:top w:val="none" w:sz="0" w:space="0" w:color="auto"/>
                                        <w:left w:val="none" w:sz="0" w:space="0" w:color="auto"/>
                                        <w:bottom w:val="none" w:sz="0" w:space="0" w:color="auto"/>
                                        <w:right w:val="none" w:sz="0" w:space="0" w:color="auto"/>
                                      </w:divBdr>
                                      <w:divsChild>
                                        <w:div w:id="726684191">
                                          <w:marLeft w:val="0"/>
                                          <w:marRight w:val="0"/>
                                          <w:marTop w:val="0"/>
                                          <w:marBottom w:val="0"/>
                                          <w:divBdr>
                                            <w:top w:val="none" w:sz="0" w:space="0" w:color="auto"/>
                                            <w:left w:val="none" w:sz="0" w:space="0" w:color="auto"/>
                                            <w:bottom w:val="none" w:sz="0" w:space="0" w:color="auto"/>
                                            <w:right w:val="none" w:sz="0" w:space="0" w:color="auto"/>
                                          </w:divBdr>
                                        </w:div>
                                        <w:div w:id="378478627">
                                          <w:marLeft w:val="0"/>
                                          <w:marRight w:val="0"/>
                                          <w:marTop w:val="0"/>
                                          <w:marBottom w:val="0"/>
                                          <w:divBdr>
                                            <w:top w:val="none" w:sz="0" w:space="0" w:color="auto"/>
                                            <w:left w:val="none" w:sz="0" w:space="0" w:color="auto"/>
                                            <w:bottom w:val="none" w:sz="0" w:space="0" w:color="auto"/>
                                            <w:right w:val="none" w:sz="0" w:space="0" w:color="auto"/>
                                          </w:divBdr>
                                        </w:div>
                                      </w:divsChild>
                                    </w:div>
                                    <w:div w:id="1256088175">
                                      <w:marLeft w:val="0"/>
                                      <w:marRight w:val="0"/>
                                      <w:marTop w:val="0"/>
                                      <w:marBottom w:val="0"/>
                                      <w:divBdr>
                                        <w:top w:val="none" w:sz="0" w:space="0" w:color="auto"/>
                                        <w:left w:val="none" w:sz="0" w:space="0" w:color="auto"/>
                                        <w:bottom w:val="none" w:sz="0" w:space="0" w:color="auto"/>
                                        <w:right w:val="none" w:sz="0" w:space="0" w:color="auto"/>
                                      </w:divBdr>
                                      <w:divsChild>
                                        <w:div w:id="766658034">
                                          <w:marLeft w:val="0"/>
                                          <w:marRight w:val="0"/>
                                          <w:marTop w:val="0"/>
                                          <w:marBottom w:val="0"/>
                                          <w:divBdr>
                                            <w:top w:val="none" w:sz="0" w:space="0" w:color="auto"/>
                                            <w:left w:val="none" w:sz="0" w:space="0" w:color="auto"/>
                                            <w:bottom w:val="none" w:sz="0" w:space="0" w:color="auto"/>
                                            <w:right w:val="none" w:sz="0" w:space="0" w:color="auto"/>
                                          </w:divBdr>
                                        </w:div>
                                        <w:div w:id="3404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1702">
                                  <w:marLeft w:val="0"/>
                                  <w:marRight w:val="0"/>
                                  <w:marTop w:val="0"/>
                                  <w:marBottom w:val="0"/>
                                  <w:divBdr>
                                    <w:top w:val="none" w:sz="0" w:space="0" w:color="auto"/>
                                    <w:left w:val="none" w:sz="0" w:space="0" w:color="auto"/>
                                    <w:bottom w:val="none" w:sz="0" w:space="0" w:color="auto"/>
                                    <w:right w:val="none" w:sz="0" w:space="0" w:color="auto"/>
                                  </w:divBdr>
                                  <w:divsChild>
                                    <w:div w:id="677194656">
                                      <w:marLeft w:val="0"/>
                                      <w:marRight w:val="0"/>
                                      <w:marTop w:val="0"/>
                                      <w:marBottom w:val="0"/>
                                      <w:divBdr>
                                        <w:top w:val="none" w:sz="0" w:space="0" w:color="auto"/>
                                        <w:left w:val="none" w:sz="0" w:space="0" w:color="auto"/>
                                        <w:bottom w:val="none" w:sz="0" w:space="0" w:color="auto"/>
                                        <w:right w:val="none" w:sz="0" w:space="0" w:color="auto"/>
                                      </w:divBdr>
                                      <w:divsChild>
                                        <w:div w:id="485319721">
                                          <w:marLeft w:val="0"/>
                                          <w:marRight w:val="0"/>
                                          <w:marTop w:val="0"/>
                                          <w:marBottom w:val="0"/>
                                          <w:divBdr>
                                            <w:top w:val="none" w:sz="0" w:space="0" w:color="auto"/>
                                            <w:left w:val="none" w:sz="0" w:space="0" w:color="auto"/>
                                            <w:bottom w:val="none" w:sz="0" w:space="0" w:color="auto"/>
                                            <w:right w:val="none" w:sz="0" w:space="0" w:color="auto"/>
                                          </w:divBdr>
                                        </w:div>
                                      </w:divsChild>
                                    </w:div>
                                    <w:div w:id="1145315079">
                                      <w:marLeft w:val="0"/>
                                      <w:marRight w:val="0"/>
                                      <w:marTop w:val="0"/>
                                      <w:marBottom w:val="0"/>
                                      <w:divBdr>
                                        <w:top w:val="none" w:sz="0" w:space="0" w:color="auto"/>
                                        <w:left w:val="none" w:sz="0" w:space="0" w:color="auto"/>
                                        <w:bottom w:val="none" w:sz="0" w:space="0" w:color="auto"/>
                                        <w:right w:val="none" w:sz="0" w:space="0" w:color="auto"/>
                                      </w:divBdr>
                                      <w:divsChild>
                                        <w:div w:id="775638391">
                                          <w:marLeft w:val="0"/>
                                          <w:marRight w:val="0"/>
                                          <w:marTop w:val="0"/>
                                          <w:marBottom w:val="0"/>
                                          <w:divBdr>
                                            <w:top w:val="none" w:sz="0" w:space="0" w:color="auto"/>
                                            <w:left w:val="none" w:sz="0" w:space="0" w:color="auto"/>
                                            <w:bottom w:val="none" w:sz="0" w:space="0" w:color="auto"/>
                                            <w:right w:val="none" w:sz="0" w:space="0" w:color="auto"/>
                                          </w:divBdr>
                                        </w:div>
                                        <w:div w:id="163047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658022">
                                  <w:marLeft w:val="0"/>
                                  <w:marRight w:val="0"/>
                                  <w:marTop w:val="840"/>
                                  <w:marBottom w:val="0"/>
                                  <w:divBdr>
                                    <w:top w:val="none" w:sz="0" w:space="0" w:color="auto"/>
                                    <w:left w:val="none" w:sz="0" w:space="0" w:color="auto"/>
                                    <w:bottom w:val="none" w:sz="0" w:space="0" w:color="auto"/>
                                    <w:right w:val="none" w:sz="0" w:space="0" w:color="auto"/>
                                  </w:divBdr>
                                  <w:divsChild>
                                    <w:div w:id="2017923181">
                                      <w:marLeft w:val="0"/>
                                      <w:marRight w:val="0"/>
                                      <w:marTop w:val="0"/>
                                      <w:marBottom w:val="0"/>
                                      <w:divBdr>
                                        <w:top w:val="none" w:sz="0" w:space="0" w:color="auto"/>
                                        <w:left w:val="none" w:sz="0" w:space="0" w:color="auto"/>
                                        <w:bottom w:val="none" w:sz="0" w:space="0" w:color="auto"/>
                                        <w:right w:val="none" w:sz="0" w:space="0" w:color="auto"/>
                                      </w:divBdr>
                                      <w:divsChild>
                                        <w:div w:id="96753938">
                                          <w:marLeft w:val="0"/>
                                          <w:marRight w:val="0"/>
                                          <w:marTop w:val="0"/>
                                          <w:marBottom w:val="120"/>
                                          <w:divBdr>
                                            <w:top w:val="none" w:sz="0" w:space="0" w:color="auto"/>
                                            <w:left w:val="none" w:sz="0" w:space="0" w:color="auto"/>
                                            <w:bottom w:val="single" w:sz="6" w:space="6" w:color="DDDDDD"/>
                                            <w:right w:val="none" w:sz="0" w:space="0" w:color="auto"/>
                                          </w:divBdr>
                                          <w:divsChild>
                                            <w:div w:id="2003387305">
                                              <w:marLeft w:val="0"/>
                                              <w:marRight w:val="0"/>
                                              <w:marTop w:val="0"/>
                                              <w:marBottom w:val="0"/>
                                              <w:divBdr>
                                                <w:top w:val="none" w:sz="0" w:space="0" w:color="auto"/>
                                                <w:left w:val="none" w:sz="0" w:space="0" w:color="auto"/>
                                                <w:bottom w:val="none" w:sz="0" w:space="0" w:color="auto"/>
                                                <w:right w:val="none" w:sz="0" w:space="0" w:color="auto"/>
                                              </w:divBdr>
                                            </w:div>
                                            <w:div w:id="923416889">
                                              <w:marLeft w:val="0"/>
                                              <w:marRight w:val="0"/>
                                              <w:marTop w:val="0"/>
                                              <w:marBottom w:val="0"/>
                                              <w:divBdr>
                                                <w:top w:val="none" w:sz="0" w:space="0" w:color="auto"/>
                                                <w:left w:val="none" w:sz="0" w:space="0" w:color="auto"/>
                                                <w:bottom w:val="none" w:sz="0" w:space="0" w:color="auto"/>
                                                <w:right w:val="none" w:sz="0" w:space="0" w:color="auto"/>
                                              </w:divBdr>
                                              <w:divsChild>
                                                <w:div w:id="1368023775">
                                                  <w:marLeft w:val="0"/>
                                                  <w:marRight w:val="0"/>
                                                  <w:marTop w:val="0"/>
                                                  <w:marBottom w:val="0"/>
                                                  <w:divBdr>
                                                    <w:top w:val="none" w:sz="0" w:space="0" w:color="auto"/>
                                                    <w:left w:val="none" w:sz="0" w:space="0" w:color="auto"/>
                                                    <w:bottom w:val="none" w:sz="0" w:space="0" w:color="auto"/>
                                                    <w:right w:val="none" w:sz="0" w:space="0" w:color="auto"/>
                                                  </w:divBdr>
                                                </w:div>
                                                <w:div w:id="808742381">
                                                  <w:marLeft w:val="0"/>
                                                  <w:marRight w:val="0"/>
                                                  <w:marTop w:val="0"/>
                                                  <w:marBottom w:val="0"/>
                                                  <w:divBdr>
                                                    <w:top w:val="none" w:sz="0" w:space="0" w:color="auto"/>
                                                    <w:left w:val="none" w:sz="0" w:space="0" w:color="auto"/>
                                                    <w:bottom w:val="none" w:sz="0" w:space="0" w:color="auto"/>
                                                    <w:right w:val="none" w:sz="0" w:space="0" w:color="auto"/>
                                                  </w:divBdr>
                                                </w:div>
                                              </w:divsChild>
                                            </w:div>
                                            <w:div w:id="1352758070">
                                              <w:marLeft w:val="0"/>
                                              <w:marRight w:val="0"/>
                                              <w:marTop w:val="0"/>
                                              <w:marBottom w:val="0"/>
                                              <w:divBdr>
                                                <w:top w:val="none" w:sz="0" w:space="0" w:color="auto"/>
                                                <w:left w:val="none" w:sz="0" w:space="0" w:color="auto"/>
                                                <w:bottom w:val="none" w:sz="0" w:space="0" w:color="auto"/>
                                                <w:right w:val="none" w:sz="0" w:space="0" w:color="auto"/>
                                              </w:divBdr>
                                              <w:divsChild>
                                                <w:div w:id="1649288541">
                                                  <w:marLeft w:val="0"/>
                                                  <w:marRight w:val="0"/>
                                                  <w:marTop w:val="0"/>
                                                  <w:marBottom w:val="0"/>
                                                  <w:divBdr>
                                                    <w:top w:val="none" w:sz="0" w:space="0" w:color="auto"/>
                                                    <w:left w:val="none" w:sz="0" w:space="0" w:color="auto"/>
                                                    <w:bottom w:val="none" w:sz="0" w:space="0" w:color="auto"/>
                                                    <w:right w:val="none" w:sz="0" w:space="0" w:color="auto"/>
                                                  </w:divBdr>
                                                </w:div>
                                                <w:div w:id="824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80174">
                                          <w:marLeft w:val="0"/>
                                          <w:marRight w:val="0"/>
                                          <w:marTop w:val="0"/>
                                          <w:marBottom w:val="120"/>
                                          <w:divBdr>
                                            <w:top w:val="none" w:sz="0" w:space="0" w:color="auto"/>
                                            <w:left w:val="none" w:sz="0" w:space="0" w:color="auto"/>
                                            <w:bottom w:val="single" w:sz="6" w:space="6" w:color="DDDDDD"/>
                                            <w:right w:val="none" w:sz="0" w:space="0" w:color="auto"/>
                                          </w:divBdr>
                                          <w:divsChild>
                                            <w:div w:id="393310059">
                                              <w:marLeft w:val="0"/>
                                              <w:marRight w:val="0"/>
                                              <w:marTop w:val="0"/>
                                              <w:marBottom w:val="0"/>
                                              <w:divBdr>
                                                <w:top w:val="none" w:sz="0" w:space="0" w:color="auto"/>
                                                <w:left w:val="none" w:sz="0" w:space="0" w:color="auto"/>
                                                <w:bottom w:val="none" w:sz="0" w:space="0" w:color="auto"/>
                                                <w:right w:val="none" w:sz="0" w:space="0" w:color="auto"/>
                                              </w:divBdr>
                                            </w:div>
                                            <w:div w:id="27225412">
                                              <w:marLeft w:val="0"/>
                                              <w:marRight w:val="0"/>
                                              <w:marTop w:val="0"/>
                                              <w:marBottom w:val="0"/>
                                              <w:divBdr>
                                                <w:top w:val="none" w:sz="0" w:space="0" w:color="auto"/>
                                                <w:left w:val="none" w:sz="0" w:space="0" w:color="auto"/>
                                                <w:bottom w:val="none" w:sz="0" w:space="0" w:color="auto"/>
                                                <w:right w:val="none" w:sz="0" w:space="0" w:color="auto"/>
                                              </w:divBdr>
                                              <w:divsChild>
                                                <w:div w:id="339549616">
                                                  <w:marLeft w:val="0"/>
                                                  <w:marRight w:val="0"/>
                                                  <w:marTop w:val="0"/>
                                                  <w:marBottom w:val="0"/>
                                                  <w:divBdr>
                                                    <w:top w:val="none" w:sz="0" w:space="0" w:color="auto"/>
                                                    <w:left w:val="none" w:sz="0" w:space="0" w:color="auto"/>
                                                    <w:bottom w:val="none" w:sz="0" w:space="0" w:color="auto"/>
                                                    <w:right w:val="none" w:sz="0" w:space="0" w:color="auto"/>
                                                  </w:divBdr>
                                                </w:div>
                                                <w:div w:id="196746949">
                                                  <w:marLeft w:val="0"/>
                                                  <w:marRight w:val="0"/>
                                                  <w:marTop w:val="0"/>
                                                  <w:marBottom w:val="0"/>
                                                  <w:divBdr>
                                                    <w:top w:val="none" w:sz="0" w:space="0" w:color="auto"/>
                                                    <w:left w:val="none" w:sz="0" w:space="0" w:color="auto"/>
                                                    <w:bottom w:val="none" w:sz="0" w:space="0" w:color="auto"/>
                                                    <w:right w:val="none" w:sz="0" w:space="0" w:color="auto"/>
                                                  </w:divBdr>
                                                </w:div>
                                              </w:divsChild>
                                            </w:div>
                                            <w:div w:id="491025794">
                                              <w:marLeft w:val="0"/>
                                              <w:marRight w:val="0"/>
                                              <w:marTop w:val="0"/>
                                              <w:marBottom w:val="0"/>
                                              <w:divBdr>
                                                <w:top w:val="none" w:sz="0" w:space="0" w:color="auto"/>
                                                <w:left w:val="none" w:sz="0" w:space="0" w:color="auto"/>
                                                <w:bottom w:val="none" w:sz="0" w:space="0" w:color="auto"/>
                                                <w:right w:val="none" w:sz="0" w:space="0" w:color="auto"/>
                                              </w:divBdr>
                                              <w:divsChild>
                                                <w:div w:id="2031907599">
                                                  <w:marLeft w:val="0"/>
                                                  <w:marRight w:val="0"/>
                                                  <w:marTop w:val="0"/>
                                                  <w:marBottom w:val="0"/>
                                                  <w:divBdr>
                                                    <w:top w:val="none" w:sz="0" w:space="0" w:color="auto"/>
                                                    <w:left w:val="none" w:sz="0" w:space="0" w:color="auto"/>
                                                    <w:bottom w:val="none" w:sz="0" w:space="0" w:color="auto"/>
                                                    <w:right w:val="none" w:sz="0" w:space="0" w:color="auto"/>
                                                  </w:divBdr>
                                                </w:div>
                                                <w:div w:id="513229449">
                                                  <w:marLeft w:val="0"/>
                                                  <w:marRight w:val="0"/>
                                                  <w:marTop w:val="0"/>
                                                  <w:marBottom w:val="0"/>
                                                  <w:divBdr>
                                                    <w:top w:val="none" w:sz="0" w:space="0" w:color="auto"/>
                                                    <w:left w:val="none" w:sz="0" w:space="0" w:color="auto"/>
                                                    <w:bottom w:val="none" w:sz="0" w:space="0" w:color="auto"/>
                                                    <w:right w:val="none" w:sz="0" w:space="0" w:color="auto"/>
                                                  </w:divBdr>
                                                </w:div>
                                              </w:divsChild>
                                            </w:div>
                                            <w:div w:id="870075451">
                                              <w:marLeft w:val="0"/>
                                              <w:marRight w:val="0"/>
                                              <w:marTop w:val="0"/>
                                              <w:marBottom w:val="0"/>
                                              <w:divBdr>
                                                <w:top w:val="none" w:sz="0" w:space="0" w:color="auto"/>
                                                <w:left w:val="none" w:sz="0" w:space="0" w:color="auto"/>
                                                <w:bottom w:val="none" w:sz="0" w:space="0" w:color="auto"/>
                                                <w:right w:val="none" w:sz="0" w:space="0" w:color="auto"/>
                                              </w:divBdr>
                                              <w:divsChild>
                                                <w:div w:id="712771162">
                                                  <w:marLeft w:val="0"/>
                                                  <w:marRight w:val="0"/>
                                                  <w:marTop w:val="0"/>
                                                  <w:marBottom w:val="0"/>
                                                  <w:divBdr>
                                                    <w:top w:val="none" w:sz="0" w:space="0" w:color="auto"/>
                                                    <w:left w:val="none" w:sz="0" w:space="0" w:color="auto"/>
                                                    <w:bottom w:val="none" w:sz="0" w:space="0" w:color="auto"/>
                                                    <w:right w:val="none" w:sz="0" w:space="0" w:color="auto"/>
                                                  </w:divBdr>
                                                </w:div>
                                                <w:div w:id="1078550923">
                                                  <w:marLeft w:val="0"/>
                                                  <w:marRight w:val="0"/>
                                                  <w:marTop w:val="0"/>
                                                  <w:marBottom w:val="0"/>
                                                  <w:divBdr>
                                                    <w:top w:val="none" w:sz="0" w:space="0" w:color="auto"/>
                                                    <w:left w:val="none" w:sz="0" w:space="0" w:color="auto"/>
                                                    <w:bottom w:val="none" w:sz="0" w:space="0" w:color="auto"/>
                                                    <w:right w:val="none" w:sz="0" w:space="0" w:color="auto"/>
                                                  </w:divBdr>
                                                </w:div>
                                              </w:divsChild>
                                            </w:div>
                                            <w:div w:id="180708889">
                                              <w:marLeft w:val="0"/>
                                              <w:marRight w:val="0"/>
                                              <w:marTop w:val="0"/>
                                              <w:marBottom w:val="0"/>
                                              <w:divBdr>
                                                <w:top w:val="none" w:sz="0" w:space="0" w:color="auto"/>
                                                <w:left w:val="none" w:sz="0" w:space="0" w:color="auto"/>
                                                <w:bottom w:val="none" w:sz="0" w:space="0" w:color="auto"/>
                                                <w:right w:val="none" w:sz="0" w:space="0" w:color="auto"/>
                                              </w:divBdr>
                                              <w:divsChild>
                                                <w:div w:id="26486597">
                                                  <w:marLeft w:val="0"/>
                                                  <w:marRight w:val="0"/>
                                                  <w:marTop w:val="0"/>
                                                  <w:marBottom w:val="0"/>
                                                  <w:divBdr>
                                                    <w:top w:val="none" w:sz="0" w:space="0" w:color="auto"/>
                                                    <w:left w:val="none" w:sz="0" w:space="0" w:color="auto"/>
                                                    <w:bottom w:val="none" w:sz="0" w:space="0" w:color="auto"/>
                                                    <w:right w:val="none" w:sz="0" w:space="0" w:color="auto"/>
                                                  </w:divBdr>
                                                </w:div>
                                                <w:div w:id="77294516">
                                                  <w:marLeft w:val="0"/>
                                                  <w:marRight w:val="0"/>
                                                  <w:marTop w:val="0"/>
                                                  <w:marBottom w:val="0"/>
                                                  <w:divBdr>
                                                    <w:top w:val="none" w:sz="0" w:space="0" w:color="auto"/>
                                                    <w:left w:val="none" w:sz="0" w:space="0" w:color="auto"/>
                                                    <w:bottom w:val="none" w:sz="0" w:space="0" w:color="auto"/>
                                                    <w:right w:val="none" w:sz="0" w:space="0" w:color="auto"/>
                                                  </w:divBdr>
                                                </w:div>
                                              </w:divsChild>
                                            </w:div>
                                            <w:div w:id="461388443">
                                              <w:marLeft w:val="0"/>
                                              <w:marRight w:val="0"/>
                                              <w:marTop w:val="0"/>
                                              <w:marBottom w:val="0"/>
                                              <w:divBdr>
                                                <w:top w:val="none" w:sz="0" w:space="0" w:color="auto"/>
                                                <w:left w:val="none" w:sz="0" w:space="0" w:color="auto"/>
                                                <w:bottom w:val="none" w:sz="0" w:space="0" w:color="auto"/>
                                                <w:right w:val="none" w:sz="0" w:space="0" w:color="auto"/>
                                              </w:divBdr>
                                              <w:divsChild>
                                                <w:div w:id="1785730909">
                                                  <w:marLeft w:val="0"/>
                                                  <w:marRight w:val="0"/>
                                                  <w:marTop w:val="0"/>
                                                  <w:marBottom w:val="0"/>
                                                  <w:divBdr>
                                                    <w:top w:val="none" w:sz="0" w:space="0" w:color="auto"/>
                                                    <w:left w:val="none" w:sz="0" w:space="0" w:color="auto"/>
                                                    <w:bottom w:val="none" w:sz="0" w:space="0" w:color="auto"/>
                                                    <w:right w:val="none" w:sz="0" w:space="0" w:color="auto"/>
                                                  </w:divBdr>
                                                </w:div>
                                                <w:div w:id="1494831444">
                                                  <w:marLeft w:val="0"/>
                                                  <w:marRight w:val="0"/>
                                                  <w:marTop w:val="0"/>
                                                  <w:marBottom w:val="0"/>
                                                  <w:divBdr>
                                                    <w:top w:val="none" w:sz="0" w:space="0" w:color="auto"/>
                                                    <w:left w:val="none" w:sz="0" w:space="0" w:color="auto"/>
                                                    <w:bottom w:val="none" w:sz="0" w:space="0" w:color="auto"/>
                                                    <w:right w:val="none" w:sz="0" w:space="0" w:color="auto"/>
                                                  </w:divBdr>
                                                </w:div>
                                              </w:divsChild>
                                            </w:div>
                                            <w:div w:id="1854418861">
                                              <w:marLeft w:val="0"/>
                                              <w:marRight w:val="0"/>
                                              <w:marTop w:val="0"/>
                                              <w:marBottom w:val="0"/>
                                              <w:divBdr>
                                                <w:top w:val="none" w:sz="0" w:space="0" w:color="auto"/>
                                                <w:left w:val="none" w:sz="0" w:space="0" w:color="auto"/>
                                                <w:bottom w:val="none" w:sz="0" w:space="0" w:color="auto"/>
                                                <w:right w:val="none" w:sz="0" w:space="0" w:color="auto"/>
                                              </w:divBdr>
                                              <w:divsChild>
                                                <w:div w:id="1806120973">
                                                  <w:marLeft w:val="0"/>
                                                  <w:marRight w:val="0"/>
                                                  <w:marTop w:val="0"/>
                                                  <w:marBottom w:val="0"/>
                                                  <w:divBdr>
                                                    <w:top w:val="none" w:sz="0" w:space="0" w:color="auto"/>
                                                    <w:left w:val="none" w:sz="0" w:space="0" w:color="auto"/>
                                                    <w:bottom w:val="none" w:sz="0" w:space="0" w:color="auto"/>
                                                    <w:right w:val="none" w:sz="0" w:space="0" w:color="auto"/>
                                                  </w:divBdr>
                                                </w:div>
                                                <w:div w:id="1790783391">
                                                  <w:marLeft w:val="0"/>
                                                  <w:marRight w:val="0"/>
                                                  <w:marTop w:val="0"/>
                                                  <w:marBottom w:val="0"/>
                                                  <w:divBdr>
                                                    <w:top w:val="none" w:sz="0" w:space="0" w:color="auto"/>
                                                    <w:left w:val="none" w:sz="0" w:space="0" w:color="auto"/>
                                                    <w:bottom w:val="none" w:sz="0" w:space="0" w:color="auto"/>
                                                    <w:right w:val="none" w:sz="0" w:space="0" w:color="auto"/>
                                                  </w:divBdr>
                                                </w:div>
                                              </w:divsChild>
                                            </w:div>
                                            <w:div w:id="310721193">
                                              <w:marLeft w:val="0"/>
                                              <w:marRight w:val="0"/>
                                              <w:marTop w:val="0"/>
                                              <w:marBottom w:val="0"/>
                                              <w:divBdr>
                                                <w:top w:val="none" w:sz="0" w:space="0" w:color="auto"/>
                                                <w:left w:val="none" w:sz="0" w:space="0" w:color="auto"/>
                                                <w:bottom w:val="none" w:sz="0" w:space="0" w:color="auto"/>
                                                <w:right w:val="none" w:sz="0" w:space="0" w:color="auto"/>
                                              </w:divBdr>
                                              <w:divsChild>
                                                <w:div w:id="207687022">
                                                  <w:marLeft w:val="0"/>
                                                  <w:marRight w:val="0"/>
                                                  <w:marTop w:val="0"/>
                                                  <w:marBottom w:val="0"/>
                                                  <w:divBdr>
                                                    <w:top w:val="none" w:sz="0" w:space="0" w:color="auto"/>
                                                    <w:left w:val="none" w:sz="0" w:space="0" w:color="auto"/>
                                                    <w:bottom w:val="none" w:sz="0" w:space="0" w:color="auto"/>
                                                    <w:right w:val="none" w:sz="0" w:space="0" w:color="auto"/>
                                                  </w:divBdr>
                                                </w:div>
                                                <w:div w:id="1050376448">
                                                  <w:marLeft w:val="0"/>
                                                  <w:marRight w:val="0"/>
                                                  <w:marTop w:val="0"/>
                                                  <w:marBottom w:val="0"/>
                                                  <w:divBdr>
                                                    <w:top w:val="none" w:sz="0" w:space="0" w:color="auto"/>
                                                    <w:left w:val="none" w:sz="0" w:space="0" w:color="auto"/>
                                                    <w:bottom w:val="none" w:sz="0" w:space="0" w:color="auto"/>
                                                    <w:right w:val="none" w:sz="0" w:space="0" w:color="auto"/>
                                                  </w:divBdr>
                                                </w:div>
                                              </w:divsChild>
                                            </w:div>
                                            <w:div w:id="1747461455">
                                              <w:marLeft w:val="0"/>
                                              <w:marRight w:val="0"/>
                                              <w:marTop w:val="0"/>
                                              <w:marBottom w:val="0"/>
                                              <w:divBdr>
                                                <w:top w:val="none" w:sz="0" w:space="0" w:color="auto"/>
                                                <w:left w:val="none" w:sz="0" w:space="0" w:color="auto"/>
                                                <w:bottom w:val="none" w:sz="0" w:space="0" w:color="auto"/>
                                                <w:right w:val="none" w:sz="0" w:space="0" w:color="auto"/>
                                              </w:divBdr>
                                              <w:divsChild>
                                                <w:div w:id="1843623993">
                                                  <w:marLeft w:val="0"/>
                                                  <w:marRight w:val="0"/>
                                                  <w:marTop w:val="0"/>
                                                  <w:marBottom w:val="0"/>
                                                  <w:divBdr>
                                                    <w:top w:val="none" w:sz="0" w:space="0" w:color="auto"/>
                                                    <w:left w:val="none" w:sz="0" w:space="0" w:color="auto"/>
                                                    <w:bottom w:val="none" w:sz="0" w:space="0" w:color="auto"/>
                                                    <w:right w:val="none" w:sz="0" w:space="0" w:color="auto"/>
                                                  </w:divBdr>
                                                </w:div>
                                                <w:div w:id="1406339939">
                                                  <w:marLeft w:val="0"/>
                                                  <w:marRight w:val="0"/>
                                                  <w:marTop w:val="0"/>
                                                  <w:marBottom w:val="0"/>
                                                  <w:divBdr>
                                                    <w:top w:val="none" w:sz="0" w:space="0" w:color="auto"/>
                                                    <w:left w:val="none" w:sz="0" w:space="0" w:color="auto"/>
                                                    <w:bottom w:val="none" w:sz="0" w:space="0" w:color="auto"/>
                                                    <w:right w:val="none" w:sz="0" w:space="0" w:color="auto"/>
                                                  </w:divBdr>
                                                </w:div>
                                              </w:divsChild>
                                            </w:div>
                                            <w:div w:id="885027097">
                                              <w:marLeft w:val="0"/>
                                              <w:marRight w:val="0"/>
                                              <w:marTop w:val="0"/>
                                              <w:marBottom w:val="0"/>
                                              <w:divBdr>
                                                <w:top w:val="none" w:sz="0" w:space="0" w:color="auto"/>
                                                <w:left w:val="none" w:sz="0" w:space="0" w:color="auto"/>
                                                <w:bottom w:val="none" w:sz="0" w:space="0" w:color="auto"/>
                                                <w:right w:val="none" w:sz="0" w:space="0" w:color="auto"/>
                                              </w:divBdr>
                                              <w:divsChild>
                                                <w:div w:id="1427193538">
                                                  <w:marLeft w:val="0"/>
                                                  <w:marRight w:val="0"/>
                                                  <w:marTop w:val="0"/>
                                                  <w:marBottom w:val="0"/>
                                                  <w:divBdr>
                                                    <w:top w:val="none" w:sz="0" w:space="0" w:color="auto"/>
                                                    <w:left w:val="none" w:sz="0" w:space="0" w:color="auto"/>
                                                    <w:bottom w:val="none" w:sz="0" w:space="0" w:color="auto"/>
                                                    <w:right w:val="none" w:sz="0" w:space="0" w:color="auto"/>
                                                  </w:divBdr>
                                                </w:div>
                                                <w:div w:id="1151484897">
                                                  <w:marLeft w:val="0"/>
                                                  <w:marRight w:val="0"/>
                                                  <w:marTop w:val="0"/>
                                                  <w:marBottom w:val="0"/>
                                                  <w:divBdr>
                                                    <w:top w:val="none" w:sz="0" w:space="0" w:color="auto"/>
                                                    <w:left w:val="none" w:sz="0" w:space="0" w:color="auto"/>
                                                    <w:bottom w:val="none" w:sz="0" w:space="0" w:color="auto"/>
                                                    <w:right w:val="none" w:sz="0" w:space="0" w:color="auto"/>
                                                  </w:divBdr>
                                                </w:div>
                                              </w:divsChild>
                                            </w:div>
                                            <w:div w:id="1725911704">
                                              <w:marLeft w:val="0"/>
                                              <w:marRight w:val="0"/>
                                              <w:marTop w:val="0"/>
                                              <w:marBottom w:val="0"/>
                                              <w:divBdr>
                                                <w:top w:val="none" w:sz="0" w:space="0" w:color="auto"/>
                                                <w:left w:val="none" w:sz="0" w:space="0" w:color="auto"/>
                                                <w:bottom w:val="none" w:sz="0" w:space="0" w:color="auto"/>
                                                <w:right w:val="none" w:sz="0" w:space="0" w:color="auto"/>
                                              </w:divBdr>
                                              <w:divsChild>
                                                <w:div w:id="1795904960">
                                                  <w:marLeft w:val="0"/>
                                                  <w:marRight w:val="0"/>
                                                  <w:marTop w:val="0"/>
                                                  <w:marBottom w:val="0"/>
                                                  <w:divBdr>
                                                    <w:top w:val="none" w:sz="0" w:space="0" w:color="auto"/>
                                                    <w:left w:val="none" w:sz="0" w:space="0" w:color="auto"/>
                                                    <w:bottom w:val="none" w:sz="0" w:space="0" w:color="auto"/>
                                                    <w:right w:val="none" w:sz="0" w:space="0" w:color="auto"/>
                                                  </w:divBdr>
                                                </w:div>
                                                <w:div w:id="1007639484">
                                                  <w:marLeft w:val="0"/>
                                                  <w:marRight w:val="0"/>
                                                  <w:marTop w:val="0"/>
                                                  <w:marBottom w:val="0"/>
                                                  <w:divBdr>
                                                    <w:top w:val="none" w:sz="0" w:space="0" w:color="auto"/>
                                                    <w:left w:val="none" w:sz="0" w:space="0" w:color="auto"/>
                                                    <w:bottom w:val="none" w:sz="0" w:space="0" w:color="auto"/>
                                                    <w:right w:val="none" w:sz="0" w:space="0" w:color="auto"/>
                                                  </w:divBdr>
                                                </w:div>
                                              </w:divsChild>
                                            </w:div>
                                            <w:div w:id="353924729">
                                              <w:marLeft w:val="0"/>
                                              <w:marRight w:val="0"/>
                                              <w:marTop w:val="0"/>
                                              <w:marBottom w:val="0"/>
                                              <w:divBdr>
                                                <w:top w:val="none" w:sz="0" w:space="0" w:color="auto"/>
                                                <w:left w:val="none" w:sz="0" w:space="0" w:color="auto"/>
                                                <w:bottom w:val="none" w:sz="0" w:space="0" w:color="auto"/>
                                                <w:right w:val="none" w:sz="0" w:space="0" w:color="auto"/>
                                              </w:divBdr>
                                              <w:divsChild>
                                                <w:div w:id="1121922956">
                                                  <w:marLeft w:val="0"/>
                                                  <w:marRight w:val="0"/>
                                                  <w:marTop w:val="0"/>
                                                  <w:marBottom w:val="0"/>
                                                  <w:divBdr>
                                                    <w:top w:val="none" w:sz="0" w:space="0" w:color="auto"/>
                                                    <w:left w:val="none" w:sz="0" w:space="0" w:color="auto"/>
                                                    <w:bottom w:val="none" w:sz="0" w:space="0" w:color="auto"/>
                                                    <w:right w:val="none" w:sz="0" w:space="0" w:color="auto"/>
                                                  </w:divBdr>
                                                </w:div>
                                                <w:div w:id="922879354">
                                                  <w:marLeft w:val="0"/>
                                                  <w:marRight w:val="0"/>
                                                  <w:marTop w:val="0"/>
                                                  <w:marBottom w:val="0"/>
                                                  <w:divBdr>
                                                    <w:top w:val="none" w:sz="0" w:space="0" w:color="auto"/>
                                                    <w:left w:val="none" w:sz="0" w:space="0" w:color="auto"/>
                                                    <w:bottom w:val="none" w:sz="0" w:space="0" w:color="auto"/>
                                                    <w:right w:val="none" w:sz="0" w:space="0" w:color="auto"/>
                                                  </w:divBdr>
                                                </w:div>
                                              </w:divsChild>
                                            </w:div>
                                            <w:div w:id="1675759346">
                                              <w:marLeft w:val="0"/>
                                              <w:marRight w:val="0"/>
                                              <w:marTop w:val="0"/>
                                              <w:marBottom w:val="0"/>
                                              <w:divBdr>
                                                <w:top w:val="none" w:sz="0" w:space="0" w:color="auto"/>
                                                <w:left w:val="none" w:sz="0" w:space="0" w:color="auto"/>
                                                <w:bottom w:val="none" w:sz="0" w:space="0" w:color="auto"/>
                                                <w:right w:val="none" w:sz="0" w:space="0" w:color="auto"/>
                                              </w:divBdr>
                                              <w:divsChild>
                                                <w:div w:id="543836166">
                                                  <w:marLeft w:val="0"/>
                                                  <w:marRight w:val="0"/>
                                                  <w:marTop w:val="0"/>
                                                  <w:marBottom w:val="0"/>
                                                  <w:divBdr>
                                                    <w:top w:val="none" w:sz="0" w:space="0" w:color="auto"/>
                                                    <w:left w:val="none" w:sz="0" w:space="0" w:color="auto"/>
                                                    <w:bottom w:val="none" w:sz="0" w:space="0" w:color="auto"/>
                                                    <w:right w:val="none" w:sz="0" w:space="0" w:color="auto"/>
                                                  </w:divBdr>
                                                </w:div>
                                                <w:div w:id="482627979">
                                                  <w:marLeft w:val="0"/>
                                                  <w:marRight w:val="0"/>
                                                  <w:marTop w:val="0"/>
                                                  <w:marBottom w:val="0"/>
                                                  <w:divBdr>
                                                    <w:top w:val="none" w:sz="0" w:space="0" w:color="auto"/>
                                                    <w:left w:val="none" w:sz="0" w:space="0" w:color="auto"/>
                                                    <w:bottom w:val="none" w:sz="0" w:space="0" w:color="auto"/>
                                                    <w:right w:val="none" w:sz="0" w:space="0" w:color="auto"/>
                                                  </w:divBdr>
                                                </w:div>
                                              </w:divsChild>
                                            </w:div>
                                            <w:div w:id="606735863">
                                              <w:marLeft w:val="0"/>
                                              <w:marRight w:val="0"/>
                                              <w:marTop w:val="0"/>
                                              <w:marBottom w:val="0"/>
                                              <w:divBdr>
                                                <w:top w:val="none" w:sz="0" w:space="0" w:color="auto"/>
                                                <w:left w:val="none" w:sz="0" w:space="0" w:color="auto"/>
                                                <w:bottom w:val="none" w:sz="0" w:space="0" w:color="auto"/>
                                                <w:right w:val="none" w:sz="0" w:space="0" w:color="auto"/>
                                              </w:divBdr>
                                              <w:divsChild>
                                                <w:div w:id="1597594467">
                                                  <w:marLeft w:val="0"/>
                                                  <w:marRight w:val="0"/>
                                                  <w:marTop w:val="0"/>
                                                  <w:marBottom w:val="0"/>
                                                  <w:divBdr>
                                                    <w:top w:val="none" w:sz="0" w:space="0" w:color="auto"/>
                                                    <w:left w:val="none" w:sz="0" w:space="0" w:color="auto"/>
                                                    <w:bottom w:val="none" w:sz="0" w:space="0" w:color="auto"/>
                                                    <w:right w:val="none" w:sz="0" w:space="0" w:color="auto"/>
                                                  </w:divBdr>
                                                </w:div>
                                                <w:div w:id="386339825">
                                                  <w:marLeft w:val="0"/>
                                                  <w:marRight w:val="0"/>
                                                  <w:marTop w:val="0"/>
                                                  <w:marBottom w:val="0"/>
                                                  <w:divBdr>
                                                    <w:top w:val="none" w:sz="0" w:space="0" w:color="auto"/>
                                                    <w:left w:val="none" w:sz="0" w:space="0" w:color="auto"/>
                                                    <w:bottom w:val="none" w:sz="0" w:space="0" w:color="auto"/>
                                                    <w:right w:val="none" w:sz="0" w:space="0" w:color="auto"/>
                                                  </w:divBdr>
                                                </w:div>
                                              </w:divsChild>
                                            </w:div>
                                            <w:div w:id="789859535">
                                              <w:marLeft w:val="0"/>
                                              <w:marRight w:val="0"/>
                                              <w:marTop w:val="0"/>
                                              <w:marBottom w:val="0"/>
                                              <w:divBdr>
                                                <w:top w:val="none" w:sz="0" w:space="0" w:color="auto"/>
                                                <w:left w:val="none" w:sz="0" w:space="0" w:color="auto"/>
                                                <w:bottom w:val="none" w:sz="0" w:space="0" w:color="auto"/>
                                                <w:right w:val="none" w:sz="0" w:space="0" w:color="auto"/>
                                              </w:divBdr>
                                              <w:divsChild>
                                                <w:div w:id="1241673999">
                                                  <w:marLeft w:val="0"/>
                                                  <w:marRight w:val="0"/>
                                                  <w:marTop w:val="0"/>
                                                  <w:marBottom w:val="0"/>
                                                  <w:divBdr>
                                                    <w:top w:val="none" w:sz="0" w:space="0" w:color="auto"/>
                                                    <w:left w:val="none" w:sz="0" w:space="0" w:color="auto"/>
                                                    <w:bottom w:val="none" w:sz="0" w:space="0" w:color="auto"/>
                                                    <w:right w:val="none" w:sz="0" w:space="0" w:color="auto"/>
                                                  </w:divBdr>
                                                </w:div>
                                                <w:div w:id="1948805892">
                                                  <w:marLeft w:val="0"/>
                                                  <w:marRight w:val="0"/>
                                                  <w:marTop w:val="0"/>
                                                  <w:marBottom w:val="0"/>
                                                  <w:divBdr>
                                                    <w:top w:val="none" w:sz="0" w:space="0" w:color="auto"/>
                                                    <w:left w:val="none" w:sz="0" w:space="0" w:color="auto"/>
                                                    <w:bottom w:val="none" w:sz="0" w:space="0" w:color="auto"/>
                                                    <w:right w:val="none" w:sz="0" w:space="0" w:color="auto"/>
                                                  </w:divBdr>
                                                </w:div>
                                              </w:divsChild>
                                            </w:div>
                                            <w:div w:id="1446929318">
                                              <w:marLeft w:val="0"/>
                                              <w:marRight w:val="0"/>
                                              <w:marTop w:val="0"/>
                                              <w:marBottom w:val="0"/>
                                              <w:divBdr>
                                                <w:top w:val="none" w:sz="0" w:space="0" w:color="auto"/>
                                                <w:left w:val="none" w:sz="0" w:space="0" w:color="auto"/>
                                                <w:bottom w:val="none" w:sz="0" w:space="0" w:color="auto"/>
                                                <w:right w:val="none" w:sz="0" w:space="0" w:color="auto"/>
                                              </w:divBdr>
                                              <w:divsChild>
                                                <w:div w:id="1265192465">
                                                  <w:marLeft w:val="0"/>
                                                  <w:marRight w:val="0"/>
                                                  <w:marTop w:val="0"/>
                                                  <w:marBottom w:val="0"/>
                                                  <w:divBdr>
                                                    <w:top w:val="none" w:sz="0" w:space="0" w:color="auto"/>
                                                    <w:left w:val="none" w:sz="0" w:space="0" w:color="auto"/>
                                                    <w:bottom w:val="none" w:sz="0" w:space="0" w:color="auto"/>
                                                    <w:right w:val="none" w:sz="0" w:space="0" w:color="auto"/>
                                                  </w:divBdr>
                                                </w:div>
                                                <w:div w:id="1866868754">
                                                  <w:marLeft w:val="0"/>
                                                  <w:marRight w:val="0"/>
                                                  <w:marTop w:val="0"/>
                                                  <w:marBottom w:val="0"/>
                                                  <w:divBdr>
                                                    <w:top w:val="none" w:sz="0" w:space="0" w:color="auto"/>
                                                    <w:left w:val="none" w:sz="0" w:space="0" w:color="auto"/>
                                                    <w:bottom w:val="none" w:sz="0" w:space="0" w:color="auto"/>
                                                    <w:right w:val="none" w:sz="0" w:space="0" w:color="auto"/>
                                                  </w:divBdr>
                                                </w:div>
                                              </w:divsChild>
                                            </w:div>
                                            <w:div w:id="1442453791">
                                              <w:marLeft w:val="0"/>
                                              <w:marRight w:val="0"/>
                                              <w:marTop w:val="0"/>
                                              <w:marBottom w:val="0"/>
                                              <w:divBdr>
                                                <w:top w:val="none" w:sz="0" w:space="0" w:color="auto"/>
                                                <w:left w:val="none" w:sz="0" w:space="0" w:color="auto"/>
                                                <w:bottom w:val="none" w:sz="0" w:space="0" w:color="auto"/>
                                                <w:right w:val="none" w:sz="0" w:space="0" w:color="auto"/>
                                              </w:divBdr>
                                              <w:divsChild>
                                                <w:div w:id="1911381075">
                                                  <w:marLeft w:val="0"/>
                                                  <w:marRight w:val="0"/>
                                                  <w:marTop w:val="0"/>
                                                  <w:marBottom w:val="0"/>
                                                  <w:divBdr>
                                                    <w:top w:val="none" w:sz="0" w:space="0" w:color="auto"/>
                                                    <w:left w:val="none" w:sz="0" w:space="0" w:color="auto"/>
                                                    <w:bottom w:val="none" w:sz="0" w:space="0" w:color="auto"/>
                                                    <w:right w:val="none" w:sz="0" w:space="0" w:color="auto"/>
                                                  </w:divBdr>
                                                </w:div>
                                                <w:div w:id="209464305">
                                                  <w:marLeft w:val="0"/>
                                                  <w:marRight w:val="0"/>
                                                  <w:marTop w:val="0"/>
                                                  <w:marBottom w:val="0"/>
                                                  <w:divBdr>
                                                    <w:top w:val="none" w:sz="0" w:space="0" w:color="auto"/>
                                                    <w:left w:val="none" w:sz="0" w:space="0" w:color="auto"/>
                                                    <w:bottom w:val="none" w:sz="0" w:space="0" w:color="auto"/>
                                                    <w:right w:val="none" w:sz="0" w:space="0" w:color="auto"/>
                                                  </w:divBdr>
                                                </w:div>
                                              </w:divsChild>
                                            </w:div>
                                            <w:div w:id="1477991978">
                                              <w:marLeft w:val="0"/>
                                              <w:marRight w:val="0"/>
                                              <w:marTop w:val="0"/>
                                              <w:marBottom w:val="0"/>
                                              <w:divBdr>
                                                <w:top w:val="none" w:sz="0" w:space="0" w:color="auto"/>
                                                <w:left w:val="none" w:sz="0" w:space="0" w:color="auto"/>
                                                <w:bottom w:val="none" w:sz="0" w:space="0" w:color="auto"/>
                                                <w:right w:val="none" w:sz="0" w:space="0" w:color="auto"/>
                                              </w:divBdr>
                                              <w:divsChild>
                                                <w:div w:id="1209948754">
                                                  <w:marLeft w:val="0"/>
                                                  <w:marRight w:val="0"/>
                                                  <w:marTop w:val="0"/>
                                                  <w:marBottom w:val="0"/>
                                                  <w:divBdr>
                                                    <w:top w:val="none" w:sz="0" w:space="0" w:color="auto"/>
                                                    <w:left w:val="none" w:sz="0" w:space="0" w:color="auto"/>
                                                    <w:bottom w:val="none" w:sz="0" w:space="0" w:color="auto"/>
                                                    <w:right w:val="none" w:sz="0" w:space="0" w:color="auto"/>
                                                  </w:divBdr>
                                                </w:div>
                                                <w:div w:id="658996619">
                                                  <w:marLeft w:val="0"/>
                                                  <w:marRight w:val="0"/>
                                                  <w:marTop w:val="0"/>
                                                  <w:marBottom w:val="0"/>
                                                  <w:divBdr>
                                                    <w:top w:val="none" w:sz="0" w:space="0" w:color="auto"/>
                                                    <w:left w:val="none" w:sz="0" w:space="0" w:color="auto"/>
                                                    <w:bottom w:val="none" w:sz="0" w:space="0" w:color="auto"/>
                                                    <w:right w:val="none" w:sz="0" w:space="0" w:color="auto"/>
                                                  </w:divBdr>
                                                </w:div>
                                              </w:divsChild>
                                            </w:div>
                                            <w:div w:id="1940791625">
                                              <w:marLeft w:val="0"/>
                                              <w:marRight w:val="0"/>
                                              <w:marTop w:val="0"/>
                                              <w:marBottom w:val="0"/>
                                              <w:divBdr>
                                                <w:top w:val="none" w:sz="0" w:space="0" w:color="auto"/>
                                                <w:left w:val="none" w:sz="0" w:space="0" w:color="auto"/>
                                                <w:bottom w:val="none" w:sz="0" w:space="0" w:color="auto"/>
                                                <w:right w:val="none" w:sz="0" w:space="0" w:color="auto"/>
                                              </w:divBdr>
                                              <w:divsChild>
                                                <w:div w:id="567694124">
                                                  <w:marLeft w:val="0"/>
                                                  <w:marRight w:val="0"/>
                                                  <w:marTop w:val="0"/>
                                                  <w:marBottom w:val="0"/>
                                                  <w:divBdr>
                                                    <w:top w:val="none" w:sz="0" w:space="0" w:color="auto"/>
                                                    <w:left w:val="none" w:sz="0" w:space="0" w:color="auto"/>
                                                    <w:bottom w:val="none" w:sz="0" w:space="0" w:color="auto"/>
                                                    <w:right w:val="none" w:sz="0" w:space="0" w:color="auto"/>
                                                  </w:divBdr>
                                                </w:div>
                                                <w:div w:id="1456413007">
                                                  <w:marLeft w:val="0"/>
                                                  <w:marRight w:val="0"/>
                                                  <w:marTop w:val="0"/>
                                                  <w:marBottom w:val="0"/>
                                                  <w:divBdr>
                                                    <w:top w:val="none" w:sz="0" w:space="0" w:color="auto"/>
                                                    <w:left w:val="none" w:sz="0" w:space="0" w:color="auto"/>
                                                    <w:bottom w:val="none" w:sz="0" w:space="0" w:color="auto"/>
                                                    <w:right w:val="none" w:sz="0" w:space="0" w:color="auto"/>
                                                  </w:divBdr>
                                                </w:div>
                                              </w:divsChild>
                                            </w:div>
                                            <w:div w:id="2049983775">
                                              <w:marLeft w:val="0"/>
                                              <w:marRight w:val="0"/>
                                              <w:marTop w:val="0"/>
                                              <w:marBottom w:val="0"/>
                                              <w:divBdr>
                                                <w:top w:val="none" w:sz="0" w:space="0" w:color="auto"/>
                                                <w:left w:val="none" w:sz="0" w:space="0" w:color="auto"/>
                                                <w:bottom w:val="none" w:sz="0" w:space="0" w:color="auto"/>
                                                <w:right w:val="none" w:sz="0" w:space="0" w:color="auto"/>
                                              </w:divBdr>
                                              <w:divsChild>
                                                <w:div w:id="2012172998">
                                                  <w:marLeft w:val="0"/>
                                                  <w:marRight w:val="0"/>
                                                  <w:marTop w:val="0"/>
                                                  <w:marBottom w:val="0"/>
                                                  <w:divBdr>
                                                    <w:top w:val="none" w:sz="0" w:space="0" w:color="auto"/>
                                                    <w:left w:val="none" w:sz="0" w:space="0" w:color="auto"/>
                                                    <w:bottom w:val="none" w:sz="0" w:space="0" w:color="auto"/>
                                                    <w:right w:val="none" w:sz="0" w:space="0" w:color="auto"/>
                                                  </w:divBdr>
                                                </w:div>
                                                <w:div w:id="221721957">
                                                  <w:marLeft w:val="0"/>
                                                  <w:marRight w:val="0"/>
                                                  <w:marTop w:val="0"/>
                                                  <w:marBottom w:val="0"/>
                                                  <w:divBdr>
                                                    <w:top w:val="none" w:sz="0" w:space="0" w:color="auto"/>
                                                    <w:left w:val="none" w:sz="0" w:space="0" w:color="auto"/>
                                                    <w:bottom w:val="none" w:sz="0" w:space="0" w:color="auto"/>
                                                    <w:right w:val="none" w:sz="0" w:space="0" w:color="auto"/>
                                                  </w:divBdr>
                                                </w:div>
                                              </w:divsChild>
                                            </w:div>
                                            <w:div w:id="1153333599">
                                              <w:marLeft w:val="0"/>
                                              <w:marRight w:val="0"/>
                                              <w:marTop w:val="0"/>
                                              <w:marBottom w:val="0"/>
                                              <w:divBdr>
                                                <w:top w:val="none" w:sz="0" w:space="0" w:color="auto"/>
                                                <w:left w:val="none" w:sz="0" w:space="0" w:color="auto"/>
                                                <w:bottom w:val="none" w:sz="0" w:space="0" w:color="auto"/>
                                                <w:right w:val="none" w:sz="0" w:space="0" w:color="auto"/>
                                              </w:divBdr>
                                              <w:divsChild>
                                                <w:div w:id="1451172070">
                                                  <w:marLeft w:val="0"/>
                                                  <w:marRight w:val="0"/>
                                                  <w:marTop w:val="0"/>
                                                  <w:marBottom w:val="0"/>
                                                  <w:divBdr>
                                                    <w:top w:val="none" w:sz="0" w:space="0" w:color="auto"/>
                                                    <w:left w:val="none" w:sz="0" w:space="0" w:color="auto"/>
                                                    <w:bottom w:val="none" w:sz="0" w:space="0" w:color="auto"/>
                                                    <w:right w:val="none" w:sz="0" w:space="0" w:color="auto"/>
                                                  </w:divBdr>
                                                </w:div>
                                                <w:div w:id="752897855">
                                                  <w:marLeft w:val="0"/>
                                                  <w:marRight w:val="0"/>
                                                  <w:marTop w:val="0"/>
                                                  <w:marBottom w:val="0"/>
                                                  <w:divBdr>
                                                    <w:top w:val="none" w:sz="0" w:space="0" w:color="auto"/>
                                                    <w:left w:val="none" w:sz="0" w:space="0" w:color="auto"/>
                                                    <w:bottom w:val="none" w:sz="0" w:space="0" w:color="auto"/>
                                                    <w:right w:val="none" w:sz="0" w:space="0" w:color="auto"/>
                                                  </w:divBdr>
                                                </w:div>
                                              </w:divsChild>
                                            </w:div>
                                            <w:div w:id="529221067">
                                              <w:marLeft w:val="0"/>
                                              <w:marRight w:val="0"/>
                                              <w:marTop w:val="0"/>
                                              <w:marBottom w:val="0"/>
                                              <w:divBdr>
                                                <w:top w:val="none" w:sz="0" w:space="0" w:color="auto"/>
                                                <w:left w:val="none" w:sz="0" w:space="0" w:color="auto"/>
                                                <w:bottom w:val="none" w:sz="0" w:space="0" w:color="auto"/>
                                                <w:right w:val="none" w:sz="0" w:space="0" w:color="auto"/>
                                              </w:divBdr>
                                              <w:divsChild>
                                                <w:div w:id="1648628686">
                                                  <w:marLeft w:val="0"/>
                                                  <w:marRight w:val="0"/>
                                                  <w:marTop w:val="0"/>
                                                  <w:marBottom w:val="0"/>
                                                  <w:divBdr>
                                                    <w:top w:val="none" w:sz="0" w:space="0" w:color="auto"/>
                                                    <w:left w:val="none" w:sz="0" w:space="0" w:color="auto"/>
                                                    <w:bottom w:val="none" w:sz="0" w:space="0" w:color="auto"/>
                                                    <w:right w:val="none" w:sz="0" w:space="0" w:color="auto"/>
                                                  </w:divBdr>
                                                </w:div>
                                                <w:div w:id="1407528360">
                                                  <w:marLeft w:val="0"/>
                                                  <w:marRight w:val="0"/>
                                                  <w:marTop w:val="0"/>
                                                  <w:marBottom w:val="0"/>
                                                  <w:divBdr>
                                                    <w:top w:val="none" w:sz="0" w:space="0" w:color="auto"/>
                                                    <w:left w:val="none" w:sz="0" w:space="0" w:color="auto"/>
                                                    <w:bottom w:val="none" w:sz="0" w:space="0" w:color="auto"/>
                                                    <w:right w:val="none" w:sz="0" w:space="0" w:color="auto"/>
                                                  </w:divBdr>
                                                </w:div>
                                              </w:divsChild>
                                            </w:div>
                                            <w:div w:id="866260158">
                                              <w:marLeft w:val="0"/>
                                              <w:marRight w:val="0"/>
                                              <w:marTop w:val="0"/>
                                              <w:marBottom w:val="0"/>
                                              <w:divBdr>
                                                <w:top w:val="none" w:sz="0" w:space="0" w:color="auto"/>
                                                <w:left w:val="none" w:sz="0" w:space="0" w:color="auto"/>
                                                <w:bottom w:val="none" w:sz="0" w:space="0" w:color="auto"/>
                                                <w:right w:val="none" w:sz="0" w:space="0" w:color="auto"/>
                                              </w:divBdr>
                                              <w:divsChild>
                                                <w:div w:id="665744112">
                                                  <w:marLeft w:val="0"/>
                                                  <w:marRight w:val="0"/>
                                                  <w:marTop w:val="0"/>
                                                  <w:marBottom w:val="0"/>
                                                  <w:divBdr>
                                                    <w:top w:val="none" w:sz="0" w:space="0" w:color="auto"/>
                                                    <w:left w:val="none" w:sz="0" w:space="0" w:color="auto"/>
                                                    <w:bottom w:val="none" w:sz="0" w:space="0" w:color="auto"/>
                                                    <w:right w:val="none" w:sz="0" w:space="0" w:color="auto"/>
                                                  </w:divBdr>
                                                </w:div>
                                                <w:div w:id="2042971602">
                                                  <w:marLeft w:val="0"/>
                                                  <w:marRight w:val="0"/>
                                                  <w:marTop w:val="0"/>
                                                  <w:marBottom w:val="0"/>
                                                  <w:divBdr>
                                                    <w:top w:val="none" w:sz="0" w:space="0" w:color="auto"/>
                                                    <w:left w:val="none" w:sz="0" w:space="0" w:color="auto"/>
                                                    <w:bottom w:val="none" w:sz="0" w:space="0" w:color="auto"/>
                                                    <w:right w:val="none" w:sz="0" w:space="0" w:color="auto"/>
                                                  </w:divBdr>
                                                </w:div>
                                              </w:divsChild>
                                            </w:div>
                                            <w:div w:id="1711413403">
                                              <w:marLeft w:val="0"/>
                                              <w:marRight w:val="0"/>
                                              <w:marTop w:val="0"/>
                                              <w:marBottom w:val="0"/>
                                              <w:divBdr>
                                                <w:top w:val="none" w:sz="0" w:space="0" w:color="auto"/>
                                                <w:left w:val="none" w:sz="0" w:space="0" w:color="auto"/>
                                                <w:bottom w:val="none" w:sz="0" w:space="0" w:color="auto"/>
                                                <w:right w:val="none" w:sz="0" w:space="0" w:color="auto"/>
                                              </w:divBdr>
                                              <w:divsChild>
                                                <w:div w:id="1393192090">
                                                  <w:marLeft w:val="0"/>
                                                  <w:marRight w:val="0"/>
                                                  <w:marTop w:val="0"/>
                                                  <w:marBottom w:val="0"/>
                                                  <w:divBdr>
                                                    <w:top w:val="none" w:sz="0" w:space="0" w:color="auto"/>
                                                    <w:left w:val="none" w:sz="0" w:space="0" w:color="auto"/>
                                                    <w:bottom w:val="none" w:sz="0" w:space="0" w:color="auto"/>
                                                    <w:right w:val="none" w:sz="0" w:space="0" w:color="auto"/>
                                                  </w:divBdr>
                                                </w:div>
                                                <w:div w:id="123741132">
                                                  <w:marLeft w:val="0"/>
                                                  <w:marRight w:val="0"/>
                                                  <w:marTop w:val="0"/>
                                                  <w:marBottom w:val="0"/>
                                                  <w:divBdr>
                                                    <w:top w:val="none" w:sz="0" w:space="0" w:color="auto"/>
                                                    <w:left w:val="none" w:sz="0" w:space="0" w:color="auto"/>
                                                    <w:bottom w:val="none" w:sz="0" w:space="0" w:color="auto"/>
                                                    <w:right w:val="none" w:sz="0" w:space="0" w:color="auto"/>
                                                  </w:divBdr>
                                                </w:div>
                                              </w:divsChild>
                                            </w:div>
                                            <w:div w:id="1872303048">
                                              <w:marLeft w:val="0"/>
                                              <w:marRight w:val="0"/>
                                              <w:marTop w:val="0"/>
                                              <w:marBottom w:val="0"/>
                                              <w:divBdr>
                                                <w:top w:val="none" w:sz="0" w:space="0" w:color="auto"/>
                                                <w:left w:val="none" w:sz="0" w:space="0" w:color="auto"/>
                                                <w:bottom w:val="none" w:sz="0" w:space="0" w:color="auto"/>
                                                <w:right w:val="none" w:sz="0" w:space="0" w:color="auto"/>
                                              </w:divBdr>
                                              <w:divsChild>
                                                <w:div w:id="79447542">
                                                  <w:marLeft w:val="0"/>
                                                  <w:marRight w:val="0"/>
                                                  <w:marTop w:val="0"/>
                                                  <w:marBottom w:val="0"/>
                                                  <w:divBdr>
                                                    <w:top w:val="none" w:sz="0" w:space="0" w:color="auto"/>
                                                    <w:left w:val="none" w:sz="0" w:space="0" w:color="auto"/>
                                                    <w:bottom w:val="none" w:sz="0" w:space="0" w:color="auto"/>
                                                    <w:right w:val="none" w:sz="0" w:space="0" w:color="auto"/>
                                                  </w:divBdr>
                                                </w:div>
                                                <w:div w:id="163136076">
                                                  <w:marLeft w:val="0"/>
                                                  <w:marRight w:val="0"/>
                                                  <w:marTop w:val="0"/>
                                                  <w:marBottom w:val="0"/>
                                                  <w:divBdr>
                                                    <w:top w:val="none" w:sz="0" w:space="0" w:color="auto"/>
                                                    <w:left w:val="none" w:sz="0" w:space="0" w:color="auto"/>
                                                    <w:bottom w:val="none" w:sz="0" w:space="0" w:color="auto"/>
                                                    <w:right w:val="none" w:sz="0" w:space="0" w:color="auto"/>
                                                  </w:divBdr>
                                                </w:div>
                                              </w:divsChild>
                                            </w:div>
                                            <w:div w:id="454561256">
                                              <w:marLeft w:val="0"/>
                                              <w:marRight w:val="0"/>
                                              <w:marTop w:val="0"/>
                                              <w:marBottom w:val="0"/>
                                              <w:divBdr>
                                                <w:top w:val="none" w:sz="0" w:space="0" w:color="auto"/>
                                                <w:left w:val="none" w:sz="0" w:space="0" w:color="auto"/>
                                                <w:bottom w:val="none" w:sz="0" w:space="0" w:color="auto"/>
                                                <w:right w:val="none" w:sz="0" w:space="0" w:color="auto"/>
                                              </w:divBdr>
                                              <w:divsChild>
                                                <w:div w:id="1911185770">
                                                  <w:marLeft w:val="0"/>
                                                  <w:marRight w:val="0"/>
                                                  <w:marTop w:val="0"/>
                                                  <w:marBottom w:val="0"/>
                                                  <w:divBdr>
                                                    <w:top w:val="none" w:sz="0" w:space="0" w:color="auto"/>
                                                    <w:left w:val="none" w:sz="0" w:space="0" w:color="auto"/>
                                                    <w:bottom w:val="none" w:sz="0" w:space="0" w:color="auto"/>
                                                    <w:right w:val="none" w:sz="0" w:space="0" w:color="auto"/>
                                                  </w:divBdr>
                                                </w:div>
                                                <w:div w:id="990598357">
                                                  <w:marLeft w:val="0"/>
                                                  <w:marRight w:val="0"/>
                                                  <w:marTop w:val="0"/>
                                                  <w:marBottom w:val="0"/>
                                                  <w:divBdr>
                                                    <w:top w:val="none" w:sz="0" w:space="0" w:color="auto"/>
                                                    <w:left w:val="none" w:sz="0" w:space="0" w:color="auto"/>
                                                    <w:bottom w:val="none" w:sz="0" w:space="0" w:color="auto"/>
                                                    <w:right w:val="none" w:sz="0" w:space="0" w:color="auto"/>
                                                  </w:divBdr>
                                                </w:div>
                                              </w:divsChild>
                                            </w:div>
                                            <w:div w:id="846753005">
                                              <w:marLeft w:val="0"/>
                                              <w:marRight w:val="0"/>
                                              <w:marTop w:val="0"/>
                                              <w:marBottom w:val="0"/>
                                              <w:divBdr>
                                                <w:top w:val="none" w:sz="0" w:space="0" w:color="auto"/>
                                                <w:left w:val="none" w:sz="0" w:space="0" w:color="auto"/>
                                                <w:bottom w:val="none" w:sz="0" w:space="0" w:color="auto"/>
                                                <w:right w:val="none" w:sz="0" w:space="0" w:color="auto"/>
                                              </w:divBdr>
                                              <w:divsChild>
                                                <w:div w:id="2083142865">
                                                  <w:marLeft w:val="0"/>
                                                  <w:marRight w:val="0"/>
                                                  <w:marTop w:val="0"/>
                                                  <w:marBottom w:val="0"/>
                                                  <w:divBdr>
                                                    <w:top w:val="none" w:sz="0" w:space="0" w:color="auto"/>
                                                    <w:left w:val="none" w:sz="0" w:space="0" w:color="auto"/>
                                                    <w:bottom w:val="none" w:sz="0" w:space="0" w:color="auto"/>
                                                    <w:right w:val="none" w:sz="0" w:space="0" w:color="auto"/>
                                                  </w:divBdr>
                                                </w:div>
                                                <w:div w:id="1221595342">
                                                  <w:marLeft w:val="0"/>
                                                  <w:marRight w:val="0"/>
                                                  <w:marTop w:val="0"/>
                                                  <w:marBottom w:val="0"/>
                                                  <w:divBdr>
                                                    <w:top w:val="none" w:sz="0" w:space="0" w:color="auto"/>
                                                    <w:left w:val="none" w:sz="0" w:space="0" w:color="auto"/>
                                                    <w:bottom w:val="none" w:sz="0" w:space="0" w:color="auto"/>
                                                    <w:right w:val="none" w:sz="0" w:space="0" w:color="auto"/>
                                                  </w:divBdr>
                                                </w:div>
                                              </w:divsChild>
                                            </w:div>
                                            <w:div w:id="2121680346">
                                              <w:marLeft w:val="0"/>
                                              <w:marRight w:val="0"/>
                                              <w:marTop w:val="0"/>
                                              <w:marBottom w:val="0"/>
                                              <w:divBdr>
                                                <w:top w:val="none" w:sz="0" w:space="0" w:color="auto"/>
                                                <w:left w:val="none" w:sz="0" w:space="0" w:color="auto"/>
                                                <w:bottom w:val="none" w:sz="0" w:space="0" w:color="auto"/>
                                                <w:right w:val="none" w:sz="0" w:space="0" w:color="auto"/>
                                              </w:divBdr>
                                              <w:divsChild>
                                                <w:div w:id="1665934633">
                                                  <w:marLeft w:val="0"/>
                                                  <w:marRight w:val="0"/>
                                                  <w:marTop w:val="0"/>
                                                  <w:marBottom w:val="0"/>
                                                  <w:divBdr>
                                                    <w:top w:val="none" w:sz="0" w:space="0" w:color="auto"/>
                                                    <w:left w:val="none" w:sz="0" w:space="0" w:color="auto"/>
                                                    <w:bottom w:val="none" w:sz="0" w:space="0" w:color="auto"/>
                                                    <w:right w:val="none" w:sz="0" w:space="0" w:color="auto"/>
                                                  </w:divBdr>
                                                </w:div>
                                                <w:div w:id="853228044">
                                                  <w:marLeft w:val="0"/>
                                                  <w:marRight w:val="0"/>
                                                  <w:marTop w:val="0"/>
                                                  <w:marBottom w:val="0"/>
                                                  <w:divBdr>
                                                    <w:top w:val="none" w:sz="0" w:space="0" w:color="auto"/>
                                                    <w:left w:val="none" w:sz="0" w:space="0" w:color="auto"/>
                                                    <w:bottom w:val="none" w:sz="0" w:space="0" w:color="auto"/>
                                                    <w:right w:val="none" w:sz="0" w:space="0" w:color="auto"/>
                                                  </w:divBdr>
                                                </w:div>
                                              </w:divsChild>
                                            </w:div>
                                            <w:div w:id="1809008109">
                                              <w:marLeft w:val="0"/>
                                              <w:marRight w:val="0"/>
                                              <w:marTop w:val="0"/>
                                              <w:marBottom w:val="0"/>
                                              <w:divBdr>
                                                <w:top w:val="none" w:sz="0" w:space="0" w:color="auto"/>
                                                <w:left w:val="none" w:sz="0" w:space="0" w:color="auto"/>
                                                <w:bottom w:val="none" w:sz="0" w:space="0" w:color="auto"/>
                                                <w:right w:val="none" w:sz="0" w:space="0" w:color="auto"/>
                                              </w:divBdr>
                                              <w:divsChild>
                                                <w:div w:id="1688557249">
                                                  <w:marLeft w:val="0"/>
                                                  <w:marRight w:val="0"/>
                                                  <w:marTop w:val="0"/>
                                                  <w:marBottom w:val="0"/>
                                                  <w:divBdr>
                                                    <w:top w:val="none" w:sz="0" w:space="0" w:color="auto"/>
                                                    <w:left w:val="none" w:sz="0" w:space="0" w:color="auto"/>
                                                    <w:bottom w:val="none" w:sz="0" w:space="0" w:color="auto"/>
                                                    <w:right w:val="none" w:sz="0" w:space="0" w:color="auto"/>
                                                  </w:divBdr>
                                                </w:div>
                                                <w:div w:id="1089618227">
                                                  <w:marLeft w:val="0"/>
                                                  <w:marRight w:val="0"/>
                                                  <w:marTop w:val="0"/>
                                                  <w:marBottom w:val="0"/>
                                                  <w:divBdr>
                                                    <w:top w:val="none" w:sz="0" w:space="0" w:color="auto"/>
                                                    <w:left w:val="none" w:sz="0" w:space="0" w:color="auto"/>
                                                    <w:bottom w:val="none" w:sz="0" w:space="0" w:color="auto"/>
                                                    <w:right w:val="none" w:sz="0" w:space="0" w:color="auto"/>
                                                  </w:divBdr>
                                                </w:div>
                                              </w:divsChild>
                                            </w:div>
                                            <w:div w:id="1810628659">
                                              <w:marLeft w:val="0"/>
                                              <w:marRight w:val="0"/>
                                              <w:marTop w:val="0"/>
                                              <w:marBottom w:val="0"/>
                                              <w:divBdr>
                                                <w:top w:val="none" w:sz="0" w:space="0" w:color="auto"/>
                                                <w:left w:val="none" w:sz="0" w:space="0" w:color="auto"/>
                                                <w:bottom w:val="none" w:sz="0" w:space="0" w:color="auto"/>
                                                <w:right w:val="none" w:sz="0" w:space="0" w:color="auto"/>
                                              </w:divBdr>
                                              <w:divsChild>
                                                <w:div w:id="819663036">
                                                  <w:marLeft w:val="0"/>
                                                  <w:marRight w:val="0"/>
                                                  <w:marTop w:val="0"/>
                                                  <w:marBottom w:val="0"/>
                                                  <w:divBdr>
                                                    <w:top w:val="none" w:sz="0" w:space="0" w:color="auto"/>
                                                    <w:left w:val="none" w:sz="0" w:space="0" w:color="auto"/>
                                                    <w:bottom w:val="none" w:sz="0" w:space="0" w:color="auto"/>
                                                    <w:right w:val="none" w:sz="0" w:space="0" w:color="auto"/>
                                                  </w:divBdr>
                                                </w:div>
                                                <w:div w:id="2128961178">
                                                  <w:marLeft w:val="0"/>
                                                  <w:marRight w:val="0"/>
                                                  <w:marTop w:val="0"/>
                                                  <w:marBottom w:val="0"/>
                                                  <w:divBdr>
                                                    <w:top w:val="none" w:sz="0" w:space="0" w:color="auto"/>
                                                    <w:left w:val="none" w:sz="0" w:space="0" w:color="auto"/>
                                                    <w:bottom w:val="none" w:sz="0" w:space="0" w:color="auto"/>
                                                    <w:right w:val="none" w:sz="0" w:space="0" w:color="auto"/>
                                                  </w:divBdr>
                                                </w:div>
                                              </w:divsChild>
                                            </w:div>
                                            <w:div w:id="1066608866">
                                              <w:marLeft w:val="0"/>
                                              <w:marRight w:val="0"/>
                                              <w:marTop w:val="0"/>
                                              <w:marBottom w:val="0"/>
                                              <w:divBdr>
                                                <w:top w:val="none" w:sz="0" w:space="0" w:color="auto"/>
                                                <w:left w:val="none" w:sz="0" w:space="0" w:color="auto"/>
                                                <w:bottom w:val="none" w:sz="0" w:space="0" w:color="auto"/>
                                                <w:right w:val="none" w:sz="0" w:space="0" w:color="auto"/>
                                              </w:divBdr>
                                              <w:divsChild>
                                                <w:div w:id="1020356502">
                                                  <w:marLeft w:val="0"/>
                                                  <w:marRight w:val="0"/>
                                                  <w:marTop w:val="0"/>
                                                  <w:marBottom w:val="0"/>
                                                  <w:divBdr>
                                                    <w:top w:val="none" w:sz="0" w:space="0" w:color="auto"/>
                                                    <w:left w:val="none" w:sz="0" w:space="0" w:color="auto"/>
                                                    <w:bottom w:val="none" w:sz="0" w:space="0" w:color="auto"/>
                                                    <w:right w:val="none" w:sz="0" w:space="0" w:color="auto"/>
                                                  </w:divBdr>
                                                </w:div>
                                                <w:div w:id="198667617">
                                                  <w:marLeft w:val="0"/>
                                                  <w:marRight w:val="0"/>
                                                  <w:marTop w:val="0"/>
                                                  <w:marBottom w:val="0"/>
                                                  <w:divBdr>
                                                    <w:top w:val="none" w:sz="0" w:space="0" w:color="auto"/>
                                                    <w:left w:val="none" w:sz="0" w:space="0" w:color="auto"/>
                                                    <w:bottom w:val="none" w:sz="0" w:space="0" w:color="auto"/>
                                                    <w:right w:val="none" w:sz="0" w:space="0" w:color="auto"/>
                                                  </w:divBdr>
                                                </w:div>
                                              </w:divsChild>
                                            </w:div>
                                            <w:div w:id="214895356">
                                              <w:marLeft w:val="0"/>
                                              <w:marRight w:val="0"/>
                                              <w:marTop w:val="0"/>
                                              <w:marBottom w:val="0"/>
                                              <w:divBdr>
                                                <w:top w:val="none" w:sz="0" w:space="0" w:color="auto"/>
                                                <w:left w:val="none" w:sz="0" w:space="0" w:color="auto"/>
                                                <w:bottom w:val="none" w:sz="0" w:space="0" w:color="auto"/>
                                                <w:right w:val="none" w:sz="0" w:space="0" w:color="auto"/>
                                              </w:divBdr>
                                              <w:divsChild>
                                                <w:div w:id="220023594">
                                                  <w:marLeft w:val="0"/>
                                                  <w:marRight w:val="0"/>
                                                  <w:marTop w:val="0"/>
                                                  <w:marBottom w:val="0"/>
                                                  <w:divBdr>
                                                    <w:top w:val="none" w:sz="0" w:space="0" w:color="auto"/>
                                                    <w:left w:val="none" w:sz="0" w:space="0" w:color="auto"/>
                                                    <w:bottom w:val="none" w:sz="0" w:space="0" w:color="auto"/>
                                                    <w:right w:val="none" w:sz="0" w:space="0" w:color="auto"/>
                                                  </w:divBdr>
                                                </w:div>
                                                <w:div w:id="860438119">
                                                  <w:marLeft w:val="0"/>
                                                  <w:marRight w:val="0"/>
                                                  <w:marTop w:val="0"/>
                                                  <w:marBottom w:val="0"/>
                                                  <w:divBdr>
                                                    <w:top w:val="none" w:sz="0" w:space="0" w:color="auto"/>
                                                    <w:left w:val="none" w:sz="0" w:space="0" w:color="auto"/>
                                                    <w:bottom w:val="none" w:sz="0" w:space="0" w:color="auto"/>
                                                    <w:right w:val="none" w:sz="0" w:space="0" w:color="auto"/>
                                                  </w:divBdr>
                                                </w:div>
                                              </w:divsChild>
                                            </w:div>
                                            <w:div w:id="1741558753">
                                              <w:marLeft w:val="0"/>
                                              <w:marRight w:val="0"/>
                                              <w:marTop w:val="0"/>
                                              <w:marBottom w:val="0"/>
                                              <w:divBdr>
                                                <w:top w:val="none" w:sz="0" w:space="0" w:color="auto"/>
                                                <w:left w:val="none" w:sz="0" w:space="0" w:color="auto"/>
                                                <w:bottom w:val="none" w:sz="0" w:space="0" w:color="auto"/>
                                                <w:right w:val="none" w:sz="0" w:space="0" w:color="auto"/>
                                              </w:divBdr>
                                              <w:divsChild>
                                                <w:div w:id="2049716985">
                                                  <w:marLeft w:val="0"/>
                                                  <w:marRight w:val="0"/>
                                                  <w:marTop w:val="0"/>
                                                  <w:marBottom w:val="0"/>
                                                  <w:divBdr>
                                                    <w:top w:val="none" w:sz="0" w:space="0" w:color="auto"/>
                                                    <w:left w:val="none" w:sz="0" w:space="0" w:color="auto"/>
                                                    <w:bottom w:val="none" w:sz="0" w:space="0" w:color="auto"/>
                                                    <w:right w:val="none" w:sz="0" w:space="0" w:color="auto"/>
                                                  </w:divBdr>
                                                </w:div>
                                                <w:div w:id="478813969">
                                                  <w:marLeft w:val="0"/>
                                                  <w:marRight w:val="0"/>
                                                  <w:marTop w:val="0"/>
                                                  <w:marBottom w:val="0"/>
                                                  <w:divBdr>
                                                    <w:top w:val="none" w:sz="0" w:space="0" w:color="auto"/>
                                                    <w:left w:val="none" w:sz="0" w:space="0" w:color="auto"/>
                                                    <w:bottom w:val="none" w:sz="0" w:space="0" w:color="auto"/>
                                                    <w:right w:val="none" w:sz="0" w:space="0" w:color="auto"/>
                                                  </w:divBdr>
                                                </w:div>
                                              </w:divsChild>
                                            </w:div>
                                            <w:div w:id="153685720">
                                              <w:marLeft w:val="0"/>
                                              <w:marRight w:val="0"/>
                                              <w:marTop w:val="0"/>
                                              <w:marBottom w:val="0"/>
                                              <w:divBdr>
                                                <w:top w:val="none" w:sz="0" w:space="0" w:color="auto"/>
                                                <w:left w:val="none" w:sz="0" w:space="0" w:color="auto"/>
                                                <w:bottom w:val="none" w:sz="0" w:space="0" w:color="auto"/>
                                                <w:right w:val="none" w:sz="0" w:space="0" w:color="auto"/>
                                              </w:divBdr>
                                              <w:divsChild>
                                                <w:div w:id="561403054">
                                                  <w:marLeft w:val="0"/>
                                                  <w:marRight w:val="0"/>
                                                  <w:marTop w:val="0"/>
                                                  <w:marBottom w:val="0"/>
                                                  <w:divBdr>
                                                    <w:top w:val="none" w:sz="0" w:space="0" w:color="auto"/>
                                                    <w:left w:val="none" w:sz="0" w:space="0" w:color="auto"/>
                                                    <w:bottom w:val="none" w:sz="0" w:space="0" w:color="auto"/>
                                                    <w:right w:val="none" w:sz="0" w:space="0" w:color="auto"/>
                                                  </w:divBdr>
                                                </w:div>
                                                <w:div w:id="838427014">
                                                  <w:marLeft w:val="0"/>
                                                  <w:marRight w:val="0"/>
                                                  <w:marTop w:val="0"/>
                                                  <w:marBottom w:val="0"/>
                                                  <w:divBdr>
                                                    <w:top w:val="none" w:sz="0" w:space="0" w:color="auto"/>
                                                    <w:left w:val="none" w:sz="0" w:space="0" w:color="auto"/>
                                                    <w:bottom w:val="none" w:sz="0" w:space="0" w:color="auto"/>
                                                    <w:right w:val="none" w:sz="0" w:space="0" w:color="auto"/>
                                                  </w:divBdr>
                                                </w:div>
                                              </w:divsChild>
                                            </w:div>
                                            <w:div w:id="1247492806">
                                              <w:marLeft w:val="0"/>
                                              <w:marRight w:val="0"/>
                                              <w:marTop w:val="0"/>
                                              <w:marBottom w:val="0"/>
                                              <w:divBdr>
                                                <w:top w:val="none" w:sz="0" w:space="0" w:color="auto"/>
                                                <w:left w:val="none" w:sz="0" w:space="0" w:color="auto"/>
                                                <w:bottom w:val="none" w:sz="0" w:space="0" w:color="auto"/>
                                                <w:right w:val="none" w:sz="0" w:space="0" w:color="auto"/>
                                              </w:divBdr>
                                              <w:divsChild>
                                                <w:div w:id="2004701346">
                                                  <w:marLeft w:val="0"/>
                                                  <w:marRight w:val="0"/>
                                                  <w:marTop w:val="0"/>
                                                  <w:marBottom w:val="0"/>
                                                  <w:divBdr>
                                                    <w:top w:val="none" w:sz="0" w:space="0" w:color="auto"/>
                                                    <w:left w:val="none" w:sz="0" w:space="0" w:color="auto"/>
                                                    <w:bottom w:val="none" w:sz="0" w:space="0" w:color="auto"/>
                                                    <w:right w:val="none" w:sz="0" w:space="0" w:color="auto"/>
                                                  </w:divBdr>
                                                </w:div>
                                                <w:div w:id="1810439359">
                                                  <w:marLeft w:val="0"/>
                                                  <w:marRight w:val="0"/>
                                                  <w:marTop w:val="0"/>
                                                  <w:marBottom w:val="0"/>
                                                  <w:divBdr>
                                                    <w:top w:val="none" w:sz="0" w:space="0" w:color="auto"/>
                                                    <w:left w:val="none" w:sz="0" w:space="0" w:color="auto"/>
                                                    <w:bottom w:val="none" w:sz="0" w:space="0" w:color="auto"/>
                                                    <w:right w:val="none" w:sz="0" w:space="0" w:color="auto"/>
                                                  </w:divBdr>
                                                </w:div>
                                              </w:divsChild>
                                            </w:div>
                                            <w:div w:id="32730929">
                                              <w:marLeft w:val="0"/>
                                              <w:marRight w:val="0"/>
                                              <w:marTop w:val="0"/>
                                              <w:marBottom w:val="0"/>
                                              <w:divBdr>
                                                <w:top w:val="none" w:sz="0" w:space="0" w:color="auto"/>
                                                <w:left w:val="none" w:sz="0" w:space="0" w:color="auto"/>
                                                <w:bottom w:val="none" w:sz="0" w:space="0" w:color="auto"/>
                                                <w:right w:val="none" w:sz="0" w:space="0" w:color="auto"/>
                                              </w:divBdr>
                                              <w:divsChild>
                                                <w:div w:id="1231234996">
                                                  <w:marLeft w:val="0"/>
                                                  <w:marRight w:val="0"/>
                                                  <w:marTop w:val="0"/>
                                                  <w:marBottom w:val="0"/>
                                                  <w:divBdr>
                                                    <w:top w:val="none" w:sz="0" w:space="0" w:color="auto"/>
                                                    <w:left w:val="none" w:sz="0" w:space="0" w:color="auto"/>
                                                    <w:bottom w:val="none" w:sz="0" w:space="0" w:color="auto"/>
                                                    <w:right w:val="none" w:sz="0" w:space="0" w:color="auto"/>
                                                  </w:divBdr>
                                                </w:div>
                                                <w:div w:id="1257860230">
                                                  <w:marLeft w:val="0"/>
                                                  <w:marRight w:val="0"/>
                                                  <w:marTop w:val="0"/>
                                                  <w:marBottom w:val="0"/>
                                                  <w:divBdr>
                                                    <w:top w:val="none" w:sz="0" w:space="0" w:color="auto"/>
                                                    <w:left w:val="none" w:sz="0" w:space="0" w:color="auto"/>
                                                    <w:bottom w:val="none" w:sz="0" w:space="0" w:color="auto"/>
                                                    <w:right w:val="none" w:sz="0" w:space="0" w:color="auto"/>
                                                  </w:divBdr>
                                                </w:div>
                                              </w:divsChild>
                                            </w:div>
                                            <w:div w:id="1126856261">
                                              <w:marLeft w:val="0"/>
                                              <w:marRight w:val="0"/>
                                              <w:marTop w:val="0"/>
                                              <w:marBottom w:val="0"/>
                                              <w:divBdr>
                                                <w:top w:val="none" w:sz="0" w:space="0" w:color="auto"/>
                                                <w:left w:val="none" w:sz="0" w:space="0" w:color="auto"/>
                                                <w:bottom w:val="none" w:sz="0" w:space="0" w:color="auto"/>
                                                <w:right w:val="none" w:sz="0" w:space="0" w:color="auto"/>
                                              </w:divBdr>
                                              <w:divsChild>
                                                <w:div w:id="1701512318">
                                                  <w:marLeft w:val="0"/>
                                                  <w:marRight w:val="0"/>
                                                  <w:marTop w:val="0"/>
                                                  <w:marBottom w:val="0"/>
                                                  <w:divBdr>
                                                    <w:top w:val="none" w:sz="0" w:space="0" w:color="auto"/>
                                                    <w:left w:val="none" w:sz="0" w:space="0" w:color="auto"/>
                                                    <w:bottom w:val="none" w:sz="0" w:space="0" w:color="auto"/>
                                                    <w:right w:val="none" w:sz="0" w:space="0" w:color="auto"/>
                                                  </w:divBdr>
                                                </w:div>
                                                <w:div w:id="1358503186">
                                                  <w:marLeft w:val="0"/>
                                                  <w:marRight w:val="0"/>
                                                  <w:marTop w:val="0"/>
                                                  <w:marBottom w:val="0"/>
                                                  <w:divBdr>
                                                    <w:top w:val="none" w:sz="0" w:space="0" w:color="auto"/>
                                                    <w:left w:val="none" w:sz="0" w:space="0" w:color="auto"/>
                                                    <w:bottom w:val="none" w:sz="0" w:space="0" w:color="auto"/>
                                                    <w:right w:val="none" w:sz="0" w:space="0" w:color="auto"/>
                                                  </w:divBdr>
                                                </w:div>
                                              </w:divsChild>
                                            </w:div>
                                            <w:div w:id="1180463540">
                                              <w:marLeft w:val="0"/>
                                              <w:marRight w:val="0"/>
                                              <w:marTop w:val="0"/>
                                              <w:marBottom w:val="0"/>
                                              <w:divBdr>
                                                <w:top w:val="none" w:sz="0" w:space="0" w:color="auto"/>
                                                <w:left w:val="none" w:sz="0" w:space="0" w:color="auto"/>
                                                <w:bottom w:val="none" w:sz="0" w:space="0" w:color="auto"/>
                                                <w:right w:val="none" w:sz="0" w:space="0" w:color="auto"/>
                                              </w:divBdr>
                                              <w:divsChild>
                                                <w:div w:id="1858809209">
                                                  <w:marLeft w:val="0"/>
                                                  <w:marRight w:val="0"/>
                                                  <w:marTop w:val="0"/>
                                                  <w:marBottom w:val="0"/>
                                                  <w:divBdr>
                                                    <w:top w:val="none" w:sz="0" w:space="0" w:color="auto"/>
                                                    <w:left w:val="none" w:sz="0" w:space="0" w:color="auto"/>
                                                    <w:bottom w:val="none" w:sz="0" w:space="0" w:color="auto"/>
                                                    <w:right w:val="none" w:sz="0" w:space="0" w:color="auto"/>
                                                  </w:divBdr>
                                                </w:div>
                                                <w:div w:id="566957379">
                                                  <w:marLeft w:val="0"/>
                                                  <w:marRight w:val="0"/>
                                                  <w:marTop w:val="0"/>
                                                  <w:marBottom w:val="0"/>
                                                  <w:divBdr>
                                                    <w:top w:val="none" w:sz="0" w:space="0" w:color="auto"/>
                                                    <w:left w:val="none" w:sz="0" w:space="0" w:color="auto"/>
                                                    <w:bottom w:val="none" w:sz="0" w:space="0" w:color="auto"/>
                                                    <w:right w:val="none" w:sz="0" w:space="0" w:color="auto"/>
                                                  </w:divBdr>
                                                </w:div>
                                              </w:divsChild>
                                            </w:div>
                                            <w:div w:id="634061654">
                                              <w:marLeft w:val="0"/>
                                              <w:marRight w:val="0"/>
                                              <w:marTop w:val="0"/>
                                              <w:marBottom w:val="0"/>
                                              <w:divBdr>
                                                <w:top w:val="none" w:sz="0" w:space="0" w:color="auto"/>
                                                <w:left w:val="none" w:sz="0" w:space="0" w:color="auto"/>
                                                <w:bottom w:val="none" w:sz="0" w:space="0" w:color="auto"/>
                                                <w:right w:val="none" w:sz="0" w:space="0" w:color="auto"/>
                                              </w:divBdr>
                                              <w:divsChild>
                                                <w:div w:id="732044194">
                                                  <w:marLeft w:val="0"/>
                                                  <w:marRight w:val="0"/>
                                                  <w:marTop w:val="0"/>
                                                  <w:marBottom w:val="0"/>
                                                  <w:divBdr>
                                                    <w:top w:val="none" w:sz="0" w:space="0" w:color="auto"/>
                                                    <w:left w:val="none" w:sz="0" w:space="0" w:color="auto"/>
                                                    <w:bottom w:val="none" w:sz="0" w:space="0" w:color="auto"/>
                                                    <w:right w:val="none" w:sz="0" w:space="0" w:color="auto"/>
                                                  </w:divBdr>
                                                </w:div>
                                                <w:div w:id="362749288">
                                                  <w:marLeft w:val="0"/>
                                                  <w:marRight w:val="0"/>
                                                  <w:marTop w:val="0"/>
                                                  <w:marBottom w:val="0"/>
                                                  <w:divBdr>
                                                    <w:top w:val="none" w:sz="0" w:space="0" w:color="auto"/>
                                                    <w:left w:val="none" w:sz="0" w:space="0" w:color="auto"/>
                                                    <w:bottom w:val="none" w:sz="0" w:space="0" w:color="auto"/>
                                                    <w:right w:val="none" w:sz="0" w:space="0" w:color="auto"/>
                                                  </w:divBdr>
                                                </w:div>
                                              </w:divsChild>
                                            </w:div>
                                            <w:div w:id="898321051">
                                              <w:marLeft w:val="0"/>
                                              <w:marRight w:val="0"/>
                                              <w:marTop w:val="0"/>
                                              <w:marBottom w:val="0"/>
                                              <w:divBdr>
                                                <w:top w:val="none" w:sz="0" w:space="0" w:color="auto"/>
                                                <w:left w:val="none" w:sz="0" w:space="0" w:color="auto"/>
                                                <w:bottom w:val="none" w:sz="0" w:space="0" w:color="auto"/>
                                                <w:right w:val="none" w:sz="0" w:space="0" w:color="auto"/>
                                              </w:divBdr>
                                              <w:divsChild>
                                                <w:div w:id="2070105496">
                                                  <w:marLeft w:val="0"/>
                                                  <w:marRight w:val="0"/>
                                                  <w:marTop w:val="0"/>
                                                  <w:marBottom w:val="0"/>
                                                  <w:divBdr>
                                                    <w:top w:val="none" w:sz="0" w:space="0" w:color="auto"/>
                                                    <w:left w:val="none" w:sz="0" w:space="0" w:color="auto"/>
                                                    <w:bottom w:val="none" w:sz="0" w:space="0" w:color="auto"/>
                                                    <w:right w:val="none" w:sz="0" w:space="0" w:color="auto"/>
                                                  </w:divBdr>
                                                </w:div>
                                                <w:div w:id="1523594355">
                                                  <w:marLeft w:val="0"/>
                                                  <w:marRight w:val="0"/>
                                                  <w:marTop w:val="0"/>
                                                  <w:marBottom w:val="0"/>
                                                  <w:divBdr>
                                                    <w:top w:val="none" w:sz="0" w:space="0" w:color="auto"/>
                                                    <w:left w:val="none" w:sz="0" w:space="0" w:color="auto"/>
                                                    <w:bottom w:val="none" w:sz="0" w:space="0" w:color="auto"/>
                                                    <w:right w:val="none" w:sz="0" w:space="0" w:color="auto"/>
                                                  </w:divBdr>
                                                </w:div>
                                              </w:divsChild>
                                            </w:div>
                                            <w:div w:id="1416823112">
                                              <w:marLeft w:val="0"/>
                                              <w:marRight w:val="0"/>
                                              <w:marTop w:val="0"/>
                                              <w:marBottom w:val="0"/>
                                              <w:divBdr>
                                                <w:top w:val="none" w:sz="0" w:space="0" w:color="auto"/>
                                                <w:left w:val="none" w:sz="0" w:space="0" w:color="auto"/>
                                                <w:bottom w:val="none" w:sz="0" w:space="0" w:color="auto"/>
                                                <w:right w:val="none" w:sz="0" w:space="0" w:color="auto"/>
                                              </w:divBdr>
                                              <w:divsChild>
                                                <w:div w:id="1226141425">
                                                  <w:marLeft w:val="0"/>
                                                  <w:marRight w:val="0"/>
                                                  <w:marTop w:val="0"/>
                                                  <w:marBottom w:val="0"/>
                                                  <w:divBdr>
                                                    <w:top w:val="none" w:sz="0" w:space="0" w:color="auto"/>
                                                    <w:left w:val="none" w:sz="0" w:space="0" w:color="auto"/>
                                                    <w:bottom w:val="none" w:sz="0" w:space="0" w:color="auto"/>
                                                    <w:right w:val="none" w:sz="0" w:space="0" w:color="auto"/>
                                                  </w:divBdr>
                                                </w:div>
                                                <w:div w:id="1049307301">
                                                  <w:marLeft w:val="0"/>
                                                  <w:marRight w:val="0"/>
                                                  <w:marTop w:val="0"/>
                                                  <w:marBottom w:val="0"/>
                                                  <w:divBdr>
                                                    <w:top w:val="none" w:sz="0" w:space="0" w:color="auto"/>
                                                    <w:left w:val="none" w:sz="0" w:space="0" w:color="auto"/>
                                                    <w:bottom w:val="none" w:sz="0" w:space="0" w:color="auto"/>
                                                    <w:right w:val="none" w:sz="0" w:space="0" w:color="auto"/>
                                                  </w:divBdr>
                                                </w:div>
                                              </w:divsChild>
                                            </w:div>
                                            <w:div w:id="2105875829">
                                              <w:marLeft w:val="0"/>
                                              <w:marRight w:val="0"/>
                                              <w:marTop w:val="0"/>
                                              <w:marBottom w:val="0"/>
                                              <w:divBdr>
                                                <w:top w:val="none" w:sz="0" w:space="0" w:color="auto"/>
                                                <w:left w:val="none" w:sz="0" w:space="0" w:color="auto"/>
                                                <w:bottom w:val="none" w:sz="0" w:space="0" w:color="auto"/>
                                                <w:right w:val="none" w:sz="0" w:space="0" w:color="auto"/>
                                              </w:divBdr>
                                              <w:divsChild>
                                                <w:div w:id="1116875709">
                                                  <w:marLeft w:val="0"/>
                                                  <w:marRight w:val="0"/>
                                                  <w:marTop w:val="0"/>
                                                  <w:marBottom w:val="0"/>
                                                  <w:divBdr>
                                                    <w:top w:val="none" w:sz="0" w:space="0" w:color="auto"/>
                                                    <w:left w:val="none" w:sz="0" w:space="0" w:color="auto"/>
                                                    <w:bottom w:val="none" w:sz="0" w:space="0" w:color="auto"/>
                                                    <w:right w:val="none" w:sz="0" w:space="0" w:color="auto"/>
                                                  </w:divBdr>
                                                </w:div>
                                                <w:div w:id="88815993">
                                                  <w:marLeft w:val="0"/>
                                                  <w:marRight w:val="0"/>
                                                  <w:marTop w:val="0"/>
                                                  <w:marBottom w:val="0"/>
                                                  <w:divBdr>
                                                    <w:top w:val="none" w:sz="0" w:space="0" w:color="auto"/>
                                                    <w:left w:val="none" w:sz="0" w:space="0" w:color="auto"/>
                                                    <w:bottom w:val="none" w:sz="0" w:space="0" w:color="auto"/>
                                                    <w:right w:val="none" w:sz="0" w:space="0" w:color="auto"/>
                                                  </w:divBdr>
                                                </w:div>
                                              </w:divsChild>
                                            </w:div>
                                            <w:div w:id="773136764">
                                              <w:marLeft w:val="0"/>
                                              <w:marRight w:val="0"/>
                                              <w:marTop w:val="0"/>
                                              <w:marBottom w:val="0"/>
                                              <w:divBdr>
                                                <w:top w:val="none" w:sz="0" w:space="0" w:color="auto"/>
                                                <w:left w:val="none" w:sz="0" w:space="0" w:color="auto"/>
                                                <w:bottom w:val="none" w:sz="0" w:space="0" w:color="auto"/>
                                                <w:right w:val="none" w:sz="0" w:space="0" w:color="auto"/>
                                              </w:divBdr>
                                              <w:divsChild>
                                                <w:div w:id="532576277">
                                                  <w:marLeft w:val="0"/>
                                                  <w:marRight w:val="0"/>
                                                  <w:marTop w:val="0"/>
                                                  <w:marBottom w:val="0"/>
                                                  <w:divBdr>
                                                    <w:top w:val="none" w:sz="0" w:space="0" w:color="auto"/>
                                                    <w:left w:val="none" w:sz="0" w:space="0" w:color="auto"/>
                                                    <w:bottom w:val="none" w:sz="0" w:space="0" w:color="auto"/>
                                                    <w:right w:val="none" w:sz="0" w:space="0" w:color="auto"/>
                                                  </w:divBdr>
                                                </w:div>
                                                <w:div w:id="1740320389">
                                                  <w:marLeft w:val="0"/>
                                                  <w:marRight w:val="0"/>
                                                  <w:marTop w:val="0"/>
                                                  <w:marBottom w:val="0"/>
                                                  <w:divBdr>
                                                    <w:top w:val="none" w:sz="0" w:space="0" w:color="auto"/>
                                                    <w:left w:val="none" w:sz="0" w:space="0" w:color="auto"/>
                                                    <w:bottom w:val="none" w:sz="0" w:space="0" w:color="auto"/>
                                                    <w:right w:val="none" w:sz="0" w:space="0" w:color="auto"/>
                                                  </w:divBdr>
                                                </w:div>
                                              </w:divsChild>
                                            </w:div>
                                            <w:div w:id="2106687078">
                                              <w:marLeft w:val="0"/>
                                              <w:marRight w:val="0"/>
                                              <w:marTop w:val="0"/>
                                              <w:marBottom w:val="0"/>
                                              <w:divBdr>
                                                <w:top w:val="none" w:sz="0" w:space="0" w:color="auto"/>
                                                <w:left w:val="none" w:sz="0" w:space="0" w:color="auto"/>
                                                <w:bottom w:val="none" w:sz="0" w:space="0" w:color="auto"/>
                                                <w:right w:val="none" w:sz="0" w:space="0" w:color="auto"/>
                                              </w:divBdr>
                                              <w:divsChild>
                                                <w:div w:id="815341297">
                                                  <w:marLeft w:val="0"/>
                                                  <w:marRight w:val="0"/>
                                                  <w:marTop w:val="0"/>
                                                  <w:marBottom w:val="0"/>
                                                  <w:divBdr>
                                                    <w:top w:val="none" w:sz="0" w:space="0" w:color="auto"/>
                                                    <w:left w:val="none" w:sz="0" w:space="0" w:color="auto"/>
                                                    <w:bottom w:val="none" w:sz="0" w:space="0" w:color="auto"/>
                                                    <w:right w:val="none" w:sz="0" w:space="0" w:color="auto"/>
                                                  </w:divBdr>
                                                </w:div>
                                                <w:div w:id="527910400">
                                                  <w:marLeft w:val="0"/>
                                                  <w:marRight w:val="0"/>
                                                  <w:marTop w:val="0"/>
                                                  <w:marBottom w:val="0"/>
                                                  <w:divBdr>
                                                    <w:top w:val="none" w:sz="0" w:space="0" w:color="auto"/>
                                                    <w:left w:val="none" w:sz="0" w:space="0" w:color="auto"/>
                                                    <w:bottom w:val="none" w:sz="0" w:space="0" w:color="auto"/>
                                                    <w:right w:val="none" w:sz="0" w:space="0" w:color="auto"/>
                                                  </w:divBdr>
                                                </w:div>
                                              </w:divsChild>
                                            </w:div>
                                            <w:div w:id="1768697135">
                                              <w:marLeft w:val="0"/>
                                              <w:marRight w:val="0"/>
                                              <w:marTop w:val="0"/>
                                              <w:marBottom w:val="0"/>
                                              <w:divBdr>
                                                <w:top w:val="none" w:sz="0" w:space="0" w:color="auto"/>
                                                <w:left w:val="none" w:sz="0" w:space="0" w:color="auto"/>
                                                <w:bottom w:val="none" w:sz="0" w:space="0" w:color="auto"/>
                                                <w:right w:val="none" w:sz="0" w:space="0" w:color="auto"/>
                                              </w:divBdr>
                                              <w:divsChild>
                                                <w:div w:id="899093708">
                                                  <w:marLeft w:val="0"/>
                                                  <w:marRight w:val="0"/>
                                                  <w:marTop w:val="0"/>
                                                  <w:marBottom w:val="0"/>
                                                  <w:divBdr>
                                                    <w:top w:val="none" w:sz="0" w:space="0" w:color="auto"/>
                                                    <w:left w:val="none" w:sz="0" w:space="0" w:color="auto"/>
                                                    <w:bottom w:val="none" w:sz="0" w:space="0" w:color="auto"/>
                                                    <w:right w:val="none" w:sz="0" w:space="0" w:color="auto"/>
                                                  </w:divBdr>
                                                </w:div>
                                                <w:div w:id="1809736126">
                                                  <w:marLeft w:val="0"/>
                                                  <w:marRight w:val="0"/>
                                                  <w:marTop w:val="0"/>
                                                  <w:marBottom w:val="0"/>
                                                  <w:divBdr>
                                                    <w:top w:val="none" w:sz="0" w:space="0" w:color="auto"/>
                                                    <w:left w:val="none" w:sz="0" w:space="0" w:color="auto"/>
                                                    <w:bottom w:val="none" w:sz="0" w:space="0" w:color="auto"/>
                                                    <w:right w:val="none" w:sz="0" w:space="0" w:color="auto"/>
                                                  </w:divBdr>
                                                </w:div>
                                              </w:divsChild>
                                            </w:div>
                                            <w:div w:id="2022465743">
                                              <w:marLeft w:val="0"/>
                                              <w:marRight w:val="0"/>
                                              <w:marTop w:val="0"/>
                                              <w:marBottom w:val="0"/>
                                              <w:divBdr>
                                                <w:top w:val="none" w:sz="0" w:space="0" w:color="auto"/>
                                                <w:left w:val="none" w:sz="0" w:space="0" w:color="auto"/>
                                                <w:bottom w:val="none" w:sz="0" w:space="0" w:color="auto"/>
                                                <w:right w:val="none" w:sz="0" w:space="0" w:color="auto"/>
                                              </w:divBdr>
                                              <w:divsChild>
                                                <w:div w:id="113521331">
                                                  <w:marLeft w:val="0"/>
                                                  <w:marRight w:val="0"/>
                                                  <w:marTop w:val="0"/>
                                                  <w:marBottom w:val="0"/>
                                                  <w:divBdr>
                                                    <w:top w:val="none" w:sz="0" w:space="0" w:color="auto"/>
                                                    <w:left w:val="none" w:sz="0" w:space="0" w:color="auto"/>
                                                    <w:bottom w:val="none" w:sz="0" w:space="0" w:color="auto"/>
                                                    <w:right w:val="none" w:sz="0" w:space="0" w:color="auto"/>
                                                  </w:divBdr>
                                                </w:div>
                                                <w:div w:id="626663159">
                                                  <w:marLeft w:val="0"/>
                                                  <w:marRight w:val="0"/>
                                                  <w:marTop w:val="0"/>
                                                  <w:marBottom w:val="0"/>
                                                  <w:divBdr>
                                                    <w:top w:val="none" w:sz="0" w:space="0" w:color="auto"/>
                                                    <w:left w:val="none" w:sz="0" w:space="0" w:color="auto"/>
                                                    <w:bottom w:val="none" w:sz="0" w:space="0" w:color="auto"/>
                                                    <w:right w:val="none" w:sz="0" w:space="0" w:color="auto"/>
                                                  </w:divBdr>
                                                </w:div>
                                              </w:divsChild>
                                            </w:div>
                                            <w:div w:id="699628486">
                                              <w:marLeft w:val="0"/>
                                              <w:marRight w:val="0"/>
                                              <w:marTop w:val="0"/>
                                              <w:marBottom w:val="0"/>
                                              <w:divBdr>
                                                <w:top w:val="none" w:sz="0" w:space="0" w:color="auto"/>
                                                <w:left w:val="none" w:sz="0" w:space="0" w:color="auto"/>
                                                <w:bottom w:val="none" w:sz="0" w:space="0" w:color="auto"/>
                                                <w:right w:val="none" w:sz="0" w:space="0" w:color="auto"/>
                                              </w:divBdr>
                                              <w:divsChild>
                                                <w:div w:id="2080979012">
                                                  <w:marLeft w:val="0"/>
                                                  <w:marRight w:val="0"/>
                                                  <w:marTop w:val="0"/>
                                                  <w:marBottom w:val="0"/>
                                                  <w:divBdr>
                                                    <w:top w:val="none" w:sz="0" w:space="0" w:color="auto"/>
                                                    <w:left w:val="none" w:sz="0" w:space="0" w:color="auto"/>
                                                    <w:bottom w:val="none" w:sz="0" w:space="0" w:color="auto"/>
                                                    <w:right w:val="none" w:sz="0" w:space="0" w:color="auto"/>
                                                  </w:divBdr>
                                                </w:div>
                                                <w:div w:id="564267573">
                                                  <w:marLeft w:val="0"/>
                                                  <w:marRight w:val="0"/>
                                                  <w:marTop w:val="0"/>
                                                  <w:marBottom w:val="0"/>
                                                  <w:divBdr>
                                                    <w:top w:val="none" w:sz="0" w:space="0" w:color="auto"/>
                                                    <w:left w:val="none" w:sz="0" w:space="0" w:color="auto"/>
                                                    <w:bottom w:val="none" w:sz="0" w:space="0" w:color="auto"/>
                                                    <w:right w:val="none" w:sz="0" w:space="0" w:color="auto"/>
                                                  </w:divBdr>
                                                </w:div>
                                              </w:divsChild>
                                            </w:div>
                                            <w:div w:id="1405758051">
                                              <w:marLeft w:val="0"/>
                                              <w:marRight w:val="0"/>
                                              <w:marTop w:val="0"/>
                                              <w:marBottom w:val="0"/>
                                              <w:divBdr>
                                                <w:top w:val="none" w:sz="0" w:space="0" w:color="auto"/>
                                                <w:left w:val="none" w:sz="0" w:space="0" w:color="auto"/>
                                                <w:bottom w:val="none" w:sz="0" w:space="0" w:color="auto"/>
                                                <w:right w:val="none" w:sz="0" w:space="0" w:color="auto"/>
                                              </w:divBdr>
                                              <w:divsChild>
                                                <w:div w:id="141047092">
                                                  <w:marLeft w:val="0"/>
                                                  <w:marRight w:val="0"/>
                                                  <w:marTop w:val="0"/>
                                                  <w:marBottom w:val="0"/>
                                                  <w:divBdr>
                                                    <w:top w:val="none" w:sz="0" w:space="0" w:color="auto"/>
                                                    <w:left w:val="none" w:sz="0" w:space="0" w:color="auto"/>
                                                    <w:bottom w:val="none" w:sz="0" w:space="0" w:color="auto"/>
                                                    <w:right w:val="none" w:sz="0" w:space="0" w:color="auto"/>
                                                  </w:divBdr>
                                                </w:div>
                                                <w:div w:id="857161981">
                                                  <w:marLeft w:val="0"/>
                                                  <w:marRight w:val="0"/>
                                                  <w:marTop w:val="0"/>
                                                  <w:marBottom w:val="0"/>
                                                  <w:divBdr>
                                                    <w:top w:val="none" w:sz="0" w:space="0" w:color="auto"/>
                                                    <w:left w:val="none" w:sz="0" w:space="0" w:color="auto"/>
                                                    <w:bottom w:val="none" w:sz="0" w:space="0" w:color="auto"/>
                                                    <w:right w:val="none" w:sz="0" w:space="0" w:color="auto"/>
                                                  </w:divBdr>
                                                </w:div>
                                              </w:divsChild>
                                            </w:div>
                                            <w:div w:id="747580246">
                                              <w:marLeft w:val="0"/>
                                              <w:marRight w:val="0"/>
                                              <w:marTop w:val="0"/>
                                              <w:marBottom w:val="0"/>
                                              <w:divBdr>
                                                <w:top w:val="none" w:sz="0" w:space="0" w:color="auto"/>
                                                <w:left w:val="none" w:sz="0" w:space="0" w:color="auto"/>
                                                <w:bottom w:val="none" w:sz="0" w:space="0" w:color="auto"/>
                                                <w:right w:val="none" w:sz="0" w:space="0" w:color="auto"/>
                                              </w:divBdr>
                                              <w:divsChild>
                                                <w:div w:id="557979417">
                                                  <w:marLeft w:val="0"/>
                                                  <w:marRight w:val="0"/>
                                                  <w:marTop w:val="0"/>
                                                  <w:marBottom w:val="0"/>
                                                  <w:divBdr>
                                                    <w:top w:val="none" w:sz="0" w:space="0" w:color="auto"/>
                                                    <w:left w:val="none" w:sz="0" w:space="0" w:color="auto"/>
                                                    <w:bottom w:val="none" w:sz="0" w:space="0" w:color="auto"/>
                                                    <w:right w:val="none" w:sz="0" w:space="0" w:color="auto"/>
                                                  </w:divBdr>
                                                </w:div>
                                                <w:div w:id="823622866">
                                                  <w:marLeft w:val="0"/>
                                                  <w:marRight w:val="0"/>
                                                  <w:marTop w:val="0"/>
                                                  <w:marBottom w:val="0"/>
                                                  <w:divBdr>
                                                    <w:top w:val="none" w:sz="0" w:space="0" w:color="auto"/>
                                                    <w:left w:val="none" w:sz="0" w:space="0" w:color="auto"/>
                                                    <w:bottom w:val="none" w:sz="0" w:space="0" w:color="auto"/>
                                                    <w:right w:val="none" w:sz="0" w:space="0" w:color="auto"/>
                                                  </w:divBdr>
                                                </w:div>
                                              </w:divsChild>
                                            </w:div>
                                            <w:div w:id="1479298520">
                                              <w:marLeft w:val="0"/>
                                              <w:marRight w:val="0"/>
                                              <w:marTop w:val="0"/>
                                              <w:marBottom w:val="0"/>
                                              <w:divBdr>
                                                <w:top w:val="none" w:sz="0" w:space="0" w:color="auto"/>
                                                <w:left w:val="none" w:sz="0" w:space="0" w:color="auto"/>
                                                <w:bottom w:val="none" w:sz="0" w:space="0" w:color="auto"/>
                                                <w:right w:val="none" w:sz="0" w:space="0" w:color="auto"/>
                                              </w:divBdr>
                                              <w:divsChild>
                                                <w:div w:id="327711686">
                                                  <w:marLeft w:val="0"/>
                                                  <w:marRight w:val="0"/>
                                                  <w:marTop w:val="0"/>
                                                  <w:marBottom w:val="0"/>
                                                  <w:divBdr>
                                                    <w:top w:val="none" w:sz="0" w:space="0" w:color="auto"/>
                                                    <w:left w:val="none" w:sz="0" w:space="0" w:color="auto"/>
                                                    <w:bottom w:val="none" w:sz="0" w:space="0" w:color="auto"/>
                                                    <w:right w:val="none" w:sz="0" w:space="0" w:color="auto"/>
                                                  </w:divBdr>
                                                </w:div>
                                                <w:div w:id="414983393">
                                                  <w:marLeft w:val="0"/>
                                                  <w:marRight w:val="0"/>
                                                  <w:marTop w:val="0"/>
                                                  <w:marBottom w:val="0"/>
                                                  <w:divBdr>
                                                    <w:top w:val="none" w:sz="0" w:space="0" w:color="auto"/>
                                                    <w:left w:val="none" w:sz="0" w:space="0" w:color="auto"/>
                                                    <w:bottom w:val="none" w:sz="0" w:space="0" w:color="auto"/>
                                                    <w:right w:val="none" w:sz="0" w:space="0" w:color="auto"/>
                                                  </w:divBdr>
                                                </w:div>
                                              </w:divsChild>
                                            </w:div>
                                            <w:div w:id="660548600">
                                              <w:marLeft w:val="0"/>
                                              <w:marRight w:val="0"/>
                                              <w:marTop w:val="0"/>
                                              <w:marBottom w:val="0"/>
                                              <w:divBdr>
                                                <w:top w:val="none" w:sz="0" w:space="0" w:color="auto"/>
                                                <w:left w:val="none" w:sz="0" w:space="0" w:color="auto"/>
                                                <w:bottom w:val="none" w:sz="0" w:space="0" w:color="auto"/>
                                                <w:right w:val="none" w:sz="0" w:space="0" w:color="auto"/>
                                              </w:divBdr>
                                              <w:divsChild>
                                                <w:div w:id="2144077485">
                                                  <w:marLeft w:val="0"/>
                                                  <w:marRight w:val="0"/>
                                                  <w:marTop w:val="0"/>
                                                  <w:marBottom w:val="0"/>
                                                  <w:divBdr>
                                                    <w:top w:val="none" w:sz="0" w:space="0" w:color="auto"/>
                                                    <w:left w:val="none" w:sz="0" w:space="0" w:color="auto"/>
                                                    <w:bottom w:val="none" w:sz="0" w:space="0" w:color="auto"/>
                                                    <w:right w:val="none" w:sz="0" w:space="0" w:color="auto"/>
                                                  </w:divBdr>
                                                </w:div>
                                                <w:div w:id="825130998">
                                                  <w:marLeft w:val="0"/>
                                                  <w:marRight w:val="0"/>
                                                  <w:marTop w:val="0"/>
                                                  <w:marBottom w:val="0"/>
                                                  <w:divBdr>
                                                    <w:top w:val="none" w:sz="0" w:space="0" w:color="auto"/>
                                                    <w:left w:val="none" w:sz="0" w:space="0" w:color="auto"/>
                                                    <w:bottom w:val="none" w:sz="0" w:space="0" w:color="auto"/>
                                                    <w:right w:val="none" w:sz="0" w:space="0" w:color="auto"/>
                                                  </w:divBdr>
                                                </w:div>
                                              </w:divsChild>
                                            </w:div>
                                            <w:div w:id="1484618562">
                                              <w:marLeft w:val="0"/>
                                              <w:marRight w:val="0"/>
                                              <w:marTop w:val="0"/>
                                              <w:marBottom w:val="0"/>
                                              <w:divBdr>
                                                <w:top w:val="none" w:sz="0" w:space="0" w:color="auto"/>
                                                <w:left w:val="none" w:sz="0" w:space="0" w:color="auto"/>
                                                <w:bottom w:val="none" w:sz="0" w:space="0" w:color="auto"/>
                                                <w:right w:val="none" w:sz="0" w:space="0" w:color="auto"/>
                                              </w:divBdr>
                                              <w:divsChild>
                                                <w:div w:id="1650865015">
                                                  <w:marLeft w:val="0"/>
                                                  <w:marRight w:val="0"/>
                                                  <w:marTop w:val="0"/>
                                                  <w:marBottom w:val="0"/>
                                                  <w:divBdr>
                                                    <w:top w:val="none" w:sz="0" w:space="0" w:color="auto"/>
                                                    <w:left w:val="none" w:sz="0" w:space="0" w:color="auto"/>
                                                    <w:bottom w:val="none" w:sz="0" w:space="0" w:color="auto"/>
                                                    <w:right w:val="none" w:sz="0" w:space="0" w:color="auto"/>
                                                  </w:divBdr>
                                                </w:div>
                                                <w:div w:id="1748304421">
                                                  <w:marLeft w:val="0"/>
                                                  <w:marRight w:val="0"/>
                                                  <w:marTop w:val="0"/>
                                                  <w:marBottom w:val="0"/>
                                                  <w:divBdr>
                                                    <w:top w:val="none" w:sz="0" w:space="0" w:color="auto"/>
                                                    <w:left w:val="none" w:sz="0" w:space="0" w:color="auto"/>
                                                    <w:bottom w:val="none" w:sz="0" w:space="0" w:color="auto"/>
                                                    <w:right w:val="none" w:sz="0" w:space="0" w:color="auto"/>
                                                  </w:divBdr>
                                                </w:div>
                                              </w:divsChild>
                                            </w:div>
                                            <w:div w:id="43407543">
                                              <w:marLeft w:val="0"/>
                                              <w:marRight w:val="0"/>
                                              <w:marTop w:val="0"/>
                                              <w:marBottom w:val="0"/>
                                              <w:divBdr>
                                                <w:top w:val="none" w:sz="0" w:space="0" w:color="auto"/>
                                                <w:left w:val="none" w:sz="0" w:space="0" w:color="auto"/>
                                                <w:bottom w:val="none" w:sz="0" w:space="0" w:color="auto"/>
                                                <w:right w:val="none" w:sz="0" w:space="0" w:color="auto"/>
                                              </w:divBdr>
                                              <w:divsChild>
                                                <w:div w:id="1117673474">
                                                  <w:marLeft w:val="0"/>
                                                  <w:marRight w:val="0"/>
                                                  <w:marTop w:val="0"/>
                                                  <w:marBottom w:val="0"/>
                                                  <w:divBdr>
                                                    <w:top w:val="none" w:sz="0" w:space="0" w:color="auto"/>
                                                    <w:left w:val="none" w:sz="0" w:space="0" w:color="auto"/>
                                                    <w:bottom w:val="none" w:sz="0" w:space="0" w:color="auto"/>
                                                    <w:right w:val="none" w:sz="0" w:space="0" w:color="auto"/>
                                                  </w:divBdr>
                                                </w:div>
                                                <w:div w:id="2039164618">
                                                  <w:marLeft w:val="0"/>
                                                  <w:marRight w:val="0"/>
                                                  <w:marTop w:val="0"/>
                                                  <w:marBottom w:val="0"/>
                                                  <w:divBdr>
                                                    <w:top w:val="none" w:sz="0" w:space="0" w:color="auto"/>
                                                    <w:left w:val="none" w:sz="0" w:space="0" w:color="auto"/>
                                                    <w:bottom w:val="none" w:sz="0" w:space="0" w:color="auto"/>
                                                    <w:right w:val="none" w:sz="0" w:space="0" w:color="auto"/>
                                                  </w:divBdr>
                                                </w:div>
                                              </w:divsChild>
                                            </w:div>
                                            <w:div w:id="1487087319">
                                              <w:marLeft w:val="0"/>
                                              <w:marRight w:val="0"/>
                                              <w:marTop w:val="0"/>
                                              <w:marBottom w:val="0"/>
                                              <w:divBdr>
                                                <w:top w:val="none" w:sz="0" w:space="0" w:color="auto"/>
                                                <w:left w:val="none" w:sz="0" w:space="0" w:color="auto"/>
                                                <w:bottom w:val="none" w:sz="0" w:space="0" w:color="auto"/>
                                                <w:right w:val="none" w:sz="0" w:space="0" w:color="auto"/>
                                              </w:divBdr>
                                              <w:divsChild>
                                                <w:div w:id="302581918">
                                                  <w:marLeft w:val="0"/>
                                                  <w:marRight w:val="0"/>
                                                  <w:marTop w:val="0"/>
                                                  <w:marBottom w:val="0"/>
                                                  <w:divBdr>
                                                    <w:top w:val="none" w:sz="0" w:space="0" w:color="auto"/>
                                                    <w:left w:val="none" w:sz="0" w:space="0" w:color="auto"/>
                                                    <w:bottom w:val="none" w:sz="0" w:space="0" w:color="auto"/>
                                                    <w:right w:val="none" w:sz="0" w:space="0" w:color="auto"/>
                                                  </w:divBdr>
                                                </w:div>
                                                <w:div w:id="458686633">
                                                  <w:marLeft w:val="0"/>
                                                  <w:marRight w:val="0"/>
                                                  <w:marTop w:val="0"/>
                                                  <w:marBottom w:val="0"/>
                                                  <w:divBdr>
                                                    <w:top w:val="none" w:sz="0" w:space="0" w:color="auto"/>
                                                    <w:left w:val="none" w:sz="0" w:space="0" w:color="auto"/>
                                                    <w:bottom w:val="none" w:sz="0" w:space="0" w:color="auto"/>
                                                    <w:right w:val="none" w:sz="0" w:space="0" w:color="auto"/>
                                                  </w:divBdr>
                                                </w:div>
                                              </w:divsChild>
                                            </w:div>
                                            <w:div w:id="908463688">
                                              <w:marLeft w:val="0"/>
                                              <w:marRight w:val="0"/>
                                              <w:marTop w:val="0"/>
                                              <w:marBottom w:val="0"/>
                                              <w:divBdr>
                                                <w:top w:val="none" w:sz="0" w:space="0" w:color="auto"/>
                                                <w:left w:val="none" w:sz="0" w:space="0" w:color="auto"/>
                                                <w:bottom w:val="none" w:sz="0" w:space="0" w:color="auto"/>
                                                <w:right w:val="none" w:sz="0" w:space="0" w:color="auto"/>
                                              </w:divBdr>
                                              <w:divsChild>
                                                <w:div w:id="546139834">
                                                  <w:marLeft w:val="0"/>
                                                  <w:marRight w:val="0"/>
                                                  <w:marTop w:val="0"/>
                                                  <w:marBottom w:val="0"/>
                                                  <w:divBdr>
                                                    <w:top w:val="none" w:sz="0" w:space="0" w:color="auto"/>
                                                    <w:left w:val="none" w:sz="0" w:space="0" w:color="auto"/>
                                                    <w:bottom w:val="none" w:sz="0" w:space="0" w:color="auto"/>
                                                    <w:right w:val="none" w:sz="0" w:space="0" w:color="auto"/>
                                                  </w:divBdr>
                                                </w:div>
                                                <w:div w:id="264463125">
                                                  <w:marLeft w:val="0"/>
                                                  <w:marRight w:val="0"/>
                                                  <w:marTop w:val="0"/>
                                                  <w:marBottom w:val="0"/>
                                                  <w:divBdr>
                                                    <w:top w:val="none" w:sz="0" w:space="0" w:color="auto"/>
                                                    <w:left w:val="none" w:sz="0" w:space="0" w:color="auto"/>
                                                    <w:bottom w:val="none" w:sz="0" w:space="0" w:color="auto"/>
                                                    <w:right w:val="none" w:sz="0" w:space="0" w:color="auto"/>
                                                  </w:divBdr>
                                                </w:div>
                                              </w:divsChild>
                                            </w:div>
                                            <w:div w:id="729697706">
                                              <w:marLeft w:val="0"/>
                                              <w:marRight w:val="0"/>
                                              <w:marTop w:val="0"/>
                                              <w:marBottom w:val="0"/>
                                              <w:divBdr>
                                                <w:top w:val="none" w:sz="0" w:space="0" w:color="auto"/>
                                                <w:left w:val="none" w:sz="0" w:space="0" w:color="auto"/>
                                                <w:bottom w:val="none" w:sz="0" w:space="0" w:color="auto"/>
                                                <w:right w:val="none" w:sz="0" w:space="0" w:color="auto"/>
                                              </w:divBdr>
                                              <w:divsChild>
                                                <w:div w:id="2056848486">
                                                  <w:marLeft w:val="0"/>
                                                  <w:marRight w:val="0"/>
                                                  <w:marTop w:val="0"/>
                                                  <w:marBottom w:val="0"/>
                                                  <w:divBdr>
                                                    <w:top w:val="none" w:sz="0" w:space="0" w:color="auto"/>
                                                    <w:left w:val="none" w:sz="0" w:space="0" w:color="auto"/>
                                                    <w:bottom w:val="none" w:sz="0" w:space="0" w:color="auto"/>
                                                    <w:right w:val="none" w:sz="0" w:space="0" w:color="auto"/>
                                                  </w:divBdr>
                                                </w:div>
                                                <w:div w:id="908002969">
                                                  <w:marLeft w:val="0"/>
                                                  <w:marRight w:val="0"/>
                                                  <w:marTop w:val="0"/>
                                                  <w:marBottom w:val="0"/>
                                                  <w:divBdr>
                                                    <w:top w:val="none" w:sz="0" w:space="0" w:color="auto"/>
                                                    <w:left w:val="none" w:sz="0" w:space="0" w:color="auto"/>
                                                    <w:bottom w:val="none" w:sz="0" w:space="0" w:color="auto"/>
                                                    <w:right w:val="none" w:sz="0" w:space="0" w:color="auto"/>
                                                  </w:divBdr>
                                                </w:div>
                                              </w:divsChild>
                                            </w:div>
                                            <w:div w:id="2028173922">
                                              <w:marLeft w:val="0"/>
                                              <w:marRight w:val="0"/>
                                              <w:marTop w:val="0"/>
                                              <w:marBottom w:val="0"/>
                                              <w:divBdr>
                                                <w:top w:val="none" w:sz="0" w:space="0" w:color="auto"/>
                                                <w:left w:val="none" w:sz="0" w:space="0" w:color="auto"/>
                                                <w:bottom w:val="none" w:sz="0" w:space="0" w:color="auto"/>
                                                <w:right w:val="none" w:sz="0" w:space="0" w:color="auto"/>
                                              </w:divBdr>
                                              <w:divsChild>
                                                <w:div w:id="494959390">
                                                  <w:marLeft w:val="0"/>
                                                  <w:marRight w:val="0"/>
                                                  <w:marTop w:val="0"/>
                                                  <w:marBottom w:val="0"/>
                                                  <w:divBdr>
                                                    <w:top w:val="none" w:sz="0" w:space="0" w:color="auto"/>
                                                    <w:left w:val="none" w:sz="0" w:space="0" w:color="auto"/>
                                                    <w:bottom w:val="none" w:sz="0" w:space="0" w:color="auto"/>
                                                    <w:right w:val="none" w:sz="0" w:space="0" w:color="auto"/>
                                                  </w:divBdr>
                                                </w:div>
                                                <w:div w:id="1683697804">
                                                  <w:marLeft w:val="0"/>
                                                  <w:marRight w:val="0"/>
                                                  <w:marTop w:val="0"/>
                                                  <w:marBottom w:val="0"/>
                                                  <w:divBdr>
                                                    <w:top w:val="none" w:sz="0" w:space="0" w:color="auto"/>
                                                    <w:left w:val="none" w:sz="0" w:space="0" w:color="auto"/>
                                                    <w:bottom w:val="none" w:sz="0" w:space="0" w:color="auto"/>
                                                    <w:right w:val="none" w:sz="0" w:space="0" w:color="auto"/>
                                                  </w:divBdr>
                                                </w:div>
                                              </w:divsChild>
                                            </w:div>
                                            <w:div w:id="2009867597">
                                              <w:marLeft w:val="0"/>
                                              <w:marRight w:val="0"/>
                                              <w:marTop w:val="0"/>
                                              <w:marBottom w:val="0"/>
                                              <w:divBdr>
                                                <w:top w:val="none" w:sz="0" w:space="0" w:color="auto"/>
                                                <w:left w:val="none" w:sz="0" w:space="0" w:color="auto"/>
                                                <w:bottom w:val="none" w:sz="0" w:space="0" w:color="auto"/>
                                                <w:right w:val="none" w:sz="0" w:space="0" w:color="auto"/>
                                              </w:divBdr>
                                              <w:divsChild>
                                                <w:div w:id="608007945">
                                                  <w:marLeft w:val="0"/>
                                                  <w:marRight w:val="0"/>
                                                  <w:marTop w:val="0"/>
                                                  <w:marBottom w:val="0"/>
                                                  <w:divBdr>
                                                    <w:top w:val="none" w:sz="0" w:space="0" w:color="auto"/>
                                                    <w:left w:val="none" w:sz="0" w:space="0" w:color="auto"/>
                                                    <w:bottom w:val="none" w:sz="0" w:space="0" w:color="auto"/>
                                                    <w:right w:val="none" w:sz="0" w:space="0" w:color="auto"/>
                                                  </w:divBdr>
                                                </w:div>
                                                <w:div w:id="1352760298">
                                                  <w:marLeft w:val="0"/>
                                                  <w:marRight w:val="0"/>
                                                  <w:marTop w:val="0"/>
                                                  <w:marBottom w:val="0"/>
                                                  <w:divBdr>
                                                    <w:top w:val="none" w:sz="0" w:space="0" w:color="auto"/>
                                                    <w:left w:val="none" w:sz="0" w:space="0" w:color="auto"/>
                                                    <w:bottom w:val="none" w:sz="0" w:space="0" w:color="auto"/>
                                                    <w:right w:val="none" w:sz="0" w:space="0" w:color="auto"/>
                                                  </w:divBdr>
                                                </w:div>
                                              </w:divsChild>
                                            </w:div>
                                            <w:div w:id="1437284492">
                                              <w:marLeft w:val="0"/>
                                              <w:marRight w:val="0"/>
                                              <w:marTop w:val="0"/>
                                              <w:marBottom w:val="0"/>
                                              <w:divBdr>
                                                <w:top w:val="none" w:sz="0" w:space="0" w:color="auto"/>
                                                <w:left w:val="none" w:sz="0" w:space="0" w:color="auto"/>
                                                <w:bottom w:val="none" w:sz="0" w:space="0" w:color="auto"/>
                                                <w:right w:val="none" w:sz="0" w:space="0" w:color="auto"/>
                                              </w:divBdr>
                                              <w:divsChild>
                                                <w:div w:id="2092241537">
                                                  <w:marLeft w:val="0"/>
                                                  <w:marRight w:val="0"/>
                                                  <w:marTop w:val="0"/>
                                                  <w:marBottom w:val="0"/>
                                                  <w:divBdr>
                                                    <w:top w:val="none" w:sz="0" w:space="0" w:color="auto"/>
                                                    <w:left w:val="none" w:sz="0" w:space="0" w:color="auto"/>
                                                    <w:bottom w:val="none" w:sz="0" w:space="0" w:color="auto"/>
                                                    <w:right w:val="none" w:sz="0" w:space="0" w:color="auto"/>
                                                  </w:divBdr>
                                                </w:div>
                                                <w:div w:id="1648124527">
                                                  <w:marLeft w:val="0"/>
                                                  <w:marRight w:val="0"/>
                                                  <w:marTop w:val="0"/>
                                                  <w:marBottom w:val="0"/>
                                                  <w:divBdr>
                                                    <w:top w:val="none" w:sz="0" w:space="0" w:color="auto"/>
                                                    <w:left w:val="none" w:sz="0" w:space="0" w:color="auto"/>
                                                    <w:bottom w:val="none" w:sz="0" w:space="0" w:color="auto"/>
                                                    <w:right w:val="none" w:sz="0" w:space="0" w:color="auto"/>
                                                  </w:divBdr>
                                                </w:div>
                                              </w:divsChild>
                                            </w:div>
                                            <w:div w:id="929847354">
                                              <w:marLeft w:val="0"/>
                                              <w:marRight w:val="0"/>
                                              <w:marTop w:val="0"/>
                                              <w:marBottom w:val="0"/>
                                              <w:divBdr>
                                                <w:top w:val="none" w:sz="0" w:space="0" w:color="auto"/>
                                                <w:left w:val="none" w:sz="0" w:space="0" w:color="auto"/>
                                                <w:bottom w:val="none" w:sz="0" w:space="0" w:color="auto"/>
                                                <w:right w:val="none" w:sz="0" w:space="0" w:color="auto"/>
                                              </w:divBdr>
                                              <w:divsChild>
                                                <w:div w:id="1744984798">
                                                  <w:marLeft w:val="0"/>
                                                  <w:marRight w:val="0"/>
                                                  <w:marTop w:val="0"/>
                                                  <w:marBottom w:val="0"/>
                                                  <w:divBdr>
                                                    <w:top w:val="none" w:sz="0" w:space="0" w:color="auto"/>
                                                    <w:left w:val="none" w:sz="0" w:space="0" w:color="auto"/>
                                                    <w:bottom w:val="none" w:sz="0" w:space="0" w:color="auto"/>
                                                    <w:right w:val="none" w:sz="0" w:space="0" w:color="auto"/>
                                                  </w:divBdr>
                                                </w:div>
                                                <w:div w:id="717241339">
                                                  <w:marLeft w:val="0"/>
                                                  <w:marRight w:val="0"/>
                                                  <w:marTop w:val="0"/>
                                                  <w:marBottom w:val="0"/>
                                                  <w:divBdr>
                                                    <w:top w:val="none" w:sz="0" w:space="0" w:color="auto"/>
                                                    <w:left w:val="none" w:sz="0" w:space="0" w:color="auto"/>
                                                    <w:bottom w:val="none" w:sz="0" w:space="0" w:color="auto"/>
                                                    <w:right w:val="none" w:sz="0" w:space="0" w:color="auto"/>
                                                  </w:divBdr>
                                                </w:div>
                                              </w:divsChild>
                                            </w:div>
                                            <w:div w:id="1304770205">
                                              <w:marLeft w:val="0"/>
                                              <w:marRight w:val="0"/>
                                              <w:marTop w:val="0"/>
                                              <w:marBottom w:val="0"/>
                                              <w:divBdr>
                                                <w:top w:val="none" w:sz="0" w:space="0" w:color="auto"/>
                                                <w:left w:val="none" w:sz="0" w:space="0" w:color="auto"/>
                                                <w:bottom w:val="none" w:sz="0" w:space="0" w:color="auto"/>
                                                <w:right w:val="none" w:sz="0" w:space="0" w:color="auto"/>
                                              </w:divBdr>
                                              <w:divsChild>
                                                <w:div w:id="973022973">
                                                  <w:marLeft w:val="0"/>
                                                  <w:marRight w:val="0"/>
                                                  <w:marTop w:val="0"/>
                                                  <w:marBottom w:val="0"/>
                                                  <w:divBdr>
                                                    <w:top w:val="none" w:sz="0" w:space="0" w:color="auto"/>
                                                    <w:left w:val="none" w:sz="0" w:space="0" w:color="auto"/>
                                                    <w:bottom w:val="none" w:sz="0" w:space="0" w:color="auto"/>
                                                    <w:right w:val="none" w:sz="0" w:space="0" w:color="auto"/>
                                                  </w:divBdr>
                                                </w:div>
                                                <w:div w:id="1513758941">
                                                  <w:marLeft w:val="0"/>
                                                  <w:marRight w:val="0"/>
                                                  <w:marTop w:val="0"/>
                                                  <w:marBottom w:val="0"/>
                                                  <w:divBdr>
                                                    <w:top w:val="none" w:sz="0" w:space="0" w:color="auto"/>
                                                    <w:left w:val="none" w:sz="0" w:space="0" w:color="auto"/>
                                                    <w:bottom w:val="none" w:sz="0" w:space="0" w:color="auto"/>
                                                    <w:right w:val="none" w:sz="0" w:space="0" w:color="auto"/>
                                                  </w:divBdr>
                                                </w:div>
                                              </w:divsChild>
                                            </w:div>
                                            <w:div w:id="2106535344">
                                              <w:marLeft w:val="0"/>
                                              <w:marRight w:val="0"/>
                                              <w:marTop w:val="0"/>
                                              <w:marBottom w:val="0"/>
                                              <w:divBdr>
                                                <w:top w:val="none" w:sz="0" w:space="0" w:color="auto"/>
                                                <w:left w:val="none" w:sz="0" w:space="0" w:color="auto"/>
                                                <w:bottom w:val="none" w:sz="0" w:space="0" w:color="auto"/>
                                                <w:right w:val="none" w:sz="0" w:space="0" w:color="auto"/>
                                              </w:divBdr>
                                              <w:divsChild>
                                                <w:div w:id="901646949">
                                                  <w:marLeft w:val="0"/>
                                                  <w:marRight w:val="0"/>
                                                  <w:marTop w:val="0"/>
                                                  <w:marBottom w:val="0"/>
                                                  <w:divBdr>
                                                    <w:top w:val="none" w:sz="0" w:space="0" w:color="auto"/>
                                                    <w:left w:val="none" w:sz="0" w:space="0" w:color="auto"/>
                                                    <w:bottom w:val="none" w:sz="0" w:space="0" w:color="auto"/>
                                                    <w:right w:val="none" w:sz="0" w:space="0" w:color="auto"/>
                                                  </w:divBdr>
                                                </w:div>
                                                <w:div w:id="1058943356">
                                                  <w:marLeft w:val="0"/>
                                                  <w:marRight w:val="0"/>
                                                  <w:marTop w:val="0"/>
                                                  <w:marBottom w:val="0"/>
                                                  <w:divBdr>
                                                    <w:top w:val="none" w:sz="0" w:space="0" w:color="auto"/>
                                                    <w:left w:val="none" w:sz="0" w:space="0" w:color="auto"/>
                                                    <w:bottom w:val="none" w:sz="0" w:space="0" w:color="auto"/>
                                                    <w:right w:val="none" w:sz="0" w:space="0" w:color="auto"/>
                                                  </w:divBdr>
                                                </w:div>
                                              </w:divsChild>
                                            </w:div>
                                            <w:div w:id="691801741">
                                              <w:marLeft w:val="0"/>
                                              <w:marRight w:val="0"/>
                                              <w:marTop w:val="0"/>
                                              <w:marBottom w:val="0"/>
                                              <w:divBdr>
                                                <w:top w:val="none" w:sz="0" w:space="0" w:color="auto"/>
                                                <w:left w:val="none" w:sz="0" w:space="0" w:color="auto"/>
                                                <w:bottom w:val="none" w:sz="0" w:space="0" w:color="auto"/>
                                                <w:right w:val="none" w:sz="0" w:space="0" w:color="auto"/>
                                              </w:divBdr>
                                              <w:divsChild>
                                                <w:div w:id="1576359863">
                                                  <w:marLeft w:val="0"/>
                                                  <w:marRight w:val="0"/>
                                                  <w:marTop w:val="0"/>
                                                  <w:marBottom w:val="0"/>
                                                  <w:divBdr>
                                                    <w:top w:val="none" w:sz="0" w:space="0" w:color="auto"/>
                                                    <w:left w:val="none" w:sz="0" w:space="0" w:color="auto"/>
                                                    <w:bottom w:val="none" w:sz="0" w:space="0" w:color="auto"/>
                                                    <w:right w:val="none" w:sz="0" w:space="0" w:color="auto"/>
                                                  </w:divBdr>
                                                </w:div>
                                                <w:div w:id="993527596">
                                                  <w:marLeft w:val="0"/>
                                                  <w:marRight w:val="0"/>
                                                  <w:marTop w:val="0"/>
                                                  <w:marBottom w:val="0"/>
                                                  <w:divBdr>
                                                    <w:top w:val="none" w:sz="0" w:space="0" w:color="auto"/>
                                                    <w:left w:val="none" w:sz="0" w:space="0" w:color="auto"/>
                                                    <w:bottom w:val="none" w:sz="0" w:space="0" w:color="auto"/>
                                                    <w:right w:val="none" w:sz="0" w:space="0" w:color="auto"/>
                                                  </w:divBdr>
                                                </w:div>
                                              </w:divsChild>
                                            </w:div>
                                            <w:div w:id="1195581509">
                                              <w:marLeft w:val="0"/>
                                              <w:marRight w:val="0"/>
                                              <w:marTop w:val="0"/>
                                              <w:marBottom w:val="0"/>
                                              <w:divBdr>
                                                <w:top w:val="none" w:sz="0" w:space="0" w:color="auto"/>
                                                <w:left w:val="none" w:sz="0" w:space="0" w:color="auto"/>
                                                <w:bottom w:val="none" w:sz="0" w:space="0" w:color="auto"/>
                                                <w:right w:val="none" w:sz="0" w:space="0" w:color="auto"/>
                                              </w:divBdr>
                                              <w:divsChild>
                                                <w:div w:id="1242836041">
                                                  <w:marLeft w:val="0"/>
                                                  <w:marRight w:val="0"/>
                                                  <w:marTop w:val="0"/>
                                                  <w:marBottom w:val="0"/>
                                                  <w:divBdr>
                                                    <w:top w:val="none" w:sz="0" w:space="0" w:color="auto"/>
                                                    <w:left w:val="none" w:sz="0" w:space="0" w:color="auto"/>
                                                    <w:bottom w:val="none" w:sz="0" w:space="0" w:color="auto"/>
                                                    <w:right w:val="none" w:sz="0" w:space="0" w:color="auto"/>
                                                  </w:divBdr>
                                                </w:div>
                                                <w:div w:id="347676396">
                                                  <w:marLeft w:val="0"/>
                                                  <w:marRight w:val="0"/>
                                                  <w:marTop w:val="0"/>
                                                  <w:marBottom w:val="0"/>
                                                  <w:divBdr>
                                                    <w:top w:val="none" w:sz="0" w:space="0" w:color="auto"/>
                                                    <w:left w:val="none" w:sz="0" w:space="0" w:color="auto"/>
                                                    <w:bottom w:val="none" w:sz="0" w:space="0" w:color="auto"/>
                                                    <w:right w:val="none" w:sz="0" w:space="0" w:color="auto"/>
                                                  </w:divBdr>
                                                </w:div>
                                              </w:divsChild>
                                            </w:div>
                                            <w:div w:id="1110928160">
                                              <w:marLeft w:val="0"/>
                                              <w:marRight w:val="0"/>
                                              <w:marTop w:val="0"/>
                                              <w:marBottom w:val="0"/>
                                              <w:divBdr>
                                                <w:top w:val="none" w:sz="0" w:space="0" w:color="auto"/>
                                                <w:left w:val="none" w:sz="0" w:space="0" w:color="auto"/>
                                                <w:bottom w:val="none" w:sz="0" w:space="0" w:color="auto"/>
                                                <w:right w:val="none" w:sz="0" w:space="0" w:color="auto"/>
                                              </w:divBdr>
                                              <w:divsChild>
                                                <w:div w:id="80374278">
                                                  <w:marLeft w:val="0"/>
                                                  <w:marRight w:val="0"/>
                                                  <w:marTop w:val="0"/>
                                                  <w:marBottom w:val="0"/>
                                                  <w:divBdr>
                                                    <w:top w:val="none" w:sz="0" w:space="0" w:color="auto"/>
                                                    <w:left w:val="none" w:sz="0" w:space="0" w:color="auto"/>
                                                    <w:bottom w:val="none" w:sz="0" w:space="0" w:color="auto"/>
                                                    <w:right w:val="none" w:sz="0" w:space="0" w:color="auto"/>
                                                  </w:divBdr>
                                                </w:div>
                                                <w:div w:id="528833354">
                                                  <w:marLeft w:val="0"/>
                                                  <w:marRight w:val="0"/>
                                                  <w:marTop w:val="0"/>
                                                  <w:marBottom w:val="0"/>
                                                  <w:divBdr>
                                                    <w:top w:val="none" w:sz="0" w:space="0" w:color="auto"/>
                                                    <w:left w:val="none" w:sz="0" w:space="0" w:color="auto"/>
                                                    <w:bottom w:val="none" w:sz="0" w:space="0" w:color="auto"/>
                                                    <w:right w:val="none" w:sz="0" w:space="0" w:color="auto"/>
                                                  </w:divBdr>
                                                </w:div>
                                              </w:divsChild>
                                            </w:div>
                                            <w:div w:id="1334066734">
                                              <w:marLeft w:val="0"/>
                                              <w:marRight w:val="0"/>
                                              <w:marTop w:val="0"/>
                                              <w:marBottom w:val="0"/>
                                              <w:divBdr>
                                                <w:top w:val="none" w:sz="0" w:space="0" w:color="auto"/>
                                                <w:left w:val="none" w:sz="0" w:space="0" w:color="auto"/>
                                                <w:bottom w:val="none" w:sz="0" w:space="0" w:color="auto"/>
                                                <w:right w:val="none" w:sz="0" w:space="0" w:color="auto"/>
                                              </w:divBdr>
                                              <w:divsChild>
                                                <w:div w:id="1106118558">
                                                  <w:marLeft w:val="0"/>
                                                  <w:marRight w:val="0"/>
                                                  <w:marTop w:val="0"/>
                                                  <w:marBottom w:val="0"/>
                                                  <w:divBdr>
                                                    <w:top w:val="none" w:sz="0" w:space="0" w:color="auto"/>
                                                    <w:left w:val="none" w:sz="0" w:space="0" w:color="auto"/>
                                                    <w:bottom w:val="none" w:sz="0" w:space="0" w:color="auto"/>
                                                    <w:right w:val="none" w:sz="0" w:space="0" w:color="auto"/>
                                                  </w:divBdr>
                                                </w:div>
                                                <w:div w:id="1028874112">
                                                  <w:marLeft w:val="0"/>
                                                  <w:marRight w:val="0"/>
                                                  <w:marTop w:val="0"/>
                                                  <w:marBottom w:val="0"/>
                                                  <w:divBdr>
                                                    <w:top w:val="none" w:sz="0" w:space="0" w:color="auto"/>
                                                    <w:left w:val="none" w:sz="0" w:space="0" w:color="auto"/>
                                                    <w:bottom w:val="none" w:sz="0" w:space="0" w:color="auto"/>
                                                    <w:right w:val="none" w:sz="0" w:space="0" w:color="auto"/>
                                                  </w:divBdr>
                                                </w:div>
                                              </w:divsChild>
                                            </w:div>
                                            <w:div w:id="941644963">
                                              <w:marLeft w:val="0"/>
                                              <w:marRight w:val="0"/>
                                              <w:marTop w:val="0"/>
                                              <w:marBottom w:val="0"/>
                                              <w:divBdr>
                                                <w:top w:val="none" w:sz="0" w:space="0" w:color="auto"/>
                                                <w:left w:val="none" w:sz="0" w:space="0" w:color="auto"/>
                                                <w:bottom w:val="none" w:sz="0" w:space="0" w:color="auto"/>
                                                <w:right w:val="none" w:sz="0" w:space="0" w:color="auto"/>
                                              </w:divBdr>
                                              <w:divsChild>
                                                <w:div w:id="32267380">
                                                  <w:marLeft w:val="0"/>
                                                  <w:marRight w:val="0"/>
                                                  <w:marTop w:val="0"/>
                                                  <w:marBottom w:val="0"/>
                                                  <w:divBdr>
                                                    <w:top w:val="none" w:sz="0" w:space="0" w:color="auto"/>
                                                    <w:left w:val="none" w:sz="0" w:space="0" w:color="auto"/>
                                                    <w:bottom w:val="none" w:sz="0" w:space="0" w:color="auto"/>
                                                    <w:right w:val="none" w:sz="0" w:space="0" w:color="auto"/>
                                                  </w:divBdr>
                                                </w:div>
                                                <w:div w:id="1662586625">
                                                  <w:marLeft w:val="0"/>
                                                  <w:marRight w:val="0"/>
                                                  <w:marTop w:val="0"/>
                                                  <w:marBottom w:val="0"/>
                                                  <w:divBdr>
                                                    <w:top w:val="none" w:sz="0" w:space="0" w:color="auto"/>
                                                    <w:left w:val="none" w:sz="0" w:space="0" w:color="auto"/>
                                                    <w:bottom w:val="none" w:sz="0" w:space="0" w:color="auto"/>
                                                    <w:right w:val="none" w:sz="0" w:space="0" w:color="auto"/>
                                                  </w:divBdr>
                                                </w:div>
                                              </w:divsChild>
                                            </w:div>
                                            <w:div w:id="2113471503">
                                              <w:marLeft w:val="0"/>
                                              <w:marRight w:val="0"/>
                                              <w:marTop w:val="0"/>
                                              <w:marBottom w:val="0"/>
                                              <w:divBdr>
                                                <w:top w:val="none" w:sz="0" w:space="0" w:color="auto"/>
                                                <w:left w:val="none" w:sz="0" w:space="0" w:color="auto"/>
                                                <w:bottom w:val="none" w:sz="0" w:space="0" w:color="auto"/>
                                                <w:right w:val="none" w:sz="0" w:space="0" w:color="auto"/>
                                              </w:divBdr>
                                              <w:divsChild>
                                                <w:div w:id="1995179554">
                                                  <w:marLeft w:val="0"/>
                                                  <w:marRight w:val="0"/>
                                                  <w:marTop w:val="0"/>
                                                  <w:marBottom w:val="0"/>
                                                  <w:divBdr>
                                                    <w:top w:val="none" w:sz="0" w:space="0" w:color="auto"/>
                                                    <w:left w:val="none" w:sz="0" w:space="0" w:color="auto"/>
                                                    <w:bottom w:val="none" w:sz="0" w:space="0" w:color="auto"/>
                                                    <w:right w:val="none" w:sz="0" w:space="0" w:color="auto"/>
                                                  </w:divBdr>
                                                </w:div>
                                                <w:div w:id="1026490898">
                                                  <w:marLeft w:val="0"/>
                                                  <w:marRight w:val="0"/>
                                                  <w:marTop w:val="0"/>
                                                  <w:marBottom w:val="0"/>
                                                  <w:divBdr>
                                                    <w:top w:val="none" w:sz="0" w:space="0" w:color="auto"/>
                                                    <w:left w:val="none" w:sz="0" w:space="0" w:color="auto"/>
                                                    <w:bottom w:val="none" w:sz="0" w:space="0" w:color="auto"/>
                                                    <w:right w:val="none" w:sz="0" w:space="0" w:color="auto"/>
                                                  </w:divBdr>
                                                </w:div>
                                              </w:divsChild>
                                            </w:div>
                                            <w:div w:id="1513032259">
                                              <w:marLeft w:val="0"/>
                                              <w:marRight w:val="0"/>
                                              <w:marTop w:val="0"/>
                                              <w:marBottom w:val="0"/>
                                              <w:divBdr>
                                                <w:top w:val="none" w:sz="0" w:space="0" w:color="auto"/>
                                                <w:left w:val="none" w:sz="0" w:space="0" w:color="auto"/>
                                                <w:bottom w:val="none" w:sz="0" w:space="0" w:color="auto"/>
                                                <w:right w:val="none" w:sz="0" w:space="0" w:color="auto"/>
                                              </w:divBdr>
                                              <w:divsChild>
                                                <w:div w:id="1075011954">
                                                  <w:marLeft w:val="0"/>
                                                  <w:marRight w:val="0"/>
                                                  <w:marTop w:val="0"/>
                                                  <w:marBottom w:val="0"/>
                                                  <w:divBdr>
                                                    <w:top w:val="none" w:sz="0" w:space="0" w:color="auto"/>
                                                    <w:left w:val="none" w:sz="0" w:space="0" w:color="auto"/>
                                                    <w:bottom w:val="none" w:sz="0" w:space="0" w:color="auto"/>
                                                    <w:right w:val="none" w:sz="0" w:space="0" w:color="auto"/>
                                                  </w:divBdr>
                                                </w:div>
                                                <w:div w:id="118182306">
                                                  <w:marLeft w:val="0"/>
                                                  <w:marRight w:val="0"/>
                                                  <w:marTop w:val="0"/>
                                                  <w:marBottom w:val="0"/>
                                                  <w:divBdr>
                                                    <w:top w:val="none" w:sz="0" w:space="0" w:color="auto"/>
                                                    <w:left w:val="none" w:sz="0" w:space="0" w:color="auto"/>
                                                    <w:bottom w:val="none" w:sz="0" w:space="0" w:color="auto"/>
                                                    <w:right w:val="none" w:sz="0" w:space="0" w:color="auto"/>
                                                  </w:divBdr>
                                                </w:div>
                                              </w:divsChild>
                                            </w:div>
                                            <w:div w:id="2056926063">
                                              <w:marLeft w:val="0"/>
                                              <w:marRight w:val="0"/>
                                              <w:marTop w:val="0"/>
                                              <w:marBottom w:val="0"/>
                                              <w:divBdr>
                                                <w:top w:val="none" w:sz="0" w:space="0" w:color="auto"/>
                                                <w:left w:val="none" w:sz="0" w:space="0" w:color="auto"/>
                                                <w:bottom w:val="none" w:sz="0" w:space="0" w:color="auto"/>
                                                <w:right w:val="none" w:sz="0" w:space="0" w:color="auto"/>
                                              </w:divBdr>
                                              <w:divsChild>
                                                <w:div w:id="671762684">
                                                  <w:marLeft w:val="0"/>
                                                  <w:marRight w:val="0"/>
                                                  <w:marTop w:val="0"/>
                                                  <w:marBottom w:val="0"/>
                                                  <w:divBdr>
                                                    <w:top w:val="none" w:sz="0" w:space="0" w:color="auto"/>
                                                    <w:left w:val="none" w:sz="0" w:space="0" w:color="auto"/>
                                                    <w:bottom w:val="none" w:sz="0" w:space="0" w:color="auto"/>
                                                    <w:right w:val="none" w:sz="0" w:space="0" w:color="auto"/>
                                                  </w:divBdr>
                                                </w:div>
                                                <w:div w:id="96601078">
                                                  <w:marLeft w:val="0"/>
                                                  <w:marRight w:val="0"/>
                                                  <w:marTop w:val="0"/>
                                                  <w:marBottom w:val="0"/>
                                                  <w:divBdr>
                                                    <w:top w:val="none" w:sz="0" w:space="0" w:color="auto"/>
                                                    <w:left w:val="none" w:sz="0" w:space="0" w:color="auto"/>
                                                    <w:bottom w:val="none" w:sz="0" w:space="0" w:color="auto"/>
                                                    <w:right w:val="none" w:sz="0" w:space="0" w:color="auto"/>
                                                  </w:divBdr>
                                                </w:div>
                                              </w:divsChild>
                                            </w:div>
                                            <w:div w:id="933055161">
                                              <w:marLeft w:val="0"/>
                                              <w:marRight w:val="0"/>
                                              <w:marTop w:val="0"/>
                                              <w:marBottom w:val="0"/>
                                              <w:divBdr>
                                                <w:top w:val="none" w:sz="0" w:space="0" w:color="auto"/>
                                                <w:left w:val="none" w:sz="0" w:space="0" w:color="auto"/>
                                                <w:bottom w:val="none" w:sz="0" w:space="0" w:color="auto"/>
                                                <w:right w:val="none" w:sz="0" w:space="0" w:color="auto"/>
                                              </w:divBdr>
                                              <w:divsChild>
                                                <w:div w:id="1097365215">
                                                  <w:marLeft w:val="0"/>
                                                  <w:marRight w:val="0"/>
                                                  <w:marTop w:val="0"/>
                                                  <w:marBottom w:val="0"/>
                                                  <w:divBdr>
                                                    <w:top w:val="none" w:sz="0" w:space="0" w:color="auto"/>
                                                    <w:left w:val="none" w:sz="0" w:space="0" w:color="auto"/>
                                                    <w:bottom w:val="none" w:sz="0" w:space="0" w:color="auto"/>
                                                    <w:right w:val="none" w:sz="0" w:space="0" w:color="auto"/>
                                                  </w:divBdr>
                                                </w:div>
                                                <w:div w:id="1693457311">
                                                  <w:marLeft w:val="0"/>
                                                  <w:marRight w:val="0"/>
                                                  <w:marTop w:val="0"/>
                                                  <w:marBottom w:val="0"/>
                                                  <w:divBdr>
                                                    <w:top w:val="none" w:sz="0" w:space="0" w:color="auto"/>
                                                    <w:left w:val="none" w:sz="0" w:space="0" w:color="auto"/>
                                                    <w:bottom w:val="none" w:sz="0" w:space="0" w:color="auto"/>
                                                    <w:right w:val="none" w:sz="0" w:space="0" w:color="auto"/>
                                                  </w:divBdr>
                                                </w:div>
                                              </w:divsChild>
                                            </w:div>
                                            <w:div w:id="696588064">
                                              <w:marLeft w:val="0"/>
                                              <w:marRight w:val="0"/>
                                              <w:marTop w:val="0"/>
                                              <w:marBottom w:val="0"/>
                                              <w:divBdr>
                                                <w:top w:val="none" w:sz="0" w:space="0" w:color="auto"/>
                                                <w:left w:val="none" w:sz="0" w:space="0" w:color="auto"/>
                                                <w:bottom w:val="none" w:sz="0" w:space="0" w:color="auto"/>
                                                <w:right w:val="none" w:sz="0" w:space="0" w:color="auto"/>
                                              </w:divBdr>
                                              <w:divsChild>
                                                <w:div w:id="967665979">
                                                  <w:marLeft w:val="0"/>
                                                  <w:marRight w:val="0"/>
                                                  <w:marTop w:val="0"/>
                                                  <w:marBottom w:val="0"/>
                                                  <w:divBdr>
                                                    <w:top w:val="none" w:sz="0" w:space="0" w:color="auto"/>
                                                    <w:left w:val="none" w:sz="0" w:space="0" w:color="auto"/>
                                                    <w:bottom w:val="none" w:sz="0" w:space="0" w:color="auto"/>
                                                    <w:right w:val="none" w:sz="0" w:space="0" w:color="auto"/>
                                                  </w:divBdr>
                                                </w:div>
                                                <w:div w:id="714083223">
                                                  <w:marLeft w:val="0"/>
                                                  <w:marRight w:val="0"/>
                                                  <w:marTop w:val="0"/>
                                                  <w:marBottom w:val="0"/>
                                                  <w:divBdr>
                                                    <w:top w:val="none" w:sz="0" w:space="0" w:color="auto"/>
                                                    <w:left w:val="none" w:sz="0" w:space="0" w:color="auto"/>
                                                    <w:bottom w:val="none" w:sz="0" w:space="0" w:color="auto"/>
                                                    <w:right w:val="none" w:sz="0" w:space="0" w:color="auto"/>
                                                  </w:divBdr>
                                                </w:div>
                                              </w:divsChild>
                                            </w:div>
                                            <w:div w:id="215357999">
                                              <w:marLeft w:val="0"/>
                                              <w:marRight w:val="0"/>
                                              <w:marTop w:val="0"/>
                                              <w:marBottom w:val="0"/>
                                              <w:divBdr>
                                                <w:top w:val="none" w:sz="0" w:space="0" w:color="auto"/>
                                                <w:left w:val="none" w:sz="0" w:space="0" w:color="auto"/>
                                                <w:bottom w:val="none" w:sz="0" w:space="0" w:color="auto"/>
                                                <w:right w:val="none" w:sz="0" w:space="0" w:color="auto"/>
                                              </w:divBdr>
                                              <w:divsChild>
                                                <w:div w:id="979111852">
                                                  <w:marLeft w:val="0"/>
                                                  <w:marRight w:val="0"/>
                                                  <w:marTop w:val="0"/>
                                                  <w:marBottom w:val="0"/>
                                                  <w:divBdr>
                                                    <w:top w:val="none" w:sz="0" w:space="0" w:color="auto"/>
                                                    <w:left w:val="none" w:sz="0" w:space="0" w:color="auto"/>
                                                    <w:bottom w:val="none" w:sz="0" w:space="0" w:color="auto"/>
                                                    <w:right w:val="none" w:sz="0" w:space="0" w:color="auto"/>
                                                  </w:divBdr>
                                                </w:div>
                                                <w:div w:id="1188718429">
                                                  <w:marLeft w:val="0"/>
                                                  <w:marRight w:val="0"/>
                                                  <w:marTop w:val="0"/>
                                                  <w:marBottom w:val="0"/>
                                                  <w:divBdr>
                                                    <w:top w:val="none" w:sz="0" w:space="0" w:color="auto"/>
                                                    <w:left w:val="none" w:sz="0" w:space="0" w:color="auto"/>
                                                    <w:bottom w:val="none" w:sz="0" w:space="0" w:color="auto"/>
                                                    <w:right w:val="none" w:sz="0" w:space="0" w:color="auto"/>
                                                  </w:divBdr>
                                                </w:div>
                                              </w:divsChild>
                                            </w:div>
                                            <w:div w:id="1965501916">
                                              <w:marLeft w:val="0"/>
                                              <w:marRight w:val="0"/>
                                              <w:marTop w:val="0"/>
                                              <w:marBottom w:val="0"/>
                                              <w:divBdr>
                                                <w:top w:val="none" w:sz="0" w:space="0" w:color="auto"/>
                                                <w:left w:val="none" w:sz="0" w:space="0" w:color="auto"/>
                                                <w:bottom w:val="none" w:sz="0" w:space="0" w:color="auto"/>
                                                <w:right w:val="none" w:sz="0" w:space="0" w:color="auto"/>
                                              </w:divBdr>
                                              <w:divsChild>
                                                <w:div w:id="433744574">
                                                  <w:marLeft w:val="0"/>
                                                  <w:marRight w:val="0"/>
                                                  <w:marTop w:val="0"/>
                                                  <w:marBottom w:val="0"/>
                                                  <w:divBdr>
                                                    <w:top w:val="none" w:sz="0" w:space="0" w:color="auto"/>
                                                    <w:left w:val="none" w:sz="0" w:space="0" w:color="auto"/>
                                                    <w:bottom w:val="none" w:sz="0" w:space="0" w:color="auto"/>
                                                    <w:right w:val="none" w:sz="0" w:space="0" w:color="auto"/>
                                                  </w:divBdr>
                                                </w:div>
                                                <w:div w:id="789057440">
                                                  <w:marLeft w:val="0"/>
                                                  <w:marRight w:val="0"/>
                                                  <w:marTop w:val="0"/>
                                                  <w:marBottom w:val="0"/>
                                                  <w:divBdr>
                                                    <w:top w:val="none" w:sz="0" w:space="0" w:color="auto"/>
                                                    <w:left w:val="none" w:sz="0" w:space="0" w:color="auto"/>
                                                    <w:bottom w:val="none" w:sz="0" w:space="0" w:color="auto"/>
                                                    <w:right w:val="none" w:sz="0" w:space="0" w:color="auto"/>
                                                  </w:divBdr>
                                                </w:div>
                                              </w:divsChild>
                                            </w:div>
                                            <w:div w:id="392850125">
                                              <w:marLeft w:val="0"/>
                                              <w:marRight w:val="0"/>
                                              <w:marTop w:val="0"/>
                                              <w:marBottom w:val="0"/>
                                              <w:divBdr>
                                                <w:top w:val="none" w:sz="0" w:space="0" w:color="auto"/>
                                                <w:left w:val="none" w:sz="0" w:space="0" w:color="auto"/>
                                                <w:bottom w:val="none" w:sz="0" w:space="0" w:color="auto"/>
                                                <w:right w:val="none" w:sz="0" w:space="0" w:color="auto"/>
                                              </w:divBdr>
                                              <w:divsChild>
                                                <w:div w:id="1645237567">
                                                  <w:marLeft w:val="0"/>
                                                  <w:marRight w:val="0"/>
                                                  <w:marTop w:val="0"/>
                                                  <w:marBottom w:val="0"/>
                                                  <w:divBdr>
                                                    <w:top w:val="none" w:sz="0" w:space="0" w:color="auto"/>
                                                    <w:left w:val="none" w:sz="0" w:space="0" w:color="auto"/>
                                                    <w:bottom w:val="none" w:sz="0" w:space="0" w:color="auto"/>
                                                    <w:right w:val="none" w:sz="0" w:space="0" w:color="auto"/>
                                                  </w:divBdr>
                                                </w:div>
                                                <w:div w:id="57479486">
                                                  <w:marLeft w:val="0"/>
                                                  <w:marRight w:val="0"/>
                                                  <w:marTop w:val="0"/>
                                                  <w:marBottom w:val="0"/>
                                                  <w:divBdr>
                                                    <w:top w:val="none" w:sz="0" w:space="0" w:color="auto"/>
                                                    <w:left w:val="none" w:sz="0" w:space="0" w:color="auto"/>
                                                    <w:bottom w:val="none" w:sz="0" w:space="0" w:color="auto"/>
                                                    <w:right w:val="none" w:sz="0" w:space="0" w:color="auto"/>
                                                  </w:divBdr>
                                                </w:div>
                                              </w:divsChild>
                                            </w:div>
                                            <w:div w:id="406273490">
                                              <w:marLeft w:val="0"/>
                                              <w:marRight w:val="0"/>
                                              <w:marTop w:val="0"/>
                                              <w:marBottom w:val="0"/>
                                              <w:divBdr>
                                                <w:top w:val="none" w:sz="0" w:space="0" w:color="auto"/>
                                                <w:left w:val="none" w:sz="0" w:space="0" w:color="auto"/>
                                                <w:bottom w:val="none" w:sz="0" w:space="0" w:color="auto"/>
                                                <w:right w:val="none" w:sz="0" w:space="0" w:color="auto"/>
                                              </w:divBdr>
                                              <w:divsChild>
                                                <w:div w:id="1778403807">
                                                  <w:marLeft w:val="0"/>
                                                  <w:marRight w:val="0"/>
                                                  <w:marTop w:val="0"/>
                                                  <w:marBottom w:val="0"/>
                                                  <w:divBdr>
                                                    <w:top w:val="none" w:sz="0" w:space="0" w:color="auto"/>
                                                    <w:left w:val="none" w:sz="0" w:space="0" w:color="auto"/>
                                                    <w:bottom w:val="none" w:sz="0" w:space="0" w:color="auto"/>
                                                    <w:right w:val="none" w:sz="0" w:space="0" w:color="auto"/>
                                                  </w:divBdr>
                                                </w:div>
                                                <w:div w:id="140074932">
                                                  <w:marLeft w:val="0"/>
                                                  <w:marRight w:val="0"/>
                                                  <w:marTop w:val="0"/>
                                                  <w:marBottom w:val="0"/>
                                                  <w:divBdr>
                                                    <w:top w:val="none" w:sz="0" w:space="0" w:color="auto"/>
                                                    <w:left w:val="none" w:sz="0" w:space="0" w:color="auto"/>
                                                    <w:bottom w:val="none" w:sz="0" w:space="0" w:color="auto"/>
                                                    <w:right w:val="none" w:sz="0" w:space="0" w:color="auto"/>
                                                  </w:divBdr>
                                                </w:div>
                                              </w:divsChild>
                                            </w:div>
                                            <w:div w:id="1227565371">
                                              <w:marLeft w:val="0"/>
                                              <w:marRight w:val="0"/>
                                              <w:marTop w:val="0"/>
                                              <w:marBottom w:val="0"/>
                                              <w:divBdr>
                                                <w:top w:val="none" w:sz="0" w:space="0" w:color="auto"/>
                                                <w:left w:val="none" w:sz="0" w:space="0" w:color="auto"/>
                                                <w:bottom w:val="none" w:sz="0" w:space="0" w:color="auto"/>
                                                <w:right w:val="none" w:sz="0" w:space="0" w:color="auto"/>
                                              </w:divBdr>
                                              <w:divsChild>
                                                <w:div w:id="835803541">
                                                  <w:marLeft w:val="0"/>
                                                  <w:marRight w:val="0"/>
                                                  <w:marTop w:val="0"/>
                                                  <w:marBottom w:val="0"/>
                                                  <w:divBdr>
                                                    <w:top w:val="none" w:sz="0" w:space="0" w:color="auto"/>
                                                    <w:left w:val="none" w:sz="0" w:space="0" w:color="auto"/>
                                                    <w:bottom w:val="none" w:sz="0" w:space="0" w:color="auto"/>
                                                    <w:right w:val="none" w:sz="0" w:space="0" w:color="auto"/>
                                                  </w:divBdr>
                                                </w:div>
                                                <w:div w:id="1560361249">
                                                  <w:marLeft w:val="0"/>
                                                  <w:marRight w:val="0"/>
                                                  <w:marTop w:val="0"/>
                                                  <w:marBottom w:val="0"/>
                                                  <w:divBdr>
                                                    <w:top w:val="none" w:sz="0" w:space="0" w:color="auto"/>
                                                    <w:left w:val="none" w:sz="0" w:space="0" w:color="auto"/>
                                                    <w:bottom w:val="none" w:sz="0" w:space="0" w:color="auto"/>
                                                    <w:right w:val="none" w:sz="0" w:space="0" w:color="auto"/>
                                                  </w:divBdr>
                                                </w:div>
                                              </w:divsChild>
                                            </w:div>
                                            <w:div w:id="796219372">
                                              <w:marLeft w:val="0"/>
                                              <w:marRight w:val="0"/>
                                              <w:marTop w:val="0"/>
                                              <w:marBottom w:val="0"/>
                                              <w:divBdr>
                                                <w:top w:val="none" w:sz="0" w:space="0" w:color="auto"/>
                                                <w:left w:val="none" w:sz="0" w:space="0" w:color="auto"/>
                                                <w:bottom w:val="none" w:sz="0" w:space="0" w:color="auto"/>
                                                <w:right w:val="none" w:sz="0" w:space="0" w:color="auto"/>
                                              </w:divBdr>
                                              <w:divsChild>
                                                <w:div w:id="1298143013">
                                                  <w:marLeft w:val="0"/>
                                                  <w:marRight w:val="0"/>
                                                  <w:marTop w:val="0"/>
                                                  <w:marBottom w:val="0"/>
                                                  <w:divBdr>
                                                    <w:top w:val="none" w:sz="0" w:space="0" w:color="auto"/>
                                                    <w:left w:val="none" w:sz="0" w:space="0" w:color="auto"/>
                                                    <w:bottom w:val="none" w:sz="0" w:space="0" w:color="auto"/>
                                                    <w:right w:val="none" w:sz="0" w:space="0" w:color="auto"/>
                                                  </w:divBdr>
                                                </w:div>
                                                <w:div w:id="2117214825">
                                                  <w:marLeft w:val="0"/>
                                                  <w:marRight w:val="0"/>
                                                  <w:marTop w:val="0"/>
                                                  <w:marBottom w:val="0"/>
                                                  <w:divBdr>
                                                    <w:top w:val="none" w:sz="0" w:space="0" w:color="auto"/>
                                                    <w:left w:val="none" w:sz="0" w:space="0" w:color="auto"/>
                                                    <w:bottom w:val="none" w:sz="0" w:space="0" w:color="auto"/>
                                                    <w:right w:val="none" w:sz="0" w:space="0" w:color="auto"/>
                                                  </w:divBdr>
                                                </w:div>
                                              </w:divsChild>
                                            </w:div>
                                            <w:div w:id="1098333705">
                                              <w:marLeft w:val="0"/>
                                              <w:marRight w:val="0"/>
                                              <w:marTop w:val="0"/>
                                              <w:marBottom w:val="0"/>
                                              <w:divBdr>
                                                <w:top w:val="none" w:sz="0" w:space="0" w:color="auto"/>
                                                <w:left w:val="none" w:sz="0" w:space="0" w:color="auto"/>
                                                <w:bottom w:val="none" w:sz="0" w:space="0" w:color="auto"/>
                                                <w:right w:val="none" w:sz="0" w:space="0" w:color="auto"/>
                                              </w:divBdr>
                                              <w:divsChild>
                                                <w:div w:id="608388273">
                                                  <w:marLeft w:val="0"/>
                                                  <w:marRight w:val="0"/>
                                                  <w:marTop w:val="0"/>
                                                  <w:marBottom w:val="0"/>
                                                  <w:divBdr>
                                                    <w:top w:val="none" w:sz="0" w:space="0" w:color="auto"/>
                                                    <w:left w:val="none" w:sz="0" w:space="0" w:color="auto"/>
                                                    <w:bottom w:val="none" w:sz="0" w:space="0" w:color="auto"/>
                                                    <w:right w:val="none" w:sz="0" w:space="0" w:color="auto"/>
                                                  </w:divBdr>
                                                </w:div>
                                                <w:div w:id="1339385538">
                                                  <w:marLeft w:val="0"/>
                                                  <w:marRight w:val="0"/>
                                                  <w:marTop w:val="0"/>
                                                  <w:marBottom w:val="0"/>
                                                  <w:divBdr>
                                                    <w:top w:val="none" w:sz="0" w:space="0" w:color="auto"/>
                                                    <w:left w:val="none" w:sz="0" w:space="0" w:color="auto"/>
                                                    <w:bottom w:val="none" w:sz="0" w:space="0" w:color="auto"/>
                                                    <w:right w:val="none" w:sz="0" w:space="0" w:color="auto"/>
                                                  </w:divBdr>
                                                </w:div>
                                              </w:divsChild>
                                            </w:div>
                                            <w:div w:id="1459953890">
                                              <w:marLeft w:val="0"/>
                                              <w:marRight w:val="0"/>
                                              <w:marTop w:val="0"/>
                                              <w:marBottom w:val="0"/>
                                              <w:divBdr>
                                                <w:top w:val="none" w:sz="0" w:space="0" w:color="auto"/>
                                                <w:left w:val="none" w:sz="0" w:space="0" w:color="auto"/>
                                                <w:bottom w:val="none" w:sz="0" w:space="0" w:color="auto"/>
                                                <w:right w:val="none" w:sz="0" w:space="0" w:color="auto"/>
                                              </w:divBdr>
                                              <w:divsChild>
                                                <w:div w:id="166292683">
                                                  <w:marLeft w:val="0"/>
                                                  <w:marRight w:val="0"/>
                                                  <w:marTop w:val="0"/>
                                                  <w:marBottom w:val="0"/>
                                                  <w:divBdr>
                                                    <w:top w:val="none" w:sz="0" w:space="0" w:color="auto"/>
                                                    <w:left w:val="none" w:sz="0" w:space="0" w:color="auto"/>
                                                    <w:bottom w:val="none" w:sz="0" w:space="0" w:color="auto"/>
                                                    <w:right w:val="none" w:sz="0" w:space="0" w:color="auto"/>
                                                  </w:divBdr>
                                                </w:div>
                                                <w:div w:id="1044335280">
                                                  <w:marLeft w:val="0"/>
                                                  <w:marRight w:val="0"/>
                                                  <w:marTop w:val="0"/>
                                                  <w:marBottom w:val="0"/>
                                                  <w:divBdr>
                                                    <w:top w:val="none" w:sz="0" w:space="0" w:color="auto"/>
                                                    <w:left w:val="none" w:sz="0" w:space="0" w:color="auto"/>
                                                    <w:bottom w:val="none" w:sz="0" w:space="0" w:color="auto"/>
                                                    <w:right w:val="none" w:sz="0" w:space="0" w:color="auto"/>
                                                  </w:divBdr>
                                                </w:div>
                                              </w:divsChild>
                                            </w:div>
                                            <w:div w:id="2070759351">
                                              <w:marLeft w:val="0"/>
                                              <w:marRight w:val="0"/>
                                              <w:marTop w:val="0"/>
                                              <w:marBottom w:val="0"/>
                                              <w:divBdr>
                                                <w:top w:val="none" w:sz="0" w:space="0" w:color="auto"/>
                                                <w:left w:val="none" w:sz="0" w:space="0" w:color="auto"/>
                                                <w:bottom w:val="none" w:sz="0" w:space="0" w:color="auto"/>
                                                <w:right w:val="none" w:sz="0" w:space="0" w:color="auto"/>
                                              </w:divBdr>
                                              <w:divsChild>
                                                <w:div w:id="501360669">
                                                  <w:marLeft w:val="0"/>
                                                  <w:marRight w:val="0"/>
                                                  <w:marTop w:val="0"/>
                                                  <w:marBottom w:val="0"/>
                                                  <w:divBdr>
                                                    <w:top w:val="none" w:sz="0" w:space="0" w:color="auto"/>
                                                    <w:left w:val="none" w:sz="0" w:space="0" w:color="auto"/>
                                                    <w:bottom w:val="none" w:sz="0" w:space="0" w:color="auto"/>
                                                    <w:right w:val="none" w:sz="0" w:space="0" w:color="auto"/>
                                                  </w:divBdr>
                                                </w:div>
                                                <w:div w:id="1815753114">
                                                  <w:marLeft w:val="0"/>
                                                  <w:marRight w:val="0"/>
                                                  <w:marTop w:val="0"/>
                                                  <w:marBottom w:val="0"/>
                                                  <w:divBdr>
                                                    <w:top w:val="none" w:sz="0" w:space="0" w:color="auto"/>
                                                    <w:left w:val="none" w:sz="0" w:space="0" w:color="auto"/>
                                                    <w:bottom w:val="none" w:sz="0" w:space="0" w:color="auto"/>
                                                    <w:right w:val="none" w:sz="0" w:space="0" w:color="auto"/>
                                                  </w:divBdr>
                                                </w:div>
                                              </w:divsChild>
                                            </w:div>
                                            <w:div w:id="885068060">
                                              <w:marLeft w:val="0"/>
                                              <w:marRight w:val="0"/>
                                              <w:marTop w:val="0"/>
                                              <w:marBottom w:val="0"/>
                                              <w:divBdr>
                                                <w:top w:val="none" w:sz="0" w:space="0" w:color="auto"/>
                                                <w:left w:val="none" w:sz="0" w:space="0" w:color="auto"/>
                                                <w:bottom w:val="none" w:sz="0" w:space="0" w:color="auto"/>
                                                <w:right w:val="none" w:sz="0" w:space="0" w:color="auto"/>
                                              </w:divBdr>
                                              <w:divsChild>
                                                <w:div w:id="1420366685">
                                                  <w:marLeft w:val="0"/>
                                                  <w:marRight w:val="0"/>
                                                  <w:marTop w:val="0"/>
                                                  <w:marBottom w:val="0"/>
                                                  <w:divBdr>
                                                    <w:top w:val="none" w:sz="0" w:space="0" w:color="auto"/>
                                                    <w:left w:val="none" w:sz="0" w:space="0" w:color="auto"/>
                                                    <w:bottom w:val="none" w:sz="0" w:space="0" w:color="auto"/>
                                                    <w:right w:val="none" w:sz="0" w:space="0" w:color="auto"/>
                                                  </w:divBdr>
                                                </w:div>
                                                <w:div w:id="1565141236">
                                                  <w:marLeft w:val="0"/>
                                                  <w:marRight w:val="0"/>
                                                  <w:marTop w:val="0"/>
                                                  <w:marBottom w:val="0"/>
                                                  <w:divBdr>
                                                    <w:top w:val="none" w:sz="0" w:space="0" w:color="auto"/>
                                                    <w:left w:val="none" w:sz="0" w:space="0" w:color="auto"/>
                                                    <w:bottom w:val="none" w:sz="0" w:space="0" w:color="auto"/>
                                                    <w:right w:val="none" w:sz="0" w:space="0" w:color="auto"/>
                                                  </w:divBdr>
                                                </w:div>
                                              </w:divsChild>
                                            </w:div>
                                            <w:div w:id="1082873713">
                                              <w:marLeft w:val="0"/>
                                              <w:marRight w:val="0"/>
                                              <w:marTop w:val="0"/>
                                              <w:marBottom w:val="0"/>
                                              <w:divBdr>
                                                <w:top w:val="none" w:sz="0" w:space="0" w:color="auto"/>
                                                <w:left w:val="none" w:sz="0" w:space="0" w:color="auto"/>
                                                <w:bottom w:val="none" w:sz="0" w:space="0" w:color="auto"/>
                                                <w:right w:val="none" w:sz="0" w:space="0" w:color="auto"/>
                                              </w:divBdr>
                                              <w:divsChild>
                                                <w:div w:id="2008631812">
                                                  <w:marLeft w:val="0"/>
                                                  <w:marRight w:val="0"/>
                                                  <w:marTop w:val="0"/>
                                                  <w:marBottom w:val="0"/>
                                                  <w:divBdr>
                                                    <w:top w:val="none" w:sz="0" w:space="0" w:color="auto"/>
                                                    <w:left w:val="none" w:sz="0" w:space="0" w:color="auto"/>
                                                    <w:bottom w:val="none" w:sz="0" w:space="0" w:color="auto"/>
                                                    <w:right w:val="none" w:sz="0" w:space="0" w:color="auto"/>
                                                  </w:divBdr>
                                                </w:div>
                                                <w:div w:id="285083490">
                                                  <w:marLeft w:val="0"/>
                                                  <w:marRight w:val="0"/>
                                                  <w:marTop w:val="0"/>
                                                  <w:marBottom w:val="0"/>
                                                  <w:divBdr>
                                                    <w:top w:val="none" w:sz="0" w:space="0" w:color="auto"/>
                                                    <w:left w:val="none" w:sz="0" w:space="0" w:color="auto"/>
                                                    <w:bottom w:val="none" w:sz="0" w:space="0" w:color="auto"/>
                                                    <w:right w:val="none" w:sz="0" w:space="0" w:color="auto"/>
                                                  </w:divBdr>
                                                </w:div>
                                              </w:divsChild>
                                            </w:div>
                                            <w:div w:id="82067300">
                                              <w:marLeft w:val="0"/>
                                              <w:marRight w:val="0"/>
                                              <w:marTop w:val="0"/>
                                              <w:marBottom w:val="0"/>
                                              <w:divBdr>
                                                <w:top w:val="none" w:sz="0" w:space="0" w:color="auto"/>
                                                <w:left w:val="none" w:sz="0" w:space="0" w:color="auto"/>
                                                <w:bottom w:val="none" w:sz="0" w:space="0" w:color="auto"/>
                                                <w:right w:val="none" w:sz="0" w:space="0" w:color="auto"/>
                                              </w:divBdr>
                                              <w:divsChild>
                                                <w:div w:id="523787213">
                                                  <w:marLeft w:val="0"/>
                                                  <w:marRight w:val="0"/>
                                                  <w:marTop w:val="0"/>
                                                  <w:marBottom w:val="0"/>
                                                  <w:divBdr>
                                                    <w:top w:val="none" w:sz="0" w:space="0" w:color="auto"/>
                                                    <w:left w:val="none" w:sz="0" w:space="0" w:color="auto"/>
                                                    <w:bottom w:val="none" w:sz="0" w:space="0" w:color="auto"/>
                                                    <w:right w:val="none" w:sz="0" w:space="0" w:color="auto"/>
                                                  </w:divBdr>
                                                </w:div>
                                                <w:div w:id="1858036443">
                                                  <w:marLeft w:val="0"/>
                                                  <w:marRight w:val="0"/>
                                                  <w:marTop w:val="0"/>
                                                  <w:marBottom w:val="0"/>
                                                  <w:divBdr>
                                                    <w:top w:val="none" w:sz="0" w:space="0" w:color="auto"/>
                                                    <w:left w:val="none" w:sz="0" w:space="0" w:color="auto"/>
                                                    <w:bottom w:val="none" w:sz="0" w:space="0" w:color="auto"/>
                                                    <w:right w:val="none" w:sz="0" w:space="0" w:color="auto"/>
                                                  </w:divBdr>
                                                </w:div>
                                              </w:divsChild>
                                            </w:div>
                                            <w:div w:id="644506073">
                                              <w:marLeft w:val="0"/>
                                              <w:marRight w:val="0"/>
                                              <w:marTop w:val="0"/>
                                              <w:marBottom w:val="0"/>
                                              <w:divBdr>
                                                <w:top w:val="none" w:sz="0" w:space="0" w:color="auto"/>
                                                <w:left w:val="none" w:sz="0" w:space="0" w:color="auto"/>
                                                <w:bottom w:val="none" w:sz="0" w:space="0" w:color="auto"/>
                                                <w:right w:val="none" w:sz="0" w:space="0" w:color="auto"/>
                                              </w:divBdr>
                                              <w:divsChild>
                                                <w:div w:id="1926258329">
                                                  <w:marLeft w:val="0"/>
                                                  <w:marRight w:val="0"/>
                                                  <w:marTop w:val="0"/>
                                                  <w:marBottom w:val="0"/>
                                                  <w:divBdr>
                                                    <w:top w:val="none" w:sz="0" w:space="0" w:color="auto"/>
                                                    <w:left w:val="none" w:sz="0" w:space="0" w:color="auto"/>
                                                    <w:bottom w:val="none" w:sz="0" w:space="0" w:color="auto"/>
                                                    <w:right w:val="none" w:sz="0" w:space="0" w:color="auto"/>
                                                  </w:divBdr>
                                                </w:div>
                                                <w:div w:id="1134324424">
                                                  <w:marLeft w:val="0"/>
                                                  <w:marRight w:val="0"/>
                                                  <w:marTop w:val="0"/>
                                                  <w:marBottom w:val="0"/>
                                                  <w:divBdr>
                                                    <w:top w:val="none" w:sz="0" w:space="0" w:color="auto"/>
                                                    <w:left w:val="none" w:sz="0" w:space="0" w:color="auto"/>
                                                    <w:bottom w:val="none" w:sz="0" w:space="0" w:color="auto"/>
                                                    <w:right w:val="none" w:sz="0" w:space="0" w:color="auto"/>
                                                  </w:divBdr>
                                                </w:div>
                                              </w:divsChild>
                                            </w:div>
                                            <w:div w:id="790364502">
                                              <w:marLeft w:val="0"/>
                                              <w:marRight w:val="0"/>
                                              <w:marTop w:val="0"/>
                                              <w:marBottom w:val="0"/>
                                              <w:divBdr>
                                                <w:top w:val="none" w:sz="0" w:space="0" w:color="auto"/>
                                                <w:left w:val="none" w:sz="0" w:space="0" w:color="auto"/>
                                                <w:bottom w:val="none" w:sz="0" w:space="0" w:color="auto"/>
                                                <w:right w:val="none" w:sz="0" w:space="0" w:color="auto"/>
                                              </w:divBdr>
                                              <w:divsChild>
                                                <w:div w:id="1415665392">
                                                  <w:marLeft w:val="0"/>
                                                  <w:marRight w:val="0"/>
                                                  <w:marTop w:val="0"/>
                                                  <w:marBottom w:val="0"/>
                                                  <w:divBdr>
                                                    <w:top w:val="none" w:sz="0" w:space="0" w:color="auto"/>
                                                    <w:left w:val="none" w:sz="0" w:space="0" w:color="auto"/>
                                                    <w:bottom w:val="none" w:sz="0" w:space="0" w:color="auto"/>
                                                    <w:right w:val="none" w:sz="0" w:space="0" w:color="auto"/>
                                                  </w:divBdr>
                                                </w:div>
                                                <w:div w:id="1591238053">
                                                  <w:marLeft w:val="0"/>
                                                  <w:marRight w:val="0"/>
                                                  <w:marTop w:val="0"/>
                                                  <w:marBottom w:val="0"/>
                                                  <w:divBdr>
                                                    <w:top w:val="none" w:sz="0" w:space="0" w:color="auto"/>
                                                    <w:left w:val="none" w:sz="0" w:space="0" w:color="auto"/>
                                                    <w:bottom w:val="none" w:sz="0" w:space="0" w:color="auto"/>
                                                    <w:right w:val="none" w:sz="0" w:space="0" w:color="auto"/>
                                                  </w:divBdr>
                                                </w:div>
                                              </w:divsChild>
                                            </w:div>
                                            <w:div w:id="1270163086">
                                              <w:marLeft w:val="0"/>
                                              <w:marRight w:val="0"/>
                                              <w:marTop w:val="0"/>
                                              <w:marBottom w:val="0"/>
                                              <w:divBdr>
                                                <w:top w:val="none" w:sz="0" w:space="0" w:color="auto"/>
                                                <w:left w:val="none" w:sz="0" w:space="0" w:color="auto"/>
                                                <w:bottom w:val="none" w:sz="0" w:space="0" w:color="auto"/>
                                                <w:right w:val="none" w:sz="0" w:space="0" w:color="auto"/>
                                              </w:divBdr>
                                              <w:divsChild>
                                                <w:div w:id="1329940304">
                                                  <w:marLeft w:val="0"/>
                                                  <w:marRight w:val="0"/>
                                                  <w:marTop w:val="0"/>
                                                  <w:marBottom w:val="0"/>
                                                  <w:divBdr>
                                                    <w:top w:val="none" w:sz="0" w:space="0" w:color="auto"/>
                                                    <w:left w:val="none" w:sz="0" w:space="0" w:color="auto"/>
                                                    <w:bottom w:val="none" w:sz="0" w:space="0" w:color="auto"/>
                                                    <w:right w:val="none" w:sz="0" w:space="0" w:color="auto"/>
                                                  </w:divBdr>
                                                </w:div>
                                                <w:div w:id="1864171599">
                                                  <w:marLeft w:val="0"/>
                                                  <w:marRight w:val="0"/>
                                                  <w:marTop w:val="0"/>
                                                  <w:marBottom w:val="0"/>
                                                  <w:divBdr>
                                                    <w:top w:val="none" w:sz="0" w:space="0" w:color="auto"/>
                                                    <w:left w:val="none" w:sz="0" w:space="0" w:color="auto"/>
                                                    <w:bottom w:val="none" w:sz="0" w:space="0" w:color="auto"/>
                                                    <w:right w:val="none" w:sz="0" w:space="0" w:color="auto"/>
                                                  </w:divBdr>
                                                </w:div>
                                              </w:divsChild>
                                            </w:div>
                                            <w:div w:id="1143932390">
                                              <w:marLeft w:val="0"/>
                                              <w:marRight w:val="0"/>
                                              <w:marTop w:val="0"/>
                                              <w:marBottom w:val="0"/>
                                              <w:divBdr>
                                                <w:top w:val="none" w:sz="0" w:space="0" w:color="auto"/>
                                                <w:left w:val="none" w:sz="0" w:space="0" w:color="auto"/>
                                                <w:bottom w:val="none" w:sz="0" w:space="0" w:color="auto"/>
                                                <w:right w:val="none" w:sz="0" w:space="0" w:color="auto"/>
                                              </w:divBdr>
                                              <w:divsChild>
                                                <w:div w:id="859665220">
                                                  <w:marLeft w:val="0"/>
                                                  <w:marRight w:val="0"/>
                                                  <w:marTop w:val="0"/>
                                                  <w:marBottom w:val="0"/>
                                                  <w:divBdr>
                                                    <w:top w:val="none" w:sz="0" w:space="0" w:color="auto"/>
                                                    <w:left w:val="none" w:sz="0" w:space="0" w:color="auto"/>
                                                    <w:bottom w:val="none" w:sz="0" w:space="0" w:color="auto"/>
                                                    <w:right w:val="none" w:sz="0" w:space="0" w:color="auto"/>
                                                  </w:divBdr>
                                                </w:div>
                                                <w:div w:id="844172404">
                                                  <w:marLeft w:val="0"/>
                                                  <w:marRight w:val="0"/>
                                                  <w:marTop w:val="0"/>
                                                  <w:marBottom w:val="0"/>
                                                  <w:divBdr>
                                                    <w:top w:val="none" w:sz="0" w:space="0" w:color="auto"/>
                                                    <w:left w:val="none" w:sz="0" w:space="0" w:color="auto"/>
                                                    <w:bottom w:val="none" w:sz="0" w:space="0" w:color="auto"/>
                                                    <w:right w:val="none" w:sz="0" w:space="0" w:color="auto"/>
                                                  </w:divBdr>
                                                </w:div>
                                              </w:divsChild>
                                            </w:div>
                                            <w:div w:id="2093549371">
                                              <w:marLeft w:val="0"/>
                                              <w:marRight w:val="0"/>
                                              <w:marTop w:val="0"/>
                                              <w:marBottom w:val="0"/>
                                              <w:divBdr>
                                                <w:top w:val="none" w:sz="0" w:space="0" w:color="auto"/>
                                                <w:left w:val="none" w:sz="0" w:space="0" w:color="auto"/>
                                                <w:bottom w:val="none" w:sz="0" w:space="0" w:color="auto"/>
                                                <w:right w:val="none" w:sz="0" w:space="0" w:color="auto"/>
                                              </w:divBdr>
                                              <w:divsChild>
                                                <w:div w:id="1459494926">
                                                  <w:marLeft w:val="0"/>
                                                  <w:marRight w:val="0"/>
                                                  <w:marTop w:val="0"/>
                                                  <w:marBottom w:val="0"/>
                                                  <w:divBdr>
                                                    <w:top w:val="none" w:sz="0" w:space="0" w:color="auto"/>
                                                    <w:left w:val="none" w:sz="0" w:space="0" w:color="auto"/>
                                                    <w:bottom w:val="none" w:sz="0" w:space="0" w:color="auto"/>
                                                    <w:right w:val="none" w:sz="0" w:space="0" w:color="auto"/>
                                                  </w:divBdr>
                                                </w:div>
                                                <w:div w:id="1259941918">
                                                  <w:marLeft w:val="0"/>
                                                  <w:marRight w:val="0"/>
                                                  <w:marTop w:val="0"/>
                                                  <w:marBottom w:val="0"/>
                                                  <w:divBdr>
                                                    <w:top w:val="none" w:sz="0" w:space="0" w:color="auto"/>
                                                    <w:left w:val="none" w:sz="0" w:space="0" w:color="auto"/>
                                                    <w:bottom w:val="none" w:sz="0" w:space="0" w:color="auto"/>
                                                    <w:right w:val="none" w:sz="0" w:space="0" w:color="auto"/>
                                                  </w:divBdr>
                                                </w:div>
                                              </w:divsChild>
                                            </w:div>
                                            <w:div w:id="1095596730">
                                              <w:marLeft w:val="0"/>
                                              <w:marRight w:val="0"/>
                                              <w:marTop w:val="0"/>
                                              <w:marBottom w:val="0"/>
                                              <w:divBdr>
                                                <w:top w:val="none" w:sz="0" w:space="0" w:color="auto"/>
                                                <w:left w:val="none" w:sz="0" w:space="0" w:color="auto"/>
                                                <w:bottom w:val="none" w:sz="0" w:space="0" w:color="auto"/>
                                                <w:right w:val="none" w:sz="0" w:space="0" w:color="auto"/>
                                              </w:divBdr>
                                              <w:divsChild>
                                                <w:div w:id="1565018718">
                                                  <w:marLeft w:val="0"/>
                                                  <w:marRight w:val="0"/>
                                                  <w:marTop w:val="0"/>
                                                  <w:marBottom w:val="0"/>
                                                  <w:divBdr>
                                                    <w:top w:val="none" w:sz="0" w:space="0" w:color="auto"/>
                                                    <w:left w:val="none" w:sz="0" w:space="0" w:color="auto"/>
                                                    <w:bottom w:val="none" w:sz="0" w:space="0" w:color="auto"/>
                                                    <w:right w:val="none" w:sz="0" w:space="0" w:color="auto"/>
                                                  </w:divBdr>
                                                </w:div>
                                                <w:div w:id="290720153">
                                                  <w:marLeft w:val="0"/>
                                                  <w:marRight w:val="0"/>
                                                  <w:marTop w:val="0"/>
                                                  <w:marBottom w:val="0"/>
                                                  <w:divBdr>
                                                    <w:top w:val="none" w:sz="0" w:space="0" w:color="auto"/>
                                                    <w:left w:val="none" w:sz="0" w:space="0" w:color="auto"/>
                                                    <w:bottom w:val="none" w:sz="0" w:space="0" w:color="auto"/>
                                                    <w:right w:val="none" w:sz="0" w:space="0" w:color="auto"/>
                                                  </w:divBdr>
                                                </w:div>
                                              </w:divsChild>
                                            </w:div>
                                            <w:div w:id="1445492527">
                                              <w:marLeft w:val="0"/>
                                              <w:marRight w:val="0"/>
                                              <w:marTop w:val="0"/>
                                              <w:marBottom w:val="0"/>
                                              <w:divBdr>
                                                <w:top w:val="none" w:sz="0" w:space="0" w:color="auto"/>
                                                <w:left w:val="none" w:sz="0" w:space="0" w:color="auto"/>
                                                <w:bottom w:val="none" w:sz="0" w:space="0" w:color="auto"/>
                                                <w:right w:val="none" w:sz="0" w:space="0" w:color="auto"/>
                                              </w:divBdr>
                                              <w:divsChild>
                                                <w:div w:id="1304113800">
                                                  <w:marLeft w:val="0"/>
                                                  <w:marRight w:val="0"/>
                                                  <w:marTop w:val="0"/>
                                                  <w:marBottom w:val="0"/>
                                                  <w:divBdr>
                                                    <w:top w:val="none" w:sz="0" w:space="0" w:color="auto"/>
                                                    <w:left w:val="none" w:sz="0" w:space="0" w:color="auto"/>
                                                    <w:bottom w:val="none" w:sz="0" w:space="0" w:color="auto"/>
                                                    <w:right w:val="none" w:sz="0" w:space="0" w:color="auto"/>
                                                  </w:divBdr>
                                                </w:div>
                                                <w:div w:id="694188303">
                                                  <w:marLeft w:val="0"/>
                                                  <w:marRight w:val="0"/>
                                                  <w:marTop w:val="0"/>
                                                  <w:marBottom w:val="0"/>
                                                  <w:divBdr>
                                                    <w:top w:val="none" w:sz="0" w:space="0" w:color="auto"/>
                                                    <w:left w:val="none" w:sz="0" w:space="0" w:color="auto"/>
                                                    <w:bottom w:val="none" w:sz="0" w:space="0" w:color="auto"/>
                                                    <w:right w:val="none" w:sz="0" w:space="0" w:color="auto"/>
                                                  </w:divBdr>
                                                </w:div>
                                              </w:divsChild>
                                            </w:div>
                                            <w:div w:id="504320309">
                                              <w:marLeft w:val="0"/>
                                              <w:marRight w:val="0"/>
                                              <w:marTop w:val="0"/>
                                              <w:marBottom w:val="0"/>
                                              <w:divBdr>
                                                <w:top w:val="none" w:sz="0" w:space="0" w:color="auto"/>
                                                <w:left w:val="none" w:sz="0" w:space="0" w:color="auto"/>
                                                <w:bottom w:val="none" w:sz="0" w:space="0" w:color="auto"/>
                                                <w:right w:val="none" w:sz="0" w:space="0" w:color="auto"/>
                                              </w:divBdr>
                                              <w:divsChild>
                                                <w:div w:id="2093161475">
                                                  <w:marLeft w:val="0"/>
                                                  <w:marRight w:val="0"/>
                                                  <w:marTop w:val="0"/>
                                                  <w:marBottom w:val="0"/>
                                                  <w:divBdr>
                                                    <w:top w:val="none" w:sz="0" w:space="0" w:color="auto"/>
                                                    <w:left w:val="none" w:sz="0" w:space="0" w:color="auto"/>
                                                    <w:bottom w:val="none" w:sz="0" w:space="0" w:color="auto"/>
                                                    <w:right w:val="none" w:sz="0" w:space="0" w:color="auto"/>
                                                  </w:divBdr>
                                                </w:div>
                                                <w:div w:id="728765742">
                                                  <w:marLeft w:val="0"/>
                                                  <w:marRight w:val="0"/>
                                                  <w:marTop w:val="0"/>
                                                  <w:marBottom w:val="0"/>
                                                  <w:divBdr>
                                                    <w:top w:val="none" w:sz="0" w:space="0" w:color="auto"/>
                                                    <w:left w:val="none" w:sz="0" w:space="0" w:color="auto"/>
                                                    <w:bottom w:val="none" w:sz="0" w:space="0" w:color="auto"/>
                                                    <w:right w:val="none" w:sz="0" w:space="0" w:color="auto"/>
                                                  </w:divBdr>
                                                </w:div>
                                              </w:divsChild>
                                            </w:div>
                                            <w:div w:id="844055900">
                                              <w:marLeft w:val="0"/>
                                              <w:marRight w:val="0"/>
                                              <w:marTop w:val="0"/>
                                              <w:marBottom w:val="0"/>
                                              <w:divBdr>
                                                <w:top w:val="none" w:sz="0" w:space="0" w:color="auto"/>
                                                <w:left w:val="none" w:sz="0" w:space="0" w:color="auto"/>
                                                <w:bottom w:val="none" w:sz="0" w:space="0" w:color="auto"/>
                                                <w:right w:val="none" w:sz="0" w:space="0" w:color="auto"/>
                                              </w:divBdr>
                                              <w:divsChild>
                                                <w:div w:id="209418897">
                                                  <w:marLeft w:val="0"/>
                                                  <w:marRight w:val="0"/>
                                                  <w:marTop w:val="0"/>
                                                  <w:marBottom w:val="0"/>
                                                  <w:divBdr>
                                                    <w:top w:val="none" w:sz="0" w:space="0" w:color="auto"/>
                                                    <w:left w:val="none" w:sz="0" w:space="0" w:color="auto"/>
                                                    <w:bottom w:val="none" w:sz="0" w:space="0" w:color="auto"/>
                                                    <w:right w:val="none" w:sz="0" w:space="0" w:color="auto"/>
                                                  </w:divBdr>
                                                </w:div>
                                                <w:div w:id="1158499391">
                                                  <w:marLeft w:val="0"/>
                                                  <w:marRight w:val="0"/>
                                                  <w:marTop w:val="0"/>
                                                  <w:marBottom w:val="0"/>
                                                  <w:divBdr>
                                                    <w:top w:val="none" w:sz="0" w:space="0" w:color="auto"/>
                                                    <w:left w:val="none" w:sz="0" w:space="0" w:color="auto"/>
                                                    <w:bottom w:val="none" w:sz="0" w:space="0" w:color="auto"/>
                                                    <w:right w:val="none" w:sz="0" w:space="0" w:color="auto"/>
                                                  </w:divBdr>
                                                </w:div>
                                              </w:divsChild>
                                            </w:div>
                                            <w:div w:id="626084578">
                                              <w:marLeft w:val="0"/>
                                              <w:marRight w:val="0"/>
                                              <w:marTop w:val="0"/>
                                              <w:marBottom w:val="0"/>
                                              <w:divBdr>
                                                <w:top w:val="none" w:sz="0" w:space="0" w:color="auto"/>
                                                <w:left w:val="none" w:sz="0" w:space="0" w:color="auto"/>
                                                <w:bottom w:val="none" w:sz="0" w:space="0" w:color="auto"/>
                                                <w:right w:val="none" w:sz="0" w:space="0" w:color="auto"/>
                                              </w:divBdr>
                                              <w:divsChild>
                                                <w:div w:id="2034065405">
                                                  <w:marLeft w:val="0"/>
                                                  <w:marRight w:val="0"/>
                                                  <w:marTop w:val="0"/>
                                                  <w:marBottom w:val="0"/>
                                                  <w:divBdr>
                                                    <w:top w:val="none" w:sz="0" w:space="0" w:color="auto"/>
                                                    <w:left w:val="none" w:sz="0" w:space="0" w:color="auto"/>
                                                    <w:bottom w:val="none" w:sz="0" w:space="0" w:color="auto"/>
                                                    <w:right w:val="none" w:sz="0" w:space="0" w:color="auto"/>
                                                  </w:divBdr>
                                                </w:div>
                                                <w:div w:id="396630542">
                                                  <w:marLeft w:val="0"/>
                                                  <w:marRight w:val="0"/>
                                                  <w:marTop w:val="0"/>
                                                  <w:marBottom w:val="0"/>
                                                  <w:divBdr>
                                                    <w:top w:val="none" w:sz="0" w:space="0" w:color="auto"/>
                                                    <w:left w:val="none" w:sz="0" w:space="0" w:color="auto"/>
                                                    <w:bottom w:val="none" w:sz="0" w:space="0" w:color="auto"/>
                                                    <w:right w:val="none" w:sz="0" w:space="0" w:color="auto"/>
                                                  </w:divBdr>
                                                </w:div>
                                              </w:divsChild>
                                            </w:div>
                                            <w:div w:id="1086415892">
                                              <w:marLeft w:val="0"/>
                                              <w:marRight w:val="0"/>
                                              <w:marTop w:val="0"/>
                                              <w:marBottom w:val="0"/>
                                              <w:divBdr>
                                                <w:top w:val="none" w:sz="0" w:space="0" w:color="auto"/>
                                                <w:left w:val="none" w:sz="0" w:space="0" w:color="auto"/>
                                                <w:bottom w:val="none" w:sz="0" w:space="0" w:color="auto"/>
                                                <w:right w:val="none" w:sz="0" w:space="0" w:color="auto"/>
                                              </w:divBdr>
                                              <w:divsChild>
                                                <w:div w:id="1425566958">
                                                  <w:marLeft w:val="0"/>
                                                  <w:marRight w:val="0"/>
                                                  <w:marTop w:val="0"/>
                                                  <w:marBottom w:val="0"/>
                                                  <w:divBdr>
                                                    <w:top w:val="none" w:sz="0" w:space="0" w:color="auto"/>
                                                    <w:left w:val="none" w:sz="0" w:space="0" w:color="auto"/>
                                                    <w:bottom w:val="none" w:sz="0" w:space="0" w:color="auto"/>
                                                    <w:right w:val="none" w:sz="0" w:space="0" w:color="auto"/>
                                                  </w:divBdr>
                                                </w:div>
                                                <w:div w:id="27604817">
                                                  <w:marLeft w:val="0"/>
                                                  <w:marRight w:val="0"/>
                                                  <w:marTop w:val="0"/>
                                                  <w:marBottom w:val="0"/>
                                                  <w:divBdr>
                                                    <w:top w:val="none" w:sz="0" w:space="0" w:color="auto"/>
                                                    <w:left w:val="none" w:sz="0" w:space="0" w:color="auto"/>
                                                    <w:bottom w:val="none" w:sz="0" w:space="0" w:color="auto"/>
                                                    <w:right w:val="none" w:sz="0" w:space="0" w:color="auto"/>
                                                  </w:divBdr>
                                                </w:div>
                                              </w:divsChild>
                                            </w:div>
                                            <w:div w:id="1290017431">
                                              <w:marLeft w:val="0"/>
                                              <w:marRight w:val="0"/>
                                              <w:marTop w:val="0"/>
                                              <w:marBottom w:val="0"/>
                                              <w:divBdr>
                                                <w:top w:val="none" w:sz="0" w:space="0" w:color="auto"/>
                                                <w:left w:val="none" w:sz="0" w:space="0" w:color="auto"/>
                                                <w:bottom w:val="none" w:sz="0" w:space="0" w:color="auto"/>
                                                <w:right w:val="none" w:sz="0" w:space="0" w:color="auto"/>
                                              </w:divBdr>
                                              <w:divsChild>
                                                <w:div w:id="2141920531">
                                                  <w:marLeft w:val="0"/>
                                                  <w:marRight w:val="0"/>
                                                  <w:marTop w:val="0"/>
                                                  <w:marBottom w:val="0"/>
                                                  <w:divBdr>
                                                    <w:top w:val="none" w:sz="0" w:space="0" w:color="auto"/>
                                                    <w:left w:val="none" w:sz="0" w:space="0" w:color="auto"/>
                                                    <w:bottom w:val="none" w:sz="0" w:space="0" w:color="auto"/>
                                                    <w:right w:val="none" w:sz="0" w:space="0" w:color="auto"/>
                                                  </w:divBdr>
                                                </w:div>
                                                <w:div w:id="1878548442">
                                                  <w:marLeft w:val="0"/>
                                                  <w:marRight w:val="0"/>
                                                  <w:marTop w:val="0"/>
                                                  <w:marBottom w:val="0"/>
                                                  <w:divBdr>
                                                    <w:top w:val="none" w:sz="0" w:space="0" w:color="auto"/>
                                                    <w:left w:val="none" w:sz="0" w:space="0" w:color="auto"/>
                                                    <w:bottom w:val="none" w:sz="0" w:space="0" w:color="auto"/>
                                                    <w:right w:val="none" w:sz="0" w:space="0" w:color="auto"/>
                                                  </w:divBdr>
                                                </w:div>
                                              </w:divsChild>
                                            </w:div>
                                            <w:div w:id="1474643427">
                                              <w:marLeft w:val="0"/>
                                              <w:marRight w:val="0"/>
                                              <w:marTop w:val="0"/>
                                              <w:marBottom w:val="0"/>
                                              <w:divBdr>
                                                <w:top w:val="none" w:sz="0" w:space="0" w:color="auto"/>
                                                <w:left w:val="none" w:sz="0" w:space="0" w:color="auto"/>
                                                <w:bottom w:val="none" w:sz="0" w:space="0" w:color="auto"/>
                                                <w:right w:val="none" w:sz="0" w:space="0" w:color="auto"/>
                                              </w:divBdr>
                                              <w:divsChild>
                                                <w:div w:id="582106672">
                                                  <w:marLeft w:val="0"/>
                                                  <w:marRight w:val="0"/>
                                                  <w:marTop w:val="0"/>
                                                  <w:marBottom w:val="0"/>
                                                  <w:divBdr>
                                                    <w:top w:val="none" w:sz="0" w:space="0" w:color="auto"/>
                                                    <w:left w:val="none" w:sz="0" w:space="0" w:color="auto"/>
                                                    <w:bottom w:val="none" w:sz="0" w:space="0" w:color="auto"/>
                                                    <w:right w:val="none" w:sz="0" w:space="0" w:color="auto"/>
                                                  </w:divBdr>
                                                </w:div>
                                                <w:div w:id="1183395182">
                                                  <w:marLeft w:val="0"/>
                                                  <w:marRight w:val="0"/>
                                                  <w:marTop w:val="0"/>
                                                  <w:marBottom w:val="0"/>
                                                  <w:divBdr>
                                                    <w:top w:val="none" w:sz="0" w:space="0" w:color="auto"/>
                                                    <w:left w:val="none" w:sz="0" w:space="0" w:color="auto"/>
                                                    <w:bottom w:val="none" w:sz="0" w:space="0" w:color="auto"/>
                                                    <w:right w:val="none" w:sz="0" w:space="0" w:color="auto"/>
                                                  </w:divBdr>
                                                </w:div>
                                              </w:divsChild>
                                            </w:div>
                                            <w:div w:id="1689328208">
                                              <w:marLeft w:val="0"/>
                                              <w:marRight w:val="0"/>
                                              <w:marTop w:val="0"/>
                                              <w:marBottom w:val="0"/>
                                              <w:divBdr>
                                                <w:top w:val="none" w:sz="0" w:space="0" w:color="auto"/>
                                                <w:left w:val="none" w:sz="0" w:space="0" w:color="auto"/>
                                                <w:bottom w:val="none" w:sz="0" w:space="0" w:color="auto"/>
                                                <w:right w:val="none" w:sz="0" w:space="0" w:color="auto"/>
                                              </w:divBdr>
                                              <w:divsChild>
                                                <w:div w:id="1032418969">
                                                  <w:marLeft w:val="0"/>
                                                  <w:marRight w:val="0"/>
                                                  <w:marTop w:val="0"/>
                                                  <w:marBottom w:val="0"/>
                                                  <w:divBdr>
                                                    <w:top w:val="none" w:sz="0" w:space="0" w:color="auto"/>
                                                    <w:left w:val="none" w:sz="0" w:space="0" w:color="auto"/>
                                                    <w:bottom w:val="none" w:sz="0" w:space="0" w:color="auto"/>
                                                    <w:right w:val="none" w:sz="0" w:space="0" w:color="auto"/>
                                                  </w:divBdr>
                                                </w:div>
                                                <w:div w:id="1687051093">
                                                  <w:marLeft w:val="0"/>
                                                  <w:marRight w:val="0"/>
                                                  <w:marTop w:val="0"/>
                                                  <w:marBottom w:val="0"/>
                                                  <w:divBdr>
                                                    <w:top w:val="none" w:sz="0" w:space="0" w:color="auto"/>
                                                    <w:left w:val="none" w:sz="0" w:space="0" w:color="auto"/>
                                                    <w:bottom w:val="none" w:sz="0" w:space="0" w:color="auto"/>
                                                    <w:right w:val="none" w:sz="0" w:space="0" w:color="auto"/>
                                                  </w:divBdr>
                                                </w:div>
                                              </w:divsChild>
                                            </w:div>
                                            <w:div w:id="653333263">
                                              <w:marLeft w:val="0"/>
                                              <w:marRight w:val="0"/>
                                              <w:marTop w:val="0"/>
                                              <w:marBottom w:val="0"/>
                                              <w:divBdr>
                                                <w:top w:val="none" w:sz="0" w:space="0" w:color="auto"/>
                                                <w:left w:val="none" w:sz="0" w:space="0" w:color="auto"/>
                                                <w:bottom w:val="none" w:sz="0" w:space="0" w:color="auto"/>
                                                <w:right w:val="none" w:sz="0" w:space="0" w:color="auto"/>
                                              </w:divBdr>
                                              <w:divsChild>
                                                <w:div w:id="54012851">
                                                  <w:marLeft w:val="0"/>
                                                  <w:marRight w:val="0"/>
                                                  <w:marTop w:val="0"/>
                                                  <w:marBottom w:val="0"/>
                                                  <w:divBdr>
                                                    <w:top w:val="none" w:sz="0" w:space="0" w:color="auto"/>
                                                    <w:left w:val="none" w:sz="0" w:space="0" w:color="auto"/>
                                                    <w:bottom w:val="none" w:sz="0" w:space="0" w:color="auto"/>
                                                    <w:right w:val="none" w:sz="0" w:space="0" w:color="auto"/>
                                                  </w:divBdr>
                                                </w:div>
                                                <w:div w:id="1321084">
                                                  <w:marLeft w:val="0"/>
                                                  <w:marRight w:val="0"/>
                                                  <w:marTop w:val="0"/>
                                                  <w:marBottom w:val="0"/>
                                                  <w:divBdr>
                                                    <w:top w:val="none" w:sz="0" w:space="0" w:color="auto"/>
                                                    <w:left w:val="none" w:sz="0" w:space="0" w:color="auto"/>
                                                    <w:bottom w:val="none" w:sz="0" w:space="0" w:color="auto"/>
                                                    <w:right w:val="none" w:sz="0" w:space="0" w:color="auto"/>
                                                  </w:divBdr>
                                                </w:div>
                                              </w:divsChild>
                                            </w:div>
                                            <w:div w:id="930360526">
                                              <w:marLeft w:val="0"/>
                                              <w:marRight w:val="0"/>
                                              <w:marTop w:val="0"/>
                                              <w:marBottom w:val="0"/>
                                              <w:divBdr>
                                                <w:top w:val="none" w:sz="0" w:space="0" w:color="auto"/>
                                                <w:left w:val="none" w:sz="0" w:space="0" w:color="auto"/>
                                                <w:bottom w:val="none" w:sz="0" w:space="0" w:color="auto"/>
                                                <w:right w:val="none" w:sz="0" w:space="0" w:color="auto"/>
                                              </w:divBdr>
                                              <w:divsChild>
                                                <w:div w:id="1051997168">
                                                  <w:marLeft w:val="0"/>
                                                  <w:marRight w:val="0"/>
                                                  <w:marTop w:val="0"/>
                                                  <w:marBottom w:val="0"/>
                                                  <w:divBdr>
                                                    <w:top w:val="none" w:sz="0" w:space="0" w:color="auto"/>
                                                    <w:left w:val="none" w:sz="0" w:space="0" w:color="auto"/>
                                                    <w:bottom w:val="none" w:sz="0" w:space="0" w:color="auto"/>
                                                    <w:right w:val="none" w:sz="0" w:space="0" w:color="auto"/>
                                                  </w:divBdr>
                                                </w:div>
                                                <w:div w:id="119960542">
                                                  <w:marLeft w:val="0"/>
                                                  <w:marRight w:val="0"/>
                                                  <w:marTop w:val="0"/>
                                                  <w:marBottom w:val="0"/>
                                                  <w:divBdr>
                                                    <w:top w:val="none" w:sz="0" w:space="0" w:color="auto"/>
                                                    <w:left w:val="none" w:sz="0" w:space="0" w:color="auto"/>
                                                    <w:bottom w:val="none" w:sz="0" w:space="0" w:color="auto"/>
                                                    <w:right w:val="none" w:sz="0" w:space="0" w:color="auto"/>
                                                  </w:divBdr>
                                                </w:div>
                                              </w:divsChild>
                                            </w:div>
                                            <w:div w:id="2019654482">
                                              <w:marLeft w:val="0"/>
                                              <w:marRight w:val="0"/>
                                              <w:marTop w:val="0"/>
                                              <w:marBottom w:val="0"/>
                                              <w:divBdr>
                                                <w:top w:val="none" w:sz="0" w:space="0" w:color="auto"/>
                                                <w:left w:val="none" w:sz="0" w:space="0" w:color="auto"/>
                                                <w:bottom w:val="none" w:sz="0" w:space="0" w:color="auto"/>
                                                <w:right w:val="none" w:sz="0" w:space="0" w:color="auto"/>
                                              </w:divBdr>
                                              <w:divsChild>
                                                <w:div w:id="2107841234">
                                                  <w:marLeft w:val="0"/>
                                                  <w:marRight w:val="0"/>
                                                  <w:marTop w:val="0"/>
                                                  <w:marBottom w:val="0"/>
                                                  <w:divBdr>
                                                    <w:top w:val="none" w:sz="0" w:space="0" w:color="auto"/>
                                                    <w:left w:val="none" w:sz="0" w:space="0" w:color="auto"/>
                                                    <w:bottom w:val="none" w:sz="0" w:space="0" w:color="auto"/>
                                                    <w:right w:val="none" w:sz="0" w:space="0" w:color="auto"/>
                                                  </w:divBdr>
                                                </w:div>
                                                <w:div w:id="1750233379">
                                                  <w:marLeft w:val="0"/>
                                                  <w:marRight w:val="0"/>
                                                  <w:marTop w:val="0"/>
                                                  <w:marBottom w:val="0"/>
                                                  <w:divBdr>
                                                    <w:top w:val="none" w:sz="0" w:space="0" w:color="auto"/>
                                                    <w:left w:val="none" w:sz="0" w:space="0" w:color="auto"/>
                                                    <w:bottom w:val="none" w:sz="0" w:space="0" w:color="auto"/>
                                                    <w:right w:val="none" w:sz="0" w:space="0" w:color="auto"/>
                                                  </w:divBdr>
                                                </w:div>
                                              </w:divsChild>
                                            </w:div>
                                            <w:div w:id="463156656">
                                              <w:marLeft w:val="0"/>
                                              <w:marRight w:val="0"/>
                                              <w:marTop w:val="0"/>
                                              <w:marBottom w:val="0"/>
                                              <w:divBdr>
                                                <w:top w:val="none" w:sz="0" w:space="0" w:color="auto"/>
                                                <w:left w:val="none" w:sz="0" w:space="0" w:color="auto"/>
                                                <w:bottom w:val="none" w:sz="0" w:space="0" w:color="auto"/>
                                                <w:right w:val="none" w:sz="0" w:space="0" w:color="auto"/>
                                              </w:divBdr>
                                              <w:divsChild>
                                                <w:div w:id="663897690">
                                                  <w:marLeft w:val="0"/>
                                                  <w:marRight w:val="0"/>
                                                  <w:marTop w:val="0"/>
                                                  <w:marBottom w:val="0"/>
                                                  <w:divBdr>
                                                    <w:top w:val="none" w:sz="0" w:space="0" w:color="auto"/>
                                                    <w:left w:val="none" w:sz="0" w:space="0" w:color="auto"/>
                                                    <w:bottom w:val="none" w:sz="0" w:space="0" w:color="auto"/>
                                                    <w:right w:val="none" w:sz="0" w:space="0" w:color="auto"/>
                                                  </w:divBdr>
                                                </w:div>
                                                <w:div w:id="388767450">
                                                  <w:marLeft w:val="0"/>
                                                  <w:marRight w:val="0"/>
                                                  <w:marTop w:val="0"/>
                                                  <w:marBottom w:val="0"/>
                                                  <w:divBdr>
                                                    <w:top w:val="none" w:sz="0" w:space="0" w:color="auto"/>
                                                    <w:left w:val="none" w:sz="0" w:space="0" w:color="auto"/>
                                                    <w:bottom w:val="none" w:sz="0" w:space="0" w:color="auto"/>
                                                    <w:right w:val="none" w:sz="0" w:space="0" w:color="auto"/>
                                                  </w:divBdr>
                                                </w:div>
                                              </w:divsChild>
                                            </w:div>
                                            <w:div w:id="10768894">
                                              <w:marLeft w:val="0"/>
                                              <w:marRight w:val="0"/>
                                              <w:marTop w:val="0"/>
                                              <w:marBottom w:val="0"/>
                                              <w:divBdr>
                                                <w:top w:val="none" w:sz="0" w:space="0" w:color="auto"/>
                                                <w:left w:val="none" w:sz="0" w:space="0" w:color="auto"/>
                                                <w:bottom w:val="none" w:sz="0" w:space="0" w:color="auto"/>
                                                <w:right w:val="none" w:sz="0" w:space="0" w:color="auto"/>
                                              </w:divBdr>
                                              <w:divsChild>
                                                <w:div w:id="812256990">
                                                  <w:marLeft w:val="0"/>
                                                  <w:marRight w:val="0"/>
                                                  <w:marTop w:val="0"/>
                                                  <w:marBottom w:val="0"/>
                                                  <w:divBdr>
                                                    <w:top w:val="none" w:sz="0" w:space="0" w:color="auto"/>
                                                    <w:left w:val="none" w:sz="0" w:space="0" w:color="auto"/>
                                                    <w:bottom w:val="none" w:sz="0" w:space="0" w:color="auto"/>
                                                    <w:right w:val="none" w:sz="0" w:space="0" w:color="auto"/>
                                                  </w:divBdr>
                                                </w:div>
                                                <w:div w:id="2047564343">
                                                  <w:marLeft w:val="0"/>
                                                  <w:marRight w:val="0"/>
                                                  <w:marTop w:val="0"/>
                                                  <w:marBottom w:val="0"/>
                                                  <w:divBdr>
                                                    <w:top w:val="none" w:sz="0" w:space="0" w:color="auto"/>
                                                    <w:left w:val="none" w:sz="0" w:space="0" w:color="auto"/>
                                                    <w:bottom w:val="none" w:sz="0" w:space="0" w:color="auto"/>
                                                    <w:right w:val="none" w:sz="0" w:space="0" w:color="auto"/>
                                                  </w:divBdr>
                                                </w:div>
                                              </w:divsChild>
                                            </w:div>
                                            <w:div w:id="1230728153">
                                              <w:marLeft w:val="0"/>
                                              <w:marRight w:val="0"/>
                                              <w:marTop w:val="0"/>
                                              <w:marBottom w:val="0"/>
                                              <w:divBdr>
                                                <w:top w:val="none" w:sz="0" w:space="0" w:color="auto"/>
                                                <w:left w:val="none" w:sz="0" w:space="0" w:color="auto"/>
                                                <w:bottom w:val="none" w:sz="0" w:space="0" w:color="auto"/>
                                                <w:right w:val="none" w:sz="0" w:space="0" w:color="auto"/>
                                              </w:divBdr>
                                              <w:divsChild>
                                                <w:div w:id="677997516">
                                                  <w:marLeft w:val="0"/>
                                                  <w:marRight w:val="0"/>
                                                  <w:marTop w:val="0"/>
                                                  <w:marBottom w:val="0"/>
                                                  <w:divBdr>
                                                    <w:top w:val="none" w:sz="0" w:space="0" w:color="auto"/>
                                                    <w:left w:val="none" w:sz="0" w:space="0" w:color="auto"/>
                                                    <w:bottom w:val="none" w:sz="0" w:space="0" w:color="auto"/>
                                                    <w:right w:val="none" w:sz="0" w:space="0" w:color="auto"/>
                                                  </w:divBdr>
                                                </w:div>
                                                <w:div w:id="488441775">
                                                  <w:marLeft w:val="0"/>
                                                  <w:marRight w:val="0"/>
                                                  <w:marTop w:val="0"/>
                                                  <w:marBottom w:val="0"/>
                                                  <w:divBdr>
                                                    <w:top w:val="none" w:sz="0" w:space="0" w:color="auto"/>
                                                    <w:left w:val="none" w:sz="0" w:space="0" w:color="auto"/>
                                                    <w:bottom w:val="none" w:sz="0" w:space="0" w:color="auto"/>
                                                    <w:right w:val="none" w:sz="0" w:space="0" w:color="auto"/>
                                                  </w:divBdr>
                                                </w:div>
                                              </w:divsChild>
                                            </w:div>
                                            <w:div w:id="71631132">
                                              <w:marLeft w:val="0"/>
                                              <w:marRight w:val="0"/>
                                              <w:marTop w:val="0"/>
                                              <w:marBottom w:val="0"/>
                                              <w:divBdr>
                                                <w:top w:val="none" w:sz="0" w:space="0" w:color="auto"/>
                                                <w:left w:val="none" w:sz="0" w:space="0" w:color="auto"/>
                                                <w:bottom w:val="none" w:sz="0" w:space="0" w:color="auto"/>
                                                <w:right w:val="none" w:sz="0" w:space="0" w:color="auto"/>
                                              </w:divBdr>
                                              <w:divsChild>
                                                <w:div w:id="177083707">
                                                  <w:marLeft w:val="0"/>
                                                  <w:marRight w:val="0"/>
                                                  <w:marTop w:val="0"/>
                                                  <w:marBottom w:val="0"/>
                                                  <w:divBdr>
                                                    <w:top w:val="none" w:sz="0" w:space="0" w:color="auto"/>
                                                    <w:left w:val="none" w:sz="0" w:space="0" w:color="auto"/>
                                                    <w:bottom w:val="none" w:sz="0" w:space="0" w:color="auto"/>
                                                    <w:right w:val="none" w:sz="0" w:space="0" w:color="auto"/>
                                                  </w:divBdr>
                                                </w:div>
                                                <w:div w:id="305791463">
                                                  <w:marLeft w:val="0"/>
                                                  <w:marRight w:val="0"/>
                                                  <w:marTop w:val="0"/>
                                                  <w:marBottom w:val="0"/>
                                                  <w:divBdr>
                                                    <w:top w:val="none" w:sz="0" w:space="0" w:color="auto"/>
                                                    <w:left w:val="none" w:sz="0" w:space="0" w:color="auto"/>
                                                    <w:bottom w:val="none" w:sz="0" w:space="0" w:color="auto"/>
                                                    <w:right w:val="none" w:sz="0" w:space="0" w:color="auto"/>
                                                  </w:divBdr>
                                                </w:div>
                                              </w:divsChild>
                                            </w:div>
                                            <w:div w:id="602609159">
                                              <w:marLeft w:val="0"/>
                                              <w:marRight w:val="0"/>
                                              <w:marTop w:val="0"/>
                                              <w:marBottom w:val="0"/>
                                              <w:divBdr>
                                                <w:top w:val="none" w:sz="0" w:space="0" w:color="auto"/>
                                                <w:left w:val="none" w:sz="0" w:space="0" w:color="auto"/>
                                                <w:bottom w:val="none" w:sz="0" w:space="0" w:color="auto"/>
                                                <w:right w:val="none" w:sz="0" w:space="0" w:color="auto"/>
                                              </w:divBdr>
                                              <w:divsChild>
                                                <w:div w:id="552810550">
                                                  <w:marLeft w:val="0"/>
                                                  <w:marRight w:val="0"/>
                                                  <w:marTop w:val="0"/>
                                                  <w:marBottom w:val="0"/>
                                                  <w:divBdr>
                                                    <w:top w:val="none" w:sz="0" w:space="0" w:color="auto"/>
                                                    <w:left w:val="none" w:sz="0" w:space="0" w:color="auto"/>
                                                    <w:bottom w:val="none" w:sz="0" w:space="0" w:color="auto"/>
                                                    <w:right w:val="none" w:sz="0" w:space="0" w:color="auto"/>
                                                  </w:divBdr>
                                                </w:div>
                                                <w:div w:id="286351898">
                                                  <w:marLeft w:val="0"/>
                                                  <w:marRight w:val="0"/>
                                                  <w:marTop w:val="0"/>
                                                  <w:marBottom w:val="0"/>
                                                  <w:divBdr>
                                                    <w:top w:val="none" w:sz="0" w:space="0" w:color="auto"/>
                                                    <w:left w:val="none" w:sz="0" w:space="0" w:color="auto"/>
                                                    <w:bottom w:val="none" w:sz="0" w:space="0" w:color="auto"/>
                                                    <w:right w:val="none" w:sz="0" w:space="0" w:color="auto"/>
                                                  </w:divBdr>
                                                </w:div>
                                              </w:divsChild>
                                            </w:div>
                                            <w:div w:id="1515531840">
                                              <w:marLeft w:val="0"/>
                                              <w:marRight w:val="0"/>
                                              <w:marTop w:val="0"/>
                                              <w:marBottom w:val="0"/>
                                              <w:divBdr>
                                                <w:top w:val="none" w:sz="0" w:space="0" w:color="auto"/>
                                                <w:left w:val="none" w:sz="0" w:space="0" w:color="auto"/>
                                                <w:bottom w:val="none" w:sz="0" w:space="0" w:color="auto"/>
                                                <w:right w:val="none" w:sz="0" w:space="0" w:color="auto"/>
                                              </w:divBdr>
                                              <w:divsChild>
                                                <w:div w:id="595360777">
                                                  <w:marLeft w:val="0"/>
                                                  <w:marRight w:val="0"/>
                                                  <w:marTop w:val="0"/>
                                                  <w:marBottom w:val="0"/>
                                                  <w:divBdr>
                                                    <w:top w:val="none" w:sz="0" w:space="0" w:color="auto"/>
                                                    <w:left w:val="none" w:sz="0" w:space="0" w:color="auto"/>
                                                    <w:bottom w:val="none" w:sz="0" w:space="0" w:color="auto"/>
                                                    <w:right w:val="none" w:sz="0" w:space="0" w:color="auto"/>
                                                  </w:divBdr>
                                                </w:div>
                                                <w:div w:id="300310700">
                                                  <w:marLeft w:val="0"/>
                                                  <w:marRight w:val="0"/>
                                                  <w:marTop w:val="0"/>
                                                  <w:marBottom w:val="0"/>
                                                  <w:divBdr>
                                                    <w:top w:val="none" w:sz="0" w:space="0" w:color="auto"/>
                                                    <w:left w:val="none" w:sz="0" w:space="0" w:color="auto"/>
                                                    <w:bottom w:val="none" w:sz="0" w:space="0" w:color="auto"/>
                                                    <w:right w:val="none" w:sz="0" w:space="0" w:color="auto"/>
                                                  </w:divBdr>
                                                </w:div>
                                              </w:divsChild>
                                            </w:div>
                                            <w:div w:id="7872702">
                                              <w:marLeft w:val="0"/>
                                              <w:marRight w:val="0"/>
                                              <w:marTop w:val="0"/>
                                              <w:marBottom w:val="0"/>
                                              <w:divBdr>
                                                <w:top w:val="none" w:sz="0" w:space="0" w:color="auto"/>
                                                <w:left w:val="none" w:sz="0" w:space="0" w:color="auto"/>
                                                <w:bottom w:val="none" w:sz="0" w:space="0" w:color="auto"/>
                                                <w:right w:val="none" w:sz="0" w:space="0" w:color="auto"/>
                                              </w:divBdr>
                                              <w:divsChild>
                                                <w:div w:id="1740515491">
                                                  <w:marLeft w:val="0"/>
                                                  <w:marRight w:val="0"/>
                                                  <w:marTop w:val="0"/>
                                                  <w:marBottom w:val="0"/>
                                                  <w:divBdr>
                                                    <w:top w:val="none" w:sz="0" w:space="0" w:color="auto"/>
                                                    <w:left w:val="none" w:sz="0" w:space="0" w:color="auto"/>
                                                    <w:bottom w:val="none" w:sz="0" w:space="0" w:color="auto"/>
                                                    <w:right w:val="none" w:sz="0" w:space="0" w:color="auto"/>
                                                  </w:divBdr>
                                                </w:div>
                                                <w:div w:id="231236875">
                                                  <w:marLeft w:val="0"/>
                                                  <w:marRight w:val="0"/>
                                                  <w:marTop w:val="0"/>
                                                  <w:marBottom w:val="0"/>
                                                  <w:divBdr>
                                                    <w:top w:val="none" w:sz="0" w:space="0" w:color="auto"/>
                                                    <w:left w:val="none" w:sz="0" w:space="0" w:color="auto"/>
                                                    <w:bottom w:val="none" w:sz="0" w:space="0" w:color="auto"/>
                                                    <w:right w:val="none" w:sz="0" w:space="0" w:color="auto"/>
                                                  </w:divBdr>
                                                </w:div>
                                              </w:divsChild>
                                            </w:div>
                                            <w:div w:id="752048494">
                                              <w:marLeft w:val="0"/>
                                              <w:marRight w:val="0"/>
                                              <w:marTop w:val="0"/>
                                              <w:marBottom w:val="0"/>
                                              <w:divBdr>
                                                <w:top w:val="none" w:sz="0" w:space="0" w:color="auto"/>
                                                <w:left w:val="none" w:sz="0" w:space="0" w:color="auto"/>
                                                <w:bottom w:val="none" w:sz="0" w:space="0" w:color="auto"/>
                                                <w:right w:val="none" w:sz="0" w:space="0" w:color="auto"/>
                                              </w:divBdr>
                                              <w:divsChild>
                                                <w:div w:id="654141000">
                                                  <w:marLeft w:val="0"/>
                                                  <w:marRight w:val="0"/>
                                                  <w:marTop w:val="0"/>
                                                  <w:marBottom w:val="0"/>
                                                  <w:divBdr>
                                                    <w:top w:val="none" w:sz="0" w:space="0" w:color="auto"/>
                                                    <w:left w:val="none" w:sz="0" w:space="0" w:color="auto"/>
                                                    <w:bottom w:val="none" w:sz="0" w:space="0" w:color="auto"/>
                                                    <w:right w:val="none" w:sz="0" w:space="0" w:color="auto"/>
                                                  </w:divBdr>
                                                </w:div>
                                                <w:div w:id="105741068">
                                                  <w:marLeft w:val="0"/>
                                                  <w:marRight w:val="0"/>
                                                  <w:marTop w:val="0"/>
                                                  <w:marBottom w:val="0"/>
                                                  <w:divBdr>
                                                    <w:top w:val="none" w:sz="0" w:space="0" w:color="auto"/>
                                                    <w:left w:val="none" w:sz="0" w:space="0" w:color="auto"/>
                                                    <w:bottom w:val="none" w:sz="0" w:space="0" w:color="auto"/>
                                                    <w:right w:val="none" w:sz="0" w:space="0" w:color="auto"/>
                                                  </w:divBdr>
                                                </w:div>
                                              </w:divsChild>
                                            </w:div>
                                            <w:div w:id="916480338">
                                              <w:marLeft w:val="0"/>
                                              <w:marRight w:val="0"/>
                                              <w:marTop w:val="0"/>
                                              <w:marBottom w:val="0"/>
                                              <w:divBdr>
                                                <w:top w:val="none" w:sz="0" w:space="0" w:color="auto"/>
                                                <w:left w:val="none" w:sz="0" w:space="0" w:color="auto"/>
                                                <w:bottom w:val="none" w:sz="0" w:space="0" w:color="auto"/>
                                                <w:right w:val="none" w:sz="0" w:space="0" w:color="auto"/>
                                              </w:divBdr>
                                              <w:divsChild>
                                                <w:div w:id="1969511176">
                                                  <w:marLeft w:val="0"/>
                                                  <w:marRight w:val="0"/>
                                                  <w:marTop w:val="0"/>
                                                  <w:marBottom w:val="0"/>
                                                  <w:divBdr>
                                                    <w:top w:val="none" w:sz="0" w:space="0" w:color="auto"/>
                                                    <w:left w:val="none" w:sz="0" w:space="0" w:color="auto"/>
                                                    <w:bottom w:val="none" w:sz="0" w:space="0" w:color="auto"/>
                                                    <w:right w:val="none" w:sz="0" w:space="0" w:color="auto"/>
                                                  </w:divBdr>
                                                </w:div>
                                                <w:div w:id="196129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526351">
                  <w:marLeft w:val="180"/>
                  <w:marRight w:val="180"/>
                  <w:marTop w:val="120"/>
                  <w:marBottom w:val="0"/>
                  <w:divBdr>
                    <w:top w:val="none" w:sz="0" w:space="0" w:color="auto"/>
                    <w:left w:val="none" w:sz="0" w:space="0" w:color="auto"/>
                    <w:bottom w:val="none" w:sz="0" w:space="0" w:color="auto"/>
                    <w:right w:val="none" w:sz="0" w:space="0" w:color="auto"/>
                  </w:divBdr>
                </w:div>
                <w:div w:id="1232083198">
                  <w:marLeft w:val="0"/>
                  <w:marRight w:val="0"/>
                  <w:marTop w:val="120"/>
                  <w:marBottom w:val="0"/>
                  <w:divBdr>
                    <w:top w:val="none" w:sz="0" w:space="0" w:color="auto"/>
                    <w:left w:val="none" w:sz="0" w:space="0" w:color="auto"/>
                    <w:bottom w:val="none" w:sz="0" w:space="0" w:color="auto"/>
                    <w:right w:val="none" w:sz="0" w:space="0" w:color="auto"/>
                  </w:divBdr>
                </w:div>
                <w:div w:id="1672833235">
                  <w:marLeft w:val="0"/>
                  <w:marRight w:val="0"/>
                  <w:marTop w:val="120"/>
                  <w:marBottom w:val="0"/>
                  <w:divBdr>
                    <w:top w:val="none" w:sz="0" w:space="0" w:color="auto"/>
                    <w:left w:val="none" w:sz="0" w:space="0" w:color="auto"/>
                    <w:bottom w:val="none" w:sz="0" w:space="0" w:color="auto"/>
                    <w:right w:val="none" w:sz="0" w:space="0" w:color="auto"/>
                  </w:divBdr>
                </w:div>
                <w:div w:id="413627403">
                  <w:marLeft w:val="0"/>
                  <w:marRight w:val="0"/>
                  <w:marTop w:val="120"/>
                  <w:marBottom w:val="0"/>
                  <w:divBdr>
                    <w:top w:val="none" w:sz="0" w:space="0" w:color="auto"/>
                    <w:left w:val="none" w:sz="0" w:space="0" w:color="auto"/>
                    <w:bottom w:val="none" w:sz="0" w:space="0" w:color="auto"/>
                    <w:right w:val="none" w:sz="0" w:space="0" w:color="auto"/>
                  </w:divBdr>
                </w:div>
                <w:div w:id="48460257">
                  <w:marLeft w:val="0"/>
                  <w:marRight w:val="0"/>
                  <w:marTop w:val="0"/>
                  <w:marBottom w:val="0"/>
                  <w:divBdr>
                    <w:top w:val="none" w:sz="0" w:space="0" w:color="auto"/>
                    <w:left w:val="none" w:sz="0" w:space="0" w:color="auto"/>
                    <w:bottom w:val="none" w:sz="0" w:space="0" w:color="auto"/>
                    <w:right w:val="none" w:sz="0" w:space="0" w:color="auto"/>
                  </w:divBdr>
                  <w:divsChild>
                    <w:div w:id="1582713224">
                      <w:marLeft w:val="0"/>
                      <w:marRight w:val="0"/>
                      <w:marTop w:val="0"/>
                      <w:marBottom w:val="0"/>
                      <w:divBdr>
                        <w:top w:val="none" w:sz="0" w:space="0" w:color="auto"/>
                        <w:left w:val="none" w:sz="0" w:space="0" w:color="auto"/>
                        <w:bottom w:val="none" w:sz="0" w:space="0" w:color="auto"/>
                        <w:right w:val="none" w:sz="0" w:space="0" w:color="auto"/>
                      </w:divBdr>
                      <w:divsChild>
                        <w:div w:id="1661081407">
                          <w:marLeft w:val="0"/>
                          <w:marRight w:val="0"/>
                          <w:marTop w:val="0"/>
                          <w:marBottom w:val="0"/>
                          <w:divBdr>
                            <w:top w:val="none" w:sz="0" w:space="0" w:color="auto"/>
                            <w:left w:val="none" w:sz="0" w:space="0" w:color="auto"/>
                            <w:bottom w:val="none" w:sz="0" w:space="0" w:color="auto"/>
                            <w:right w:val="none" w:sz="0" w:space="0" w:color="auto"/>
                          </w:divBdr>
                        </w:div>
                        <w:div w:id="1673416423">
                          <w:marLeft w:val="0"/>
                          <w:marRight w:val="0"/>
                          <w:marTop w:val="0"/>
                          <w:marBottom w:val="0"/>
                          <w:divBdr>
                            <w:top w:val="none" w:sz="0" w:space="0" w:color="auto"/>
                            <w:left w:val="none" w:sz="0" w:space="0" w:color="auto"/>
                            <w:bottom w:val="none" w:sz="0" w:space="0" w:color="auto"/>
                            <w:right w:val="none" w:sz="0" w:space="0" w:color="auto"/>
                          </w:divBdr>
                        </w:div>
                        <w:div w:id="283511948">
                          <w:marLeft w:val="0"/>
                          <w:marRight w:val="0"/>
                          <w:marTop w:val="0"/>
                          <w:marBottom w:val="0"/>
                          <w:divBdr>
                            <w:top w:val="none" w:sz="0" w:space="0" w:color="auto"/>
                            <w:left w:val="none" w:sz="0" w:space="0" w:color="auto"/>
                            <w:bottom w:val="none" w:sz="0" w:space="0" w:color="auto"/>
                            <w:right w:val="none" w:sz="0" w:space="0" w:color="auto"/>
                          </w:divBdr>
                        </w:div>
                        <w:div w:id="15630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429812">
              <w:marLeft w:val="0"/>
              <w:marRight w:val="0"/>
              <w:marTop w:val="0"/>
              <w:marBottom w:val="0"/>
              <w:divBdr>
                <w:top w:val="none" w:sz="0" w:space="0" w:color="auto"/>
                <w:left w:val="none" w:sz="0" w:space="0" w:color="auto"/>
                <w:bottom w:val="none" w:sz="0" w:space="0" w:color="auto"/>
                <w:right w:val="none" w:sz="0" w:space="0" w:color="auto"/>
              </w:divBdr>
              <w:divsChild>
                <w:div w:id="718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4353">
          <w:marLeft w:val="0"/>
          <w:marRight w:val="0"/>
          <w:marTop w:val="0"/>
          <w:marBottom w:val="0"/>
          <w:divBdr>
            <w:top w:val="none" w:sz="0" w:space="0" w:color="auto"/>
            <w:left w:val="none" w:sz="0" w:space="0" w:color="auto"/>
            <w:bottom w:val="none" w:sz="0" w:space="0" w:color="auto"/>
            <w:right w:val="none" w:sz="0" w:space="0" w:color="auto"/>
          </w:divBdr>
        </w:div>
        <w:div w:id="345207742">
          <w:marLeft w:val="0"/>
          <w:marRight w:val="0"/>
          <w:marTop w:val="0"/>
          <w:marBottom w:val="0"/>
          <w:divBdr>
            <w:top w:val="none" w:sz="0" w:space="0" w:color="auto"/>
            <w:left w:val="none" w:sz="0" w:space="0" w:color="auto"/>
            <w:bottom w:val="none" w:sz="0" w:space="0" w:color="auto"/>
            <w:right w:val="none" w:sz="0" w:space="0" w:color="auto"/>
          </w:divBdr>
        </w:div>
        <w:div w:id="1862432601">
          <w:marLeft w:val="0"/>
          <w:marRight w:val="0"/>
          <w:marTop w:val="0"/>
          <w:marBottom w:val="0"/>
          <w:divBdr>
            <w:top w:val="none" w:sz="0" w:space="0" w:color="auto"/>
            <w:left w:val="none" w:sz="0" w:space="0" w:color="auto"/>
            <w:bottom w:val="none" w:sz="0" w:space="0" w:color="auto"/>
            <w:right w:val="none" w:sz="0" w:space="0" w:color="auto"/>
          </w:divBdr>
        </w:div>
        <w:div w:id="2132555091">
          <w:marLeft w:val="0"/>
          <w:marRight w:val="0"/>
          <w:marTop w:val="0"/>
          <w:marBottom w:val="0"/>
          <w:divBdr>
            <w:top w:val="single" w:sz="6" w:space="5" w:color="CDCDCD"/>
            <w:left w:val="single" w:sz="6" w:space="5" w:color="CDCDCD"/>
            <w:bottom w:val="single" w:sz="6" w:space="5" w:color="CDCDCD"/>
            <w:right w:val="single" w:sz="6" w:space="5" w:color="CDCDCD"/>
          </w:divBdr>
          <w:divsChild>
            <w:div w:id="1316689815">
              <w:marLeft w:val="0"/>
              <w:marRight w:val="0"/>
              <w:marTop w:val="0"/>
              <w:marBottom w:val="0"/>
              <w:divBdr>
                <w:top w:val="none" w:sz="0" w:space="0" w:color="auto"/>
                <w:left w:val="none" w:sz="0" w:space="0" w:color="auto"/>
                <w:bottom w:val="none" w:sz="0" w:space="0" w:color="auto"/>
                <w:right w:val="none" w:sz="0" w:space="0" w:color="auto"/>
              </w:divBdr>
            </w:div>
          </w:divsChild>
        </w:div>
        <w:div w:id="967927842">
          <w:marLeft w:val="0"/>
          <w:marRight w:val="0"/>
          <w:marTop w:val="0"/>
          <w:marBottom w:val="0"/>
          <w:divBdr>
            <w:top w:val="none" w:sz="0" w:space="0" w:color="auto"/>
            <w:left w:val="none" w:sz="0" w:space="0" w:color="auto"/>
            <w:bottom w:val="none" w:sz="0" w:space="0" w:color="auto"/>
            <w:right w:val="none" w:sz="0" w:space="0" w:color="auto"/>
          </w:divBdr>
        </w:div>
        <w:div w:id="1188714080">
          <w:marLeft w:val="0"/>
          <w:marRight w:val="0"/>
          <w:marTop w:val="0"/>
          <w:marBottom w:val="0"/>
          <w:divBdr>
            <w:top w:val="none" w:sz="0" w:space="0" w:color="auto"/>
            <w:left w:val="none" w:sz="0" w:space="0" w:color="auto"/>
            <w:bottom w:val="none" w:sz="0" w:space="0" w:color="auto"/>
            <w:right w:val="none" w:sz="0" w:space="0" w:color="auto"/>
          </w:divBdr>
          <w:divsChild>
            <w:div w:id="1944999146">
              <w:marLeft w:val="0"/>
              <w:marRight w:val="0"/>
              <w:marTop w:val="0"/>
              <w:marBottom w:val="0"/>
              <w:divBdr>
                <w:top w:val="none" w:sz="0" w:space="0" w:color="auto"/>
                <w:left w:val="none" w:sz="0" w:space="0" w:color="auto"/>
                <w:bottom w:val="none" w:sz="0" w:space="0" w:color="auto"/>
                <w:right w:val="none" w:sz="0" w:space="0" w:color="auto"/>
              </w:divBdr>
              <w:divsChild>
                <w:div w:id="1873108084">
                  <w:marLeft w:val="0"/>
                  <w:marRight w:val="0"/>
                  <w:marTop w:val="0"/>
                  <w:marBottom w:val="0"/>
                  <w:divBdr>
                    <w:top w:val="none" w:sz="0" w:space="0" w:color="auto"/>
                    <w:left w:val="none" w:sz="0" w:space="0" w:color="auto"/>
                    <w:bottom w:val="none" w:sz="0" w:space="0" w:color="auto"/>
                    <w:right w:val="none" w:sz="0" w:space="0" w:color="auto"/>
                  </w:divBdr>
                  <w:divsChild>
                    <w:div w:id="118888370">
                      <w:marLeft w:val="0"/>
                      <w:marRight w:val="0"/>
                      <w:marTop w:val="0"/>
                      <w:marBottom w:val="0"/>
                      <w:divBdr>
                        <w:top w:val="none" w:sz="0" w:space="0" w:color="auto"/>
                        <w:left w:val="none" w:sz="0" w:space="0" w:color="auto"/>
                        <w:bottom w:val="none" w:sz="0" w:space="0" w:color="auto"/>
                        <w:right w:val="none" w:sz="0" w:space="0" w:color="auto"/>
                      </w:divBdr>
                    </w:div>
                    <w:div w:id="1634210126">
                      <w:marLeft w:val="0"/>
                      <w:marRight w:val="0"/>
                      <w:marTop w:val="180"/>
                      <w:marBottom w:val="0"/>
                      <w:divBdr>
                        <w:top w:val="none" w:sz="0" w:space="0" w:color="auto"/>
                        <w:left w:val="none" w:sz="0" w:space="0" w:color="auto"/>
                        <w:bottom w:val="none" w:sz="0" w:space="0" w:color="auto"/>
                        <w:right w:val="none" w:sz="0" w:space="0" w:color="auto"/>
                      </w:divBdr>
                      <w:divsChild>
                        <w:div w:id="533923756">
                          <w:marLeft w:val="0"/>
                          <w:marRight w:val="0"/>
                          <w:marTop w:val="0"/>
                          <w:marBottom w:val="0"/>
                          <w:divBdr>
                            <w:top w:val="none" w:sz="0" w:space="0" w:color="auto"/>
                            <w:left w:val="none" w:sz="0" w:space="0" w:color="auto"/>
                            <w:bottom w:val="none" w:sz="0" w:space="0" w:color="auto"/>
                            <w:right w:val="none" w:sz="0" w:space="0" w:color="auto"/>
                          </w:divBdr>
                        </w:div>
                        <w:div w:id="13420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457143">
      <w:bodyDiv w:val="1"/>
      <w:marLeft w:val="0"/>
      <w:marRight w:val="0"/>
      <w:marTop w:val="0"/>
      <w:marBottom w:val="0"/>
      <w:divBdr>
        <w:top w:val="none" w:sz="0" w:space="0" w:color="auto"/>
        <w:left w:val="none" w:sz="0" w:space="0" w:color="auto"/>
        <w:bottom w:val="none" w:sz="0" w:space="0" w:color="auto"/>
        <w:right w:val="none" w:sz="0" w:space="0" w:color="auto"/>
      </w:divBdr>
    </w:div>
    <w:div w:id="176214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file:///C:\Users\HH-72719\Desktop\&#1606;&#1605;&#1575;&#1584;&#1580;%20&#1575;&#1581;&#1578;&#1587;&#1575;&#1576;%20LCR.xlsx"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HH-72719\Desktop\&#1606;&#1605;&#1575;&#1584;&#1580;%20&#1575;&#1581;&#1578;&#1587;&#1575;&#1576;%20LCR.xlsx" TargetMode="Externa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07349-29DF-416F-A439-63F6AD779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38</Pages>
  <Words>11376</Words>
  <Characters>64846</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Nour S. Badir</cp:lastModifiedBy>
  <cp:revision>3</cp:revision>
  <cp:lastPrinted>2025-03-11T07:46:00Z</cp:lastPrinted>
  <dcterms:created xsi:type="dcterms:W3CDTF">2025-03-11T07:45:00Z</dcterms:created>
  <dcterms:modified xsi:type="dcterms:W3CDTF">2025-03-11T07:59:00Z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{B428BE48-B75E-40E0-B639-6F9CA90AC70F}</vt:lpwstr>
  </property>
  <property fmtid="{D5CDD505-2E9C-101B-9397-08002B2CF9AE}" pid="3" name="DLPManualFileClassificationLastModifiedBy">
    <vt:lpwstr>CBJ\NB-19008</vt:lpwstr>
  </property>
  <property fmtid="{D5CDD505-2E9C-101B-9397-08002B2CF9AE}" pid="4" name="DLPManualFileClassificationLastModificationDate">
    <vt:lpwstr>1741678096</vt:lpwstr>
  </property>
  <property fmtid="{D5CDD505-2E9C-101B-9397-08002B2CF9AE}" pid="5" name="DLPManualFileClassificationVersion">
    <vt:lpwstr>11.10.100.17</vt:lpwstr>
  </property>
</Properties>
</file>